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CDAB" w14:textId="77777777" w:rsidR="00522927" w:rsidRPr="003144F2" w:rsidRDefault="00522927" w:rsidP="00996523"/>
    <w:p w14:paraId="201EDD75" w14:textId="77777777" w:rsidR="00522927" w:rsidRPr="003144F2" w:rsidRDefault="00522927" w:rsidP="00996523"/>
    <w:p w14:paraId="5B229E27" w14:textId="77777777" w:rsidR="00522927" w:rsidRPr="003144F2" w:rsidRDefault="00522927" w:rsidP="00996523"/>
    <w:p w14:paraId="5A1A3767" w14:textId="77777777" w:rsidR="00522927" w:rsidRPr="003144F2" w:rsidRDefault="00522927" w:rsidP="00996523"/>
    <w:p w14:paraId="3ACC4036" w14:textId="77777777" w:rsidR="00522927" w:rsidRPr="003144F2" w:rsidRDefault="00522927" w:rsidP="00996523"/>
    <w:p w14:paraId="48C830A2" w14:textId="77777777" w:rsidR="00522927" w:rsidRPr="003144F2" w:rsidRDefault="00522927" w:rsidP="00996523"/>
    <w:p w14:paraId="42FE8899" w14:textId="77777777" w:rsidR="003605F8" w:rsidRPr="003144F2" w:rsidRDefault="003605F8" w:rsidP="00996523">
      <w:pPr>
        <w:rPr>
          <w:lang w:eastAsia="en-US"/>
        </w:rPr>
      </w:pPr>
    </w:p>
    <w:p w14:paraId="39CB35F1" w14:textId="77777777" w:rsidR="00996523" w:rsidRPr="003144F2" w:rsidRDefault="00996523" w:rsidP="00996523">
      <w:pPr>
        <w:rPr>
          <w:lang w:eastAsia="en-US"/>
        </w:rPr>
      </w:pPr>
    </w:p>
    <w:p w14:paraId="43E128A8" w14:textId="77777777" w:rsidR="003605F8" w:rsidRPr="003144F2" w:rsidRDefault="003605F8" w:rsidP="00996523">
      <w:pPr>
        <w:rPr>
          <w:lang w:eastAsia="en-US"/>
        </w:rPr>
      </w:pPr>
    </w:p>
    <w:p w14:paraId="2FE18129" w14:textId="77777777" w:rsidR="003605F8" w:rsidRPr="003144F2" w:rsidRDefault="003605F8" w:rsidP="00996523">
      <w:pPr>
        <w:rPr>
          <w:lang w:eastAsia="en-US"/>
        </w:rPr>
      </w:pPr>
    </w:p>
    <w:p w14:paraId="7924CA59" w14:textId="77777777" w:rsidR="003605F8" w:rsidRPr="003144F2" w:rsidRDefault="003605F8" w:rsidP="00996523">
      <w:pPr>
        <w:rPr>
          <w:lang w:eastAsia="en-US"/>
        </w:rPr>
      </w:pPr>
    </w:p>
    <w:p w14:paraId="1373AAFA" w14:textId="77777777" w:rsidR="003605F8" w:rsidRPr="003144F2" w:rsidRDefault="003605F8" w:rsidP="00996523">
      <w:pPr>
        <w:rPr>
          <w:lang w:eastAsia="en-US"/>
        </w:rPr>
      </w:pPr>
    </w:p>
    <w:p w14:paraId="5772E900" w14:textId="77777777" w:rsidR="003605F8" w:rsidRPr="003144F2" w:rsidRDefault="003605F8" w:rsidP="003605F8">
      <w:pPr>
        <w:rPr>
          <w:lang w:eastAsia="en-US"/>
        </w:rPr>
      </w:pPr>
    </w:p>
    <w:p w14:paraId="6E6176F8" w14:textId="77777777" w:rsidR="00522927" w:rsidRPr="003144F2" w:rsidRDefault="00945B92" w:rsidP="00B602AC">
      <w:pPr>
        <w:ind w:right="-57"/>
        <w:jc w:val="center"/>
        <w:rPr>
          <w:b/>
          <w:sz w:val="48"/>
          <w:szCs w:val="48"/>
        </w:rPr>
      </w:pPr>
      <w:r>
        <w:rPr>
          <w:b/>
          <w:sz w:val="48"/>
          <w:szCs w:val="48"/>
        </w:rPr>
        <w:t>Procedūra</w:t>
      </w:r>
    </w:p>
    <w:p w14:paraId="2C1DFD5C" w14:textId="77777777" w:rsidR="00522927" w:rsidRDefault="00522927" w:rsidP="00522927">
      <w:pPr>
        <w:ind w:right="-57"/>
        <w:jc w:val="center"/>
        <w:rPr>
          <w:b/>
          <w:sz w:val="48"/>
          <w:szCs w:val="48"/>
        </w:rPr>
      </w:pPr>
    </w:p>
    <w:p w14:paraId="158D703E" w14:textId="77777777" w:rsidR="00DF4580" w:rsidRPr="003144F2" w:rsidRDefault="00DF4580" w:rsidP="00522927">
      <w:pPr>
        <w:ind w:right="-57"/>
        <w:jc w:val="center"/>
        <w:rPr>
          <w:b/>
          <w:sz w:val="48"/>
          <w:szCs w:val="48"/>
        </w:rPr>
      </w:pPr>
    </w:p>
    <w:p w14:paraId="178C070A" w14:textId="77777777" w:rsidR="0021390A" w:rsidRDefault="00F30D45" w:rsidP="002F718E">
      <w:pPr>
        <w:ind w:right="-57"/>
        <w:jc w:val="center"/>
        <w:rPr>
          <w:b/>
          <w:sz w:val="40"/>
          <w:szCs w:val="40"/>
        </w:rPr>
      </w:pPr>
      <w:r>
        <w:rPr>
          <w:b/>
          <w:sz w:val="40"/>
          <w:szCs w:val="40"/>
        </w:rPr>
        <w:t>“</w:t>
      </w:r>
      <w:r w:rsidR="0033083A" w:rsidRPr="00F30D45">
        <w:rPr>
          <w:b/>
          <w:sz w:val="40"/>
          <w:szCs w:val="40"/>
        </w:rPr>
        <w:t>Par</w:t>
      </w:r>
      <w:r w:rsidR="002F718E" w:rsidRPr="00F30D45">
        <w:rPr>
          <w:b/>
          <w:sz w:val="40"/>
          <w:szCs w:val="40"/>
        </w:rPr>
        <w:t xml:space="preserve"> Ventspils brīvostas pārvaldes </w:t>
      </w:r>
    </w:p>
    <w:p w14:paraId="6E17A861" w14:textId="7EDA4B69" w:rsidR="00E44F29" w:rsidRPr="00F30D45" w:rsidRDefault="0033083A" w:rsidP="002F718E">
      <w:pPr>
        <w:ind w:right="-57"/>
        <w:jc w:val="center"/>
        <w:rPr>
          <w:b/>
          <w:sz w:val="40"/>
          <w:szCs w:val="40"/>
        </w:rPr>
      </w:pPr>
      <w:r w:rsidRPr="00F30D45">
        <w:rPr>
          <w:b/>
          <w:sz w:val="40"/>
          <w:szCs w:val="40"/>
        </w:rPr>
        <w:t>r</w:t>
      </w:r>
      <w:r w:rsidR="002F718E" w:rsidRPr="00F30D45">
        <w:rPr>
          <w:b/>
          <w:sz w:val="40"/>
          <w:szCs w:val="40"/>
        </w:rPr>
        <w:t>eklām</w:t>
      </w:r>
      <w:r w:rsidR="002446F4" w:rsidRPr="00F30D45">
        <w:rPr>
          <w:b/>
          <w:sz w:val="40"/>
          <w:szCs w:val="40"/>
        </w:rPr>
        <w:t>u</w:t>
      </w:r>
      <w:r w:rsidR="002F718E" w:rsidRPr="00F30D45">
        <w:rPr>
          <w:b/>
          <w:sz w:val="40"/>
          <w:szCs w:val="40"/>
        </w:rPr>
        <w:t xml:space="preserve"> </w:t>
      </w:r>
      <w:r w:rsidR="00F30D45">
        <w:rPr>
          <w:b/>
          <w:sz w:val="40"/>
          <w:szCs w:val="40"/>
        </w:rPr>
        <w:t>sporta aktivitātēs”</w:t>
      </w:r>
    </w:p>
    <w:p w14:paraId="1CA37160" w14:textId="77777777" w:rsidR="00F04483" w:rsidRPr="0093680C" w:rsidRDefault="00F04483" w:rsidP="00F04483">
      <w:pPr>
        <w:ind w:right="-57"/>
        <w:jc w:val="center"/>
        <w:rPr>
          <w:b/>
          <w:sz w:val="40"/>
          <w:szCs w:val="40"/>
        </w:rPr>
      </w:pPr>
    </w:p>
    <w:p w14:paraId="45412526" w14:textId="77777777" w:rsidR="00F04483" w:rsidRPr="0093680C" w:rsidRDefault="00F04483" w:rsidP="00F04483">
      <w:pPr>
        <w:ind w:right="-57"/>
        <w:jc w:val="center"/>
        <w:rPr>
          <w:b/>
          <w:sz w:val="40"/>
          <w:szCs w:val="40"/>
        </w:rPr>
      </w:pPr>
    </w:p>
    <w:p w14:paraId="6F3B0243" w14:textId="77777777" w:rsidR="00522927" w:rsidRPr="003144F2" w:rsidRDefault="00522927" w:rsidP="00522927">
      <w:pPr>
        <w:ind w:right="-57"/>
        <w:rPr>
          <w:sz w:val="48"/>
          <w:szCs w:val="48"/>
        </w:rPr>
      </w:pPr>
    </w:p>
    <w:p w14:paraId="45D2ADEA" w14:textId="77777777" w:rsidR="00522927" w:rsidRPr="003144F2" w:rsidRDefault="00522927" w:rsidP="00B602AC">
      <w:pPr>
        <w:ind w:right="-57"/>
        <w:jc w:val="center"/>
        <w:rPr>
          <w:b/>
          <w:sz w:val="48"/>
          <w:szCs w:val="48"/>
        </w:rPr>
      </w:pPr>
      <w:r w:rsidRPr="003144F2">
        <w:rPr>
          <w:b/>
          <w:sz w:val="48"/>
          <w:szCs w:val="48"/>
        </w:rPr>
        <w:t>NOLIKUMS</w:t>
      </w:r>
    </w:p>
    <w:p w14:paraId="3E66C14D" w14:textId="77777777" w:rsidR="00522927" w:rsidRPr="003144F2" w:rsidRDefault="00522927" w:rsidP="00522927">
      <w:pPr>
        <w:ind w:right="-57"/>
        <w:rPr>
          <w:sz w:val="48"/>
          <w:szCs w:val="48"/>
        </w:rPr>
      </w:pPr>
    </w:p>
    <w:p w14:paraId="071271E8" w14:textId="77777777" w:rsidR="00522927" w:rsidRPr="003144F2" w:rsidRDefault="00522927" w:rsidP="00522927">
      <w:pPr>
        <w:ind w:right="-57"/>
        <w:rPr>
          <w:sz w:val="24"/>
        </w:rPr>
      </w:pPr>
    </w:p>
    <w:p w14:paraId="69A876F8" w14:textId="77777777" w:rsidR="00522927" w:rsidRPr="003144F2" w:rsidRDefault="00522927" w:rsidP="00522927">
      <w:pPr>
        <w:ind w:right="-57"/>
        <w:rPr>
          <w:sz w:val="24"/>
        </w:rPr>
      </w:pPr>
    </w:p>
    <w:p w14:paraId="7EE8EFF1" w14:textId="77777777" w:rsidR="00522927" w:rsidRPr="003144F2" w:rsidRDefault="00522927" w:rsidP="00522927">
      <w:pPr>
        <w:ind w:right="-57"/>
        <w:rPr>
          <w:sz w:val="24"/>
        </w:rPr>
      </w:pPr>
    </w:p>
    <w:p w14:paraId="4949E750" w14:textId="77777777" w:rsidR="00522927" w:rsidRDefault="00522927" w:rsidP="00522927">
      <w:pPr>
        <w:ind w:right="-57"/>
        <w:rPr>
          <w:sz w:val="24"/>
        </w:rPr>
      </w:pPr>
    </w:p>
    <w:p w14:paraId="333BBE28" w14:textId="77777777" w:rsidR="00DF4580" w:rsidRDefault="00DF4580" w:rsidP="00522927">
      <w:pPr>
        <w:ind w:right="-57"/>
        <w:rPr>
          <w:sz w:val="24"/>
        </w:rPr>
      </w:pPr>
    </w:p>
    <w:p w14:paraId="15FAD30F" w14:textId="77777777" w:rsidR="00DF4580" w:rsidRDefault="00DF4580" w:rsidP="00522927">
      <w:pPr>
        <w:ind w:right="-57"/>
        <w:rPr>
          <w:sz w:val="24"/>
        </w:rPr>
      </w:pPr>
    </w:p>
    <w:p w14:paraId="527FA7B6" w14:textId="77777777" w:rsidR="00DF4580" w:rsidRDefault="00DF4580" w:rsidP="00522927">
      <w:pPr>
        <w:ind w:right="-57"/>
        <w:rPr>
          <w:sz w:val="24"/>
        </w:rPr>
      </w:pPr>
    </w:p>
    <w:p w14:paraId="0651D2FA" w14:textId="77777777" w:rsidR="00DF4580" w:rsidRDefault="00DF4580" w:rsidP="00522927">
      <w:pPr>
        <w:ind w:right="-57"/>
        <w:rPr>
          <w:sz w:val="24"/>
        </w:rPr>
      </w:pPr>
    </w:p>
    <w:p w14:paraId="0C177CD7" w14:textId="77777777" w:rsidR="00DF4580" w:rsidRDefault="00DF4580" w:rsidP="00522927">
      <w:pPr>
        <w:ind w:right="-57"/>
        <w:rPr>
          <w:sz w:val="24"/>
        </w:rPr>
      </w:pPr>
    </w:p>
    <w:p w14:paraId="7C1D0A89" w14:textId="77777777" w:rsidR="00DF4580" w:rsidRDefault="00DF4580" w:rsidP="00522927">
      <w:pPr>
        <w:ind w:right="-57"/>
        <w:rPr>
          <w:sz w:val="24"/>
        </w:rPr>
      </w:pPr>
    </w:p>
    <w:p w14:paraId="012A2016" w14:textId="77777777" w:rsidR="00DF4580" w:rsidRDefault="00DF4580" w:rsidP="00522927">
      <w:pPr>
        <w:ind w:right="-57"/>
        <w:rPr>
          <w:sz w:val="24"/>
        </w:rPr>
      </w:pPr>
    </w:p>
    <w:p w14:paraId="481D9846" w14:textId="77777777" w:rsidR="00DF4580" w:rsidRDefault="00DF4580" w:rsidP="00522927">
      <w:pPr>
        <w:ind w:right="-57"/>
        <w:rPr>
          <w:sz w:val="24"/>
        </w:rPr>
      </w:pPr>
    </w:p>
    <w:p w14:paraId="32679CAF" w14:textId="77777777" w:rsidR="00DF4580" w:rsidRDefault="00DF4580" w:rsidP="00522927">
      <w:pPr>
        <w:ind w:right="-57"/>
        <w:rPr>
          <w:sz w:val="24"/>
        </w:rPr>
      </w:pPr>
    </w:p>
    <w:p w14:paraId="4BF2B00D" w14:textId="77777777" w:rsidR="00DF4580" w:rsidRPr="003144F2" w:rsidRDefault="00DF4580" w:rsidP="00522927">
      <w:pPr>
        <w:ind w:right="-57"/>
        <w:rPr>
          <w:sz w:val="24"/>
        </w:rPr>
      </w:pPr>
    </w:p>
    <w:p w14:paraId="3858D1B1" w14:textId="77777777" w:rsidR="003605F8" w:rsidRPr="00BF3ED5" w:rsidRDefault="00522927" w:rsidP="00BF3ED5">
      <w:pPr>
        <w:ind w:right="-57"/>
        <w:jc w:val="center"/>
        <w:rPr>
          <w:b/>
          <w:sz w:val="32"/>
          <w:szCs w:val="32"/>
        </w:rPr>
      </w:pPr>
      <w:r w:rsidRPr="003144F2">
        <w:rPr>
          <w:b/>
          <w:sz w:val="32"/>
          <w:szCs w:val="32"/>
        </w:rPr>
        <w:t xml:space="preserve">Ventspils, </w:t>
      </w:r>
      <w:r w:rsidR="009C02D4" w:rsidRPr="003144F2">
        <w:rPr>
          <w:b/>
          <w:sz w:val="32"/>
          <w:szCs w:val="32"/>
        </w:rPr>
        <w:t>20</w:t>
      </w:r>
      <w:r w:rsidR="0033083A">
        <w:rPr>
          <w:b/>
          <w:sz w:val="32"/>
          <w:szCs w:val="32"/>
        </w:rPr>
        <w:t>2</w:t>
      </w:r>
      <w:r w:rsidR="00666BF2">
        <w:rPr>
          <w:b/>
          <w:sz w:val="32"/>
          <w:szCs w:val="32"/>
        </w:rPr>
        <w:t>1</w:t>
      </w:r>
      <w:r w:rsidRPr="003144F2">
        <w:rPr>
          <w:b/>
          <w:sz w:val="32"/>
          <w:szCs w:val="32"/>
        </w:rPr>
        <w:t>.gads</w:t>
      </w:r>
    </w:p>
    <w:p w14:paraId="42714D84" w14:textId="77777777" w:rsidR="006D207A" w:rsidRPr="003144F2" w:rsidRDefault="00522927" w:rsidP="00E94FFA">
      <w:pPr>
        <w:pageBreakBefore/>
        <w:ind w:right="-57"/>
        <w:jc w:val="center"/>
        <w:rPr>
          <w:rStyle w:val="Hyperlink"/>
          <w:b/>
          <w:color w:val="auto"/>
          <w:sz w:val="28"/>
          <w:szCs w:val="28"/>
          <w:u w:val="none"/>
        </w:rPr>
      </w:pPr>
      <w:r w:rsidRPr="003144F2">
        <w:rPr>
          <w:b/>
          <w:sz w:val="28"/>
          <w:szCs w:val="28"/>
        </w:rPr>
        <w:t>SATURS</w:t>
      </w:r>
    </w:p>
    <w:sdt>
      <w:sdtPr>
        <w:rPr>
          <w:rFonts w:ascii="Times New Roman" w:eastAsia="Times New Roman" w:hAnsi="Times New Roman" w:cs="Times New Roman"/>
          <w:color w:val="auto"/>
          <w:sz w:val="20"/>
          <w:szCs w:val="20"/>
          <w:lang w:val="lv-LV" w:eastAsia="lv-LV"/>
        </w:rPr>
        <w:id w:val="2023972515"/>
        <w:docPartObj>
          <w:docPartGallery w:val="Table of Contents"/>
          <w:docPartUnique/>
        </w:docPartObj>
      </w:sdtPr>
      <w:sdtEndPr>
        <w:rPr>
          <w:b/>
          <w:bCs/>
          <w:noProof/>
        </w:rPr>
      </w:sdtEndPr>
      <w:sdtContent>
        <w:p w14:paraId="0FB78F1B" w14:textId="77777777" w:rsidR="0057278B" w:rsidRDefault="0057278B">
          <w:pPr>
            <w:pStyle w:val="TOCHeading"/>
          </w:pPr>
        </w:p>
        <w:p w14:paraId="0FF9C399" w14:textId="77777777" w:rsidR="00891759" w:rsidRDefault="0057278B">
          <w:pPr>
            <w:pStyle w:val="TOC1"/>
            <w:tabs>
              <w:tab w:val="left" w:pos="400"/>
            </w:tabs>
            <w:rPr>
              <w:rFonts w:asciiTheme="minorHAnsi" w:eastAsiaTheme="minorEastAsia" w:hAnsiTheme="minorHAnsi" w:cstheme="minorBidi"/>
              <w:noProof/>
              <w:sz w:val="22"/>
              <w:szCs w:val="22"/>
              <w:lang w:val="en-US" w:eastAsia="en-US"/>
            </w:rPr>
          </w:pPr>
          <w:r>
            <w:rPr>
              <w:b/>
              <w:bCs/>
              <w:noProof/>
            </w:rPr>
            <w:fldChar w:fldCharType="begin"/>
          </w:r>
          <w:r>
            <w:rPr>
              <w:b/>
              <w:bCs/>
              <w:noProof/>
            </w:rPr>
            <w:instrText xml:space="preserve"> TOC \o "1-3" \h \z \u </w:instrText>
          </w:r>
          <w:r>
            <w:rPr>
              <w:b/>
              <w:bCs/>
              <w:noProof/>
            </w:rPr>
            <w:fldChar w:fldCharType="separate"/>
          </w:r>
          <w:hyperlink w:anchor="_Toc59171690" w:history="1">
            <w:r w:rsidR="00891759" w:rsidRPr="00354F47">
              <w:rPr>
                <w:rStyle w:val="Hyperlink"/>
                <w:noProof/>
              </w:rPr>
              <w:t>1.</w:t>
            </w:r>
            <w:r w:rsidR="00891759">
              <w:rPr>
                <w:rFonts w:asciiTheme="minorHAnsi" w:eastAsiaTheme="minorEastAsia" w:hAnsiTheme="minorHAnsi" w:cstheme="minorBidi"/>
                <w:noProof/>
                <w:sz w:val="22"/>
                <w:szCs w:val="22"/>
                <w:lang w:val="en-US" w:eastAsia="en-US"/>
              </w:rPr>
              <w:tab/>
            </w:r>
            <w:r w:rsidR="00891759" w:rsidRPr="00354F47">
              <w:rPr>
                <w:rStyle w:val="Hyperlink"/>
                <w:noProof/>
              </w:rPr>
              <w:t>VISPĀRĪGĀ INFORMĀCIJA</w:t>
            </w:r>
            <w:r w:rsidR="00891759">
              <w:rPr>
                <w:noProof/>
                <w:webHidden/>
              </w:rPr>
              <w:tab/>
            </w:r>
            <w:r w:rsidR="00891759">
              <w:rPr>
                <w:noProof/>
                <w:webHidden/>
              </w:rPr>
              <w:fldChar w:fldCharType="begin"/>
            </w:r>
            <w:r w:rsidR="00891759">
              <w:rPr>
                <w:noProof/>
                <w:webHidden/>
              </w:rPr>
              <w:instrText xml:space="preserve"> PAGEREF _Toc59171690 \h </w:instrText>
            </w:r>
            <w:r w:rsidR="00891759">
              <w:rPr>
                <w:noProof/>
                <w:webHidden/>
              </w:rPr>
            </w:r>
            <w:r w:rsidR="00891759">
              <w:rPr>
                <w:noProof/>
                <w:webHidden/>
              </w:rPr>
              <w:fldChar w:fldCharType="separate"/>
            </w:r>
            <w:r w:rsidR="009D7F83">
              <w:rPr>
                <w:noProof/>
                <w:webHidden/>
              </w:rPr>
              <w:t>3</w:t>
            </w:r>
            <w:r w:rsidR="00891759">
              <w:rPr>
                <w:noProof/>
                <w:webHidden/>
              </w:rPr>
              <w:fldChar w:fldCharType="end"/>
            </w:r>
          </w:hyperlink>
        </w:p>
        <w:p w14:paraId="7BD16E50" w14:textId="77777777" w:rsidR="00891759" w:rsidRDefault="0084059D">
          <w:pPr>
            <w:pStyle w:val="TOC1"/>
            <w:tabs>
              <w:tab w:val="left" w:pos="400"/>
            </w:tabs>
            <w:rPr>
              <w:rFonts w:asciiTheme="minorHAnsi" w:eastAsiaTheme="minorEastAsia" w:hAnsiTheme="minorHAnsi" w:cstheme="minorBidi"/>
              <w:noProof/>
              <w:sz w:val="22"/>
              <w:szCs w:val="22"/>
              <w:lang w:val="en-US" w:eastAsia="en-US"/>
            </w:rPr>
          </w:pPr>
          <w:hyperlink w:anchor="_Toc59171691" w:history="1">
            <w:r w:rsidR="00891759" w:rsidRPr="00354F47">
              <w:rPr>
                <w:rStyle w:val="Hyperlink"/>
                <w:noProof/>
              </w:rPr>
              <w:t>2.</w:t>
            </w:r>
            <w:r w:rsidR="00891759">
              <w:rPr>
                <w:rFonts w:asciiTheme="minorHAnsi" w:eastAsiaTheme="minorEastAsia" w:hAnsiTheme="minorHAnsi" w:cstheme="minorBidi"/>
                <w:noProof/>
                <w:sz w:val="22"/>
                <w:szCs w:val="22"/>
                <w:lang w:val="en-US" w:eastAsia="en-US"/>
              </w:rPr>
              <w:tab/>
            </w:r>
            <w:r w:rsidR="00891759" w:rsidRPr="00354F47">
              <w:rPr>
                <w:rStyle w:val="Hyperlink"/>
                <w:noProof/>
              </w:rPr>
              <w:t>INFORMĀCIJA PAR PROCEDŪRAS PRIEKŠMETU</w:t>
            </w:r>
            <w:r w:rsidR="00891759">
              <w:rPr>
                <w:noProof/>
                <w:webHidden/>
              </w:rPr>
              <w:tab/>
            </w:r>
            <w:r w:rsidR="00891759">
              <w:rPr>
                <w:noProof/>
                <w:webHidden/>
              </w:rPr>
              <w:fldChar w:fldCharType="begin"/>
            </w:r>
            <w:r w:rsidR="00891759">
              <w:rPr>
                <w:noProof/>
                <w:webHidden/>
              </w:rPr>
              <w:instrText xml:space="preserve"> PAGEREF _Toc59171691 \h </w:instrText>
            </w:r>
            <w:r w:rsidR="00891759">
              <w:rPr>
                <w:noProof/>
                <w:webHidden/>
              </w:rPr>
            </w:r>
            <w:r w:rsidR="00891759">
              <w:rPr>
                <w:noProof/>
                <w:webHidden/>
              </w:rPr>
              <w:fldChar w:fldCharType="separate"/>
            </w:r>
            <w:r w:rsidR="009D7F83">
              <w:rPr>
                <w:noProof/>
                <w:webHidden/>
              </w:rPr>
              <w:t>3</w:t>
            </w:r>
            <w:r w:rsidR="00891759">
              <w:rPr>
                <w:noProof/>
                <w:webHidden/>
              </w:rPr>
              <w:fldChar w:fldCharType="end"/>
            </w:r>
          </w:hyperlink>
        </w:p>
        <w:p w14:paraId="2C81F9EF" w14:textId="77777777" w:rsidR="00891759" w:rsidRDefault="0084059D">
          <w:pPr>
            <w:pStyle w:val="TOC1"/>
            <w:tabs>
              <w:tab w:val="left" w:pos="400"/>
            </w:tabs>
            <w:rPr>
              <w:rFonts w:asciiTheme="minorHAnsi" w:eastAsiaTheme="minorEastAsia" w:hAnsiTheme="minorHAnsi" w:cstheme="minorBidi"/>
              <w:noProof/>
              <w:sz w:val="22"/>
              <w:szCs w:val="22"/>
              <w:lang w:val="en-US" w:eastAsia="en-US"/>
            </w:rPr>
          </w:pPr>
          <w:hyperlink w:anchor="_Toc59171692" w:history="1">
            <w:r w:rsidR="00891759" w:rsidRPr="00354F47">
              <w:rPr>
                <w:rStyle w:val="Hyperlink"/>
                <w:noProof/>
              </w:rPr>
              <w:t>3.</w:t>
            </w:r>
            <w:r w:rsidR="00891759">
              <w:rPr>
                <w:rFonts w:asciiTheme="minorHAnsi" w:eastAsiaTheme="minorEastAsia" w:hAnsiTheme="minorHAnsi" w:cstheme="minorBidi"/>
                <w:noProof/>
                <w:sz w:val="22"/>
                <w:szCs w:val="22"/>
                <w:lang w:val="en-US" w:eastAsia="en-US"/>
              </w:rPr>
              <w:tab/>
            </w:r>
            <w:r w:rsidR="00891759" w:rsidRPr="00354F47">
              <w:rPr>
                <w:rStyle w:val="Hyperlink"/>
                <w:noProof/>
              </w:rPr>
              <w:t>PROCEDŪRAS DOKUMENTI</w:t>
            </w:r>
            <w:r w:rsidR="00891759">
              <w:rPr>
                <w:noProof/>
                <w:webHidden/>
              </w:rPr>
              <w:tab/>
            </w:r>
            <w:r w:rsidR="00891759">
              <w:rPr>
                <w:noProof/>
                <w:webHidden/>
              </w:rPr>
              <w:fldChar w:fldCharType="begin"/>
            </w:r>
            <w:r w:rsidR="00891759">
              <w:rPr>
                <w:noProof/>
                <w:webHidden/>
              </w:rPr>
              <w:instrText xml:space="preserve"> PAGEREF _Toc59171692 \h </w:instrText>
            </w:r>
            <w:r w:rsidR="00891759">
              <w:rPr>
                <w:noProof/>
                <w:webHidden/>
              </w:rPr>
            </w:r>
            <w:r w:rsidR="00891759">
              <w:rPr>
                <w:noProof/>
                <w:webHidden/>
              </w:rPr>
              <w:fldChar w:fldCharType="separate"/>
            </w:r>
            <w:r w:rsidR="009D7F83">
              <w:rPr>
                <w:noProof/>
                <w:webHidden/>
              </w:rPr>
              <w:t>3</w:t>
            </w:r>
            <w:r w:rsidR="00891759">
              <w:rPr>
                <w:noProof/>
                <w:webHidden/>
              </w:rPr>
              <w:fldChar w:fldCharType="end"/>
            </w:r>
          </w:hyperlink>
        </w:p>
        <w:p w14:paraId="115E1DDE" w14:textId="77777777" w:rsidR="00891759" w:rsidRDefault="0084059D">
          <w:pPr>
            <w:pStyle w:val="TOC1"/>
            <w:tabs>
              <w:tab w:val="left" w:pos="400"/>
            </w:tabs>
            <w:rPr>
              <w:rFonts w:asciiTheme="minorHAnsi" w:eastAsiaTheme="minorEastAsia" w:hAnsiTheme="minorHAnsi" w:cstheme="minorBidi"/>
              <w:noProof/>
              <w:sz w:val="22"/>
              <w:szCs w:val="22"/>
              <w:lang w:val="en-US" w:eastAsia="en-US"/>
            </w:rPr>
          </w:pPr>
          <w:hyperlink w:anchor="_Toc59171693" w:history="1">
            <w:r w:rsidR="00891759" w:rsidRPr="00354F47">
              <w:rPr>
                <w:rStyle w:val="Hyperlink"/>
                <w:noProof/>
              </w:rPr>
              <w:t>4.</w:t>
            </w:r>
            <w:r w:rsidR="00891759">
              <w:rPr>
                <w:rFonts w:asciiTheme="minorHAnsi" w:eastAsiaTheme="minorEastAsia" w:hAnsiTheme="minorHAnsi" w:cstheme="minorBidi"/>
                <w:noProof/>
                <w:sz w:val="22"/>
                <w:szCs w:val="22"/>
                <w:lang w:val="en-US" w:eastAsia="en-US"/>
              </w:rPr>
              <w:tab/>
            </w:r>
            <w:r w:rsidR="00891759" w:rsidRPr="00354F47">
              <w:rPr>
                <w:rStyle w:val="Hyperlink"/>
                <w:noProof/>
              </w:rPr>
              <w:t>DALĪBAS NOSACĪJUMI PROCEDŪRĀ</w:t>
            </w:r>
            <w:r w:rsidR="00891759">
              <w:rPr>
                <w:noProof/>
                <w:webHidden/>
              </w:rPr>
              <w:tab/>
            </w:r>
            <w:r w:rsidR="00891759">
              <w:rPr>
                <w:noProof/>
                <w:webHidden/>
              </w:rPr>
              <w:fldChar w:fldCharType="begin"/>
            </w:r>
            <w:r w:rsidR="00891759">
              <w:rPr>
                <w:noProof/>
                <w:webHidden/>
              </w:rPr>
              <w:instrText xml:space="preserve"> PAGEREF _Toc59171693 \h </w:instrText>
            </w:r>
            <w:r w:rsidR="00891759">
              <w:rPr>
                <w:noProof/>
                <w:webHidden/>
              </w:rPr>
            </w:r>
            <w:r w:rsidR="00891759">
              <w:rPr>
                <w:noProof/>
                <w:webHidden/>
              </w:rPr>
              <w:fldChar w:fldCharType="separate"/>
            </w:r>
            <w:r w:rsidR="009D7F83">
              <w:rPr>
                <w:noProof/>
                <w:webHidden/>
              </w:rPr>
              <w:t>4</w:t>
            </w:r>
            <w:r w:rsidR="00891759">
              <w:rPr>
                <w:noProof/>
                <w:webHidden/>
              </w:rPr>
              <w:fldChar w:fldCharType="end"/>
            </w:r>
          </w:hyperlink>
        </w:p>
        <w:p w14:paraId="62AC9188" w14:textId="77777777" w:rsidR="00891759" w:rsidRDefault="0084059D">
          <w:pPr>
            <w:pStyle w:val="TOC1"/>
            <w:tabs>
              <w:tab w:val="left" w:pos="400"/>
            </w:tabs>
            <w:rPr>
              <w:rFonts w:asciiTheme="minorHAnsi" w:eastAsiaTheme="minorEastAsia" w:hAnsiTheme="minorHAnsi" w:cstheme="minorBidi"/>
              <w:noProof/>
              <w:sz w:val="22"/>
              <w:szCs w:val="22"/>
              <w:lang w:val="en-US" w:eastAsia="en-US"/>
            </w:rPr>
          </w:pPr>
          <w:hyperlink w:anchor="_Toc59171694" w:history="1">
            <w:r w:rsidR="00891759" w:rsidRPr="00354F47">
              <w:rPr>
                <w:rStyle w:val="Hyperlink"/>
                <w:noProof/>
              </w:rPr>
              <w:t>5.</w:t>
            </w:r>
            <w:r w:rsidR="00891759">
              <w:rPr>
                <w:rFonts w:asciiTheme="minorHAnsi" w:eastAsiaTheme="minorEastAsia" w:hAnsiTheme="minorHAnsi" w:cstheme="minorBidi"/>
                <w:noProof/>
                <w:sz w:val="22"/>
                <w:szCs w:val="22"/>
                <w:lang w:val="en-US" w:eastAsia="en-US"/>
              </w:rPr>
              <w:tab/>
            </w:r>
            <w:r w:rsidR="00891759" w:rsidRPr="00354F47">
              <w:rPr>
                <w:rStyle w:val="Hyperlink"/>
                <w:noProof/>
              </w:rPr>
              <w:t>IESNIEDZAMIE DOKUMENTI</w:t>
            </w:r>
            <w:r w:rsidR="00891759">
              <w:rPr>
                <w:noProof/>
                <w:webHidden/>
              </w:rPr>
              <w:tab/>
            </w:r>
            <w:r w:rsidR="00891759">
              <w:rPr>
                <w:noProof/>
                <w:webHidden/>
              </w:rPr>
              <w:fldChar w:fldCharType="begin"/>
            </w:r>
            <w:r w:rsidR="00891759">
              <w:rPr>
                <w:noProof/>
                <w:webHidden/>
              </w:rPr>
              <w:instrText xml:space="preserve"> PAGEREF _Toc59171694 \h </w:instrText>
            </w:r>
            <w:r w:rsidR="00891759">
              <w:rPr>
                <w:noProof/>
                <w:webHidden/>
              </w:rPr>
            </w:r>
            <w:r w:rsidR="00891759">
              <w:rPr>
                <w:noProof/>
                <w:webHidden/>
              </w:rPr>
              <w:fldChar w:fldCharType="separate"/>
            </w:r>
            <w:r w:rsidR="009D7F83">
              <w:rPr>
                <w:noProof/>
                <w:webHidden/>
              </w:rPr>
              <w:t>4</w:t>
            </w:r>
            <w:r w:rsidR="00891759">
              <w:rPr>
                <w:noProof/>
                <w:webHidden/>
              </w:rPr>
              <w:fldChar w:fldCharType="end"/>
            </w:r>
          </w:hyperlink>
        </w:p>
        <w:p w14:paraId="1157FDFA" w14:textId="77777777" w:rsidR="00891759" w:rsidRDefault="0084059D">
          <w:pPr>
            <w:pStyle w:val="TOC1"/>
            <w:tabs>
              <w:tab w:val="left" w:pos="400"/>
            </w:tabs>
            <w:rPr>
              <w:rFonts w:asciiTheme="minorHAnsi" w:eastAsiaTheme="minorEastAsia" w:hAnsiTheme="minorHAnsi" w:cstheme="minorBidi"/>
              <w:noProof/>
              <w:sz w:val="22"/>
              <w:szCs w:val="22"/>
              <w:lang w:val="en-US" w:eastAsia="en-US"/>
            </w:rPr>
          </w:pPr>
          <w:hyperlink w:anchor="_Toc59171695" w:history="1">
            <w:r w:rsidR="00891759" w:rsidRPr="00354F47">
              <w:rPr>
                <w:rStyle w:val="Hyperlink"/>
                <w:noProof/>
              </w:rPr>
              <w:t>6.</w:t>
            </w:r>
            <w:r w:rsidR="00891759">
              <w:rPr>
                <w:rFonts w:asciiTheme="minorHAnsi" w:eastAsiaTheme="minorEastAsia" w:hAnsiTheme="minorHAnsi" w:cstheme="minorBidi"/>
                <w:noProof/>
                <w:sz w:val="22"/>
                <w:szCs w:val="22"/>
                <w:lang w:val="en-US" w:eastAsia="en-US"/>
              </w:rPr>
              <w:tab/>
            </w:r>
            <w:r w:rsidR="00891759" w:rsidRPr="00354F47">
              <w:rPr>
                <w:rStyle w:val="Hyperlink"/>
                <w:noProof/>
              </w:rPr>
              <w:t>PIEDĀVĀJUMU IESNIEGŠANA UN ATVĒRŠANA</w:t>
            </w:r>
            <w:r w:rsidR="00891759">
              <w:rPr>
                <w:noProof/>
                <w:webHidden/>
              </w:rPr>
              <w:tab/>
            </w:r>
            <w:r w:rsidR="00891759">
              <w:rPr>
                <w:noProof/>
                <w:webHidden/>
              </w:rPr>
              <w:fldChar w:fldCharType="begin"/>
            </w:r>
            <w:r w:rsidR="00891759">
              <w:rPr>
                <w:noProof/>
                <w:webHidden/>
              </w:rPr>
              <w:instrText xml:space="preserve"> PAGEREF _Toc59171695 \h </w:instrText>
            </w:r>
            <w:r w:rsidR="00891759">
              <w:rPr>
                <w:noProof/>
                <w:webHidden/>
              </w:rPr>
            </w:r>
            <w:r w:rsidR="00891759">
              <w:rPr>
                <w:noProof/>
                <w:webHidden/>
              </w:rPr>
              <w:fldChar w:fldCharType="separate"/>
            </w:r>
            <w:r w:rsidR="009D7F83">
              <w:rPr>
                <w:noProof/>
                <w:webHidden/>
              </w:rPr>
              <w:t>5</w:t>
            </w:r>
            <w:r w:rsidR="00891759">
              <w:rPr>
                <w:noProof/>
                <w:webHidden/>
              </w:rPr>
              <w:fldChar w:fldCharType="end"/>
            </w:r>
          </w:hyperlink>
        </w:p>
        <w:p w14:paraId="77B7250D" w14:textId="77777777" w:rsidR="00891759" w:rsidRDefault="0084059D">
          <w:pPr>
            <w:pStyle w:val="TOC1"/>
            <w:tabs>
              <w:tab w:val="left" w:pos="400"/>
            </w:tabs>
            <w:rPr>
              <w:rFonts w:asciiTheme="minorHAnsi" w:eastAsiaTheme="minorEastAsia" w:hAnsiTheme="minorHAnsi" w:cstheme="minorBidi"/>
              <w:noProof/>
              <w:sz w:val="22"/>
              <w:szCs w:val="22"/>
              <w:lang w:val="en-US" w:eastAsia="en-US"/>
            </w:rPr>
          </w:pPr>
          <w:hyperlink w:anchor="_Toc59171696" w:history="1">
            <w:r w:rsidR="00891759" w:rsidRPr="00354F47">
              <w:rPr>
                <w:rStyle w:val="Hyperlink"/>
                <w:noProof/>
              </w:rPr>
              <w:t>7.</w:t>
            </w:r>
            <w:r w:rsidR="00891759">
              <w:rPr>
                <w:rFonts w:asciiTheme="minorHAnsi" w:eastAsiaTheme="minorEastAsia" w:hAnsiTheme="minorHAnsi" w:cstheme="minorBidi"/>
                <w:noProof/>
                <w:sz w:val="22"/>
                <w:szCs w:val="22"/>
                <w:lang w:val="en-US" w:eastAsia="en-US"/>
              </w:rPr>
              <w:tab/>
            </w:r>
            <w:r w:rsidR="00891759" w:rsidRPr="00354F47">
              <w:rPr>
                <w:rStyle w:val="Hyperlink"/>
                <w:noProof/>
              </w:rPr>
              <w:t>PIEDĀVĀJUMA SAGATAVOŠANA UN NOFORMĒŠANA</w:t>
            </w:r>
            <w:r w:rsidR="00891759">
              <w:rPr>
                <w:noProof/>
                <w:webHidden/>
              </w:rPr>
              <w:tab/>
            </w:r>
            <w:r w:rsidR="00891759">
              <w:rPr>
                <w:noProof/>
                <w:webHidden/>
              </w:rPr>
              <w:fldChar w:fldCharType="begin"/>
            </w:r>
            <w:r w:rsidR="00891759">
              <w:rPr>
                <w:noProof/>
                <w:webHidden/>
              </w:rPr>
              <w:instrText xml:space="preserve"> PAGEREF _Toc59171696 \h </w:instrText>
            </w:r>
            <w:r w:rsidR="00891759">
              <w:rPr>
                <w:noProof/>
                <w:webHidden/>
              </w:rPr>
            </w:r>
            <w:r w:rsidR="00891759">
              <w:rPr>
                <w:noProof/>
                <w:webHidden/>
              </w:rPr>
              <w:fldChar w:fldCharType="separate"/>
            </w:r>
            <w:r w:rsidR="009D7F83">
              <w:rPr>
                <w:noProof/>
                <w:webHidden/>
              </w:rPr>
              <w:t>5</w:t>
            </w:r>
            <w:r w:rsidR="00891759">
              <w:rPr>
                <w:noProof/>
                <w:webHidden/>
              </w:rPr>
              <w:fldChar w:fldCharType="end"/>
            </w:r>
          </w:hyperlink>
        </w:p>
        <w:p w14:paraId="48155DA1" w14:textId="77777777" w:rsidR="00891759" w:rsidRDefault="0084059D">
          <w:pPr>
            <w:pStyle w:val="TOC1"/>
            <w:tabs>
              <w:tab w:val="left" w:pos="400"/>
            </w:tabs>
            <w:rPr>
              <w:rFonts w:asciiTheme="minorHAnsi" w:eastAsiaTheme="minorEastAsia" w:hAnsiTheme="minorHAnsi" w:cstheme="minorBidi"/>
              <w:noProof/>
              <w:sz w:val="22"/>
              <w:szCs w:val="22"/>
              <w:lang w:val="en-US" w:eastAsia="en-US"/>
            </w:rPr>
          </w:pPr>
          <w:hyperlink w:anchor="_Toc59171697" w:history="1">
            <w:r w:rsidR="00891759" w:rsidRPr="00354F47">
              <w:rPr>
                <w:rStyle w:val="Hyperlink"/>
                <w:noProof/>
              </w:rPr>
              <w:t>8.</w:t>
            </w:r>
            <w:r w:rsidR="00891759">
              <w:rPr>
                <w:rFonts w:asciiTheme="minorHAnsi" w:eastAsiaTheme="minorEastAsia" w:hAnsiTheme="minorHAnsi" w:cstheme="minorBidi"/>
                <w:noProof/>
                <w:sz w:val="22"/>
                <w:szCs w:val="22"/>
                <w:lang w:val="en-US" w:eastAsia="en-US"/>
              </w:rPr>
              <w:tab/>
            </w:r>
            <w:r w:rsidR="00891759" w:rsidRPr="00354F47">
              <w:rPr>
                <w:rStyle w:val="Hyperlink"/>
                <w:noProof/>
              </w:rPr>
              <w:t>PRETENDENTU ATLASE, PIEDĀVĀJUMU ATBILSTĪBAS PĀRBAUDE UN IZVĒLE</w:t>
            </w:r>
            <w:r w:rsidR="00891759">
              <w:rPr>
                <w:noProof/>
                <w:webHidden/>
              </w:rPr>
              <w:tab/>
            </w:r>
            <w:r w:rsidR="00891759">
              <w:rPr>
                <w:noProof/>
                <w:webHidden/>
              </w:rPr>
              <w:fldChar w:fldCharType="begin"/>
            </w:r>
            <w:r w:rsidR="00891759">
              <w:rPr>
                <w:noProof/>
                <w:webHidden/>
              </w:rPr>
              <w:instrText xml:space="preserve"> PAGEREF _Toc59171697 \h </w:instrText>
            </w:r>
            <w:r w:rsidR="00891759">
              <w:rPr>
                <w:noProof/>
                <w:webHidden/>
              </w:rPr>
            </w:r>
            <w:r w:rsidR="00891759">
              <w:rPr>
                <w:noProof/>
                <w:webHidden/>
              </w:rPr>
              <w:fldChar w:fldCharType="separate"/>
            </w:r>
            <w:r w:rsidR="009D7F83">
              <w:rPr>
                <w:noProof/>
                <w:webHidden/>
              </w:rPr>
              <w:t>6</w:t>
            </w:r>
            <w:r w:rsidR="00891759">
              <w:rPr>
                <w:noProof/>
                <w:webHidden/>
              </w:rPr>
              <w:fldChar w:fldCharType="end"/>
            </w:r>
          </w:hyperlink>
        </w:p>
        <w:p w14:paraId="76B5D7B4" w14:textId="77777777" w:rsidR="00891759" w:rsidRDefault="0084059D">
          <w:pPr>
            <w:pStyle w:val="TOC1"/>
            <w:tabs>
              <w:tab w:val="left" w:pos="400"/>
            </w:tabs>
            <w:rPr>
              <w:rFonts w:asciiTheme="minorHAnsi" w:eastAsiaTheme="minorEastAsia" w:hAnsiTheme="minorHAnsi" w:cstheme="minorBidi"/>
              <w:noProof/>
              <w:sz w:val="22"/>
              <w:szCs w:val="22"/>
              <w:lang w:val="en-US" w:eastAsia="en-US"/>
            </w:rPr>
          </w:pPr>
          <w:hyperlink w:anchor="_Toc59171698" w:history="1">
            <w:r w:rsidR="00891759" w:rsidRPr="00354F47">
              <w:rPr>
                <w:rStyle w:val="Hyperlink"/>
                <w:noProof/>
              </w:rPr>
              <w:t>9.</w:t>
            </w:r>
            <w:r w:rsidR="00891759">
              <w:rPr>
                <w:rFonts w:asciiTheme="minorHAnsi" w:eastAsiaTheme="minorEastAsia" w:hAnsiTheme="minorHAnsi" w:cstheme="minorBidi"/>
                <w:noProof/>
                <w:sz w:val="22"/>
                <w:szCs w:val="22"/>
                <w:lang w:val="en-US" w:eastAsia="en-US"/>
              </w:rPr>
              <w:tab/>
            </w:r>
            <w:r w:rsidR="00891759" w:rsidRPr="00354F47">
              <w:rPr>
                <w:rStyle w:val="Hyperlink"/>
                <w:noProof/>
              </w:rPr>
              <w:t>LĪGUMA SLĒGŠANA</w:t>
            </w:r>
            <w:r w:rsidR="00891759">
              <w:rPr>
                <w:noProof/>
                <w:webHidden/>
              </w:rPr>
              <w:tab/>
            </w:r>
            <w:r w:rsidR="00891759">
              <w:rPr>
                <w:noProof/>
                <w:webHidden/>
              </w:rPr>
              <w:fldChar w:fldCharType="begin"/>
            </w:r>
            <w:r w:rsidR="00891759">
              <w:rPr>
                <w:noProof/>
                <w:webHidden/>
              </w:rPr>
              <w:instrText xml:space="preserve"> PAGEREF _Toc59171698 \h </w:instrText>
            </w:r>
            <w:r w:rsidR="00891759">
              <w:rPr>
                <w:noProof/>
                <w:webHidden/>
              </w:rPr>
            </w:r>
            <w:r w:rsidR="00891759">
              <w:rPr>
                <w:noProof/>
                <w:webHidden/>
              </w:rPr>
              <w:fldChar w:fldCharType="separate"/>
            </w:r>
            <w:r w:rsidR="009D7F83">
              <w:rPr>
                <w:noProof/>
                <w:webHidden/>
              </w:rPr>
              <w:t>8</w:t>
            </w:r>
            <w:r w:rsidR="00891759">
              <w:rPr>
                <w:noProof/>
                <w:webHidden/>
              </w:rPr>
              <w:fldChar w:fldCharType="end"/>
            </w:r>
          </w:hyperlink>
        </w:p>
        <w:p w14:paraId="39211C03" w14:textId="77777777" w:rsidR="0057278B" w:rsidRDefault="0057278B">
          <w:r>
            <w:rPr>
              <w:b/>
              <w:bCs/>
              <w:noProof/>
            </w:rPr>
            <w:fldChar w:fldCharType="end"/>
          </w:r>
        </w:p>
      </w:sdtContent>
    </w:sdt>
    <w:p w14:paraId="463C703D" w14:textId="77777777" w:rsidR="009B0E89" w:rsidRPr="003144F2" w:rsidRDefault="009B0E89" w:rsidP="006D207A">
      <w:pPr>
        <w:tabs>
          <w:tab w:val="left" w:pos="2325"/>
        </w:tabs>
        <w:rPr>
          <w:sz w:val="24"/>
          <w:szCs w:val="24"/>
        </w:rPr>
      </w:pPr>
    </w:p>
    <w:p w14:paraId="17AAA323" w14:textId="77777777" w:rsidR="00522927" w:rsidRPr="003144F2" w:rsidRDefault="00522927" w:rsidP="00B45EB4">
      <w:pPr>
        <w:pStyle w:val="Heading1"/>
        <w:pageBreakBefore/>
        <w:numPr>
          <w:ilvl w:val="0"/>
          <w:numId w:val="2"/>
        </w:numPr>
        <w:overflowPunct w:val="0"/>
        <w:autoSpaceDE w:val="0"/>
        <w:autoSpaceDN w:val="0"/>
        <w:adjustRightInd w:val="0"/>
        <w:spacing w:before="240" w:after="240"/>
        <w:jc w:val="center"/>
        <w:textAlignment w:val="baseline"/>
        <w:rPr>
          <w:sz w:val="28"/>
          <w:szCs w:val="28"/>
        </w:rPr>
      </w:pPr>
      <w:bookmarkStart w:id="0" w:name="_Toc312767042"/>
      <w:bookmarkStart w:id="1" w:name="_Toc496711274"/>
      <w:bookmarkStart w:id="2" w:name="_Toc59171690"/>
      <w:r w:rsidRPr="003144F2">
        <w:rPr>
          <w:sz w:val="28"/>
          <w:szCs w:val="28"/>
        </w:rPr>
        <w:t>VISPĀRĪGĀ INFORMĀCIJA</w:t>
      </w:r>
      <w:bookmarkEnd w:id="0"/>
      <w:bookmarkEnd w:id="1"/>
      <w:bookmarkEnd w:id="2"/>
    </w:p>
    <w:p w14:paraId="08413A6E" w14:textId="77777777" w:rsidR="00522927" w:rsidRPr="003144F2" w:rsidRDefault="00522927" w:rsidP="00160227">
      <w:pPr>
        <w:pStyle w:val="BlockText"/>
        <w:numPr>
          <w:ilvl w:val="1"/>
          <w:numId w:val="2"/>
        </w:numPr>
        <w:spacing w:after="120"/>
        <w:ind w:left="567" w:right="-57" w:hanging="621"/>
        <w:jc w:val="both"/>
        <w:rPr>
          <w:szCs w:val="24"/>
        </w:rPr>
      </w:pPr>
      <w:bookmarkStart w:id="3" w:name="_Ref200332870"/>
      <w:bookmarkStart w:id="4" w:name="_Ref189305431"/>
      <w:r w:rsidRPr="003144F2">
        <w:rPr>
          <w:szCs w:val="24"/>
        </w:rPr>
        <w:t xml:space="preserve">Pasūtītājs: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6"/>
      </w:tblGrid>
      <w:tr w:rsidR="00522927" w:rsidRPr="003144F2" w14:paraId="1D946032" w14:textId="77777777" w:rsidTr="005935C9">
        <w:tc>
          <w:tcPr>
            <w:tcW w:w="2835" w:type="dxa"/>
            <w:vAlign w:val="center"/>
          </w:tcPr>
          <w:p w14:paraId="496B30BA"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Pasūtītāja nosaukums</w:t>
            </w:r>
          </w:p>
        </w:tc>
        <w:tc>
          <w:tcPr>
            <w:tcW w:w="6096" w:type="dxa"/>
            <w:vAlign w:val="center"/>
          </w:tcPr>
          <w:p w14:paraId="30393433"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Ventspils brīvostas pārvalde</w:t>
            </w:r>
          </w:p>
        </w:tc>
      </w:tr>
      <w:tr w:rsidR="00522927" w:rsidRPr="003144F2" w14:paraId="72C1818E" w14:textId="77777777" w:rsidTr="005935C9">
        <w:tc>
          <w:tcPr>
            <w:tcW w:w="2835" w:type="dxa"/>
            <w:vAlign w:val="center"/>
          </w:tcPr>
          <w:p w14:paraId="603B2592"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Adrese</w:t>
            </w:r>
          </w:p>
        </w:tc>
        <w:tc>
          <w:tcPr>
            <w:tcW w:w="6096" w:type="dxa"/>
            <w:vAlign w:val="center"/>
          </w:tcPr>
          <w:p w14:paraId="581D2FD9"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Jāņa iela 19, Ventspilī, LV-3601</w:t>
            </w:r>
          </w:p>
        </w:tc>
      </w:tr>
      <w:tr w:rsidR="00522927" w:rsidRPr="003144F2" w14:paraId="30BEFEB0" w14:textId="77777777" w:rsidTr="005935C9">
        <w:tc>
          <w:tcPr>
            <w:tcW w:w="2835" w:type="dxa"/>
            <w:vAlign w:val="center"/>
          </w:tcPr>
          <w:p w14:paraId="049409BE"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Nodokļu maksātāja reģistrācijas numurs</w:t>
            </w:r>
          </w:p>
        </w:tc>
        <w:tc>
          <w:tcPr>
            <w:tcW w:w="6096" w:type="dxa"/>
            <w:vAlign w:val="center"/>
          </w:tcPr>
          <w:p w14:paraId="3E4679E4"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90000284085</w:t>
            </w:r>
          </w:p>
        </w:tc>
      </w:tr>
      <w:tr w:rsidR="00522927" w:rsidRPr="003144F2" w14:paraId="25DFB187" w14:textId="77777777" w:rsidTr="005935C9">
        <w:tc>
          <w:tcPr>
            <w:tcW w:w="2835" w:type="dxa"/>
            <w:vAlign w:val="center"/>
          </w:tcPr>
          <w:p w14:paraId="2A3D7E21"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Tālruņa numurs</w:t>
            </w:r>
          </w:p>
        </w:tc>
        <w:tc>
          <w:tcPr>
            <w:tcW w:w="6096" w:type="dxa"/>
            <w:vAlign w:val="center"/>
          </w:tcPr>
          <w:p w14:paraId="141C89D0"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63622586</w:t>
            </w:r>
          </w:p>
        </w:tc>
      </w:tr>
      <w:tr w:rsidR="00522927" w:rsidRPr="003144F2" w14:paraId="4999A44B" w14:textId="77777777" w:rsidTr="005935C9">
        <w:tc>
          <w:tcPr>
            <w:tcW w:w="2835" w:type="dxa"/>
            <w:vAlign w:val="center"/>
          </w:tcPr>
          <w:p w14:paraId="11AA4E07"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Faksa numurs</w:t>
            </w:r>
          </w:p>
        </w:tc>
        <w:tc>
          <w:tcPr>
            <w:tcW w:w="6096" w:type="dxa"/>
            <w:vAlign w:val="center"/>
          </w:tcPr>
          <w:p w14:paraId="4D802F0B"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63621297</w:t>
            </w:r>
          </w:p>
        </w:tc>
      </w:tr>
      <w:tr w:rsidR="00CD1E66" w:rsidRPr="003144F2" w14:paraId="4FBB4906" w14:textId="77777777" w:rsidTr="00F97BF1">
        <w:tc>
          <w:tcPr>
            <w:tcW w:w="2835" w:type="dxa"/>
            <w:vAlign w:val="center"/>
          </w:tcPr>
          <w:p w14:paraId="2640AF48" w14:textId="77777777" w:rsidR="00CD1E66" w:rsidRPr="00286E12" w:rsidRDefault="00CD1E66" w:rsidP="00CD1E66">
            <w:pPr>
              <w:overflowPunct w:val="0"/>
              <w:autoSpaceDE w:val="0"/>
              <w:autoSpaceDN w:val="0"/>
              <w:adjustRightInd w:val="0"/>
              <w:textAlignment w:val="baseline"/>
              <w:rPr>
                <w:sz w:val="24"/>
                <w:szCs w:val="24"/>
              </w:rPr>
            </w:pPr>
            <w:r w:rsidRPr="00286E12">
              <w:rPr>
                <w:sz w:val="24"/>
                <w:szCs w:val="24"/>
              </w:rPr>
              <w:t>Kontaktpersona</w:t>
            </w:r>
          </w:p>
        </w:tc>
        <w:tc>
          <w:tcPr>
            <w:tcW w:w="6096" w:type="dxa"/>
            <w:vAlign w:val="center"/>
          </w:tcPr>
          <w:p w14:paraId="1A91356D" w14:textId="77777777" w:rsidR="00CD1E66" w:rsidRPr="009023FA" w:rsidRDefault="00CD1E66" w:rsidP="006F00A5">
            <w:pPr>
              <w:overflowPunct w:val="0"/>
              <w:autoSpaceDE w:val="0"/>
              <w:autoSpaceDN w:val="0"/>
              <w:adjustRightInd w:val="0"/>
              <w:textAlignment w:val="baseline"/>
              <w:rPr>
                <w:sz w:val="24"/>
                <w:szCs w:val="24"/>
              </w:rPr>
            </w:pPr>
            <w:r w:rsidRPr="009023FA">
              <w:rPr>
                <w:sz w:val="24"/>
                <w:szCs w:val="24"/>
              </w:rPr>
              <w:t xml:space="preserve">Igors Udodovs, tālr. numurs 63602334, e-pasta adrese </w:t>
            </w:r>
            <w:hyperlink r:id="rId8" w:history="1">
              <w:r w:rsidRPr="009023FA">
                <w:rPr>
                  <w:rStyle w:val="Hyperlink"/>
                  <w:sz w:val="24"/>
                </w:rPr>
                <w:t>igors.udodovs@vbp.lv</w:t>
              </w:r>
            </w:hyperlink>
            <w:r w:rsidR="006F00A5">
              <w:rPr>
                <w:szCs w:val="24"/>
              </w:rPr>
              <w:t>.</w:t>
            </w:r>
            <w:r w:rsidRPr="009023FA">
              <w:rPr>
                <w:sz w:val="24"/>
                <w:szCs w:val="24"/>
              </w:rPr>
              <w:t xml:space="preserve"> </w:t>
            </w:r>
          </w:p>
        </w:tc>
      </w:tr>
      <w:tr w:rsidR="00522927" w:rsidRPr="003144F2" w14:paraId="7A312321" w14:textId="77777777" w:rsidTr="005935C9">
        <w:tc>
          <w:tcPr>
            <w:tcW w:w="2835" w:type="dxa"/>
            <w:vAlign w:val="center"/>
          </w:tcPr>
          <w:p w14:paraId="5EED4E62"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 xml:space="preserve">Banka </w:t>
            </w:r>
          </w:p>
        </w:tc>
        <w:tc>
          <w:tcPr>
            <w:tcW w:w="6096" w:type="dxa"/>
            <w:vAlign w:val="center"/>
          </w:tcPr>
          <w:p w14:paraId="50E4F252" w14:textId="77777777" w:rsidR="00522927" w:rsidRPr="003144F2" w:rsidRDefault="0033083A" w:rsidP="00522927">
            <w:pPr>
              <w:overflowPunct w:val="0"/>
              <w:autoSpaceDE w:val="0"/>
              <w:autoSpaceDN w:val="0"/>
              <w:adjustRightInd w:val="0"/>
              <w:textAlignment w:val="baseline"/>
              <w:rPr>
                <w:sz w:val="24"/>
                <w:szCs w:val="24"/>
              </w:rPr>
            </w:pPr>
            <w:r w:rsidRPr="00FD03E5">
              <w:rPr>
                <w:sz w:val="24"/>
                <w:szCs w:val="24"/>
              </w:rPr>
              <w:t>AS „Luminor Bank”, bankas kods RIKOLV2X</w:t>
            </w:r>
          </w:p>
        </w:tc>
      </w:tr>
      <w:tr w:rsidR="00522927" w:rsidRPr="003144F2" w14:paraId="060C11D0" w14:textId="77777777" w:rsidTr="005935C9">
        <w:tc>
          <w:tcPr>
            <w:tcW w:w="2835" w:type="dxa"/>
            <w:vAlign w:val="center"/>
          </w:tcPr>
          <w:p w14:paraId="4A1DA60B"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Bankas konts</w:t>
            </w:r>
          </w:p>
        </w:tc>
        <w:tc>
          <w:tcPr>
            <w:tcW w:w="6096" w:type="dxa"/>
            <w:vAlign w:val="center"/>
          </w:tcPr>
          <w:p w14:paraId="6E77D3FA" w14:textId="77777777" w:rsidR="00522927" w:rsidRPr="003144F2" w:rsidRDefault="0033083A" w:rsidP="00522927">
            <w:pPr>
              <w:overflowPunct w:val="0"/>
              <w:autoSpaceDE w:val="0"/>
              <w:autoSpaceDN w:val="0"/>
              <w:adjustRightInd w:val="0"/>
              <w:textAlignment w:val="baseline"/>
              <w:rPr>
                <w:sz w:val="24"/>
                <w:szCs w:val="24"/>
              </w:rPr>
            </w:pPr>
            <w:r w:rsidRPr="00FD03E5">
              <w:rPr>
                <w:sz w:val="24"/>
                <w:szCs w:val="24"/>
              </w:rPr>
              <w:t>LV73RIKO0002210002268</w:t>
            </w:r>
          </w:p>
        </w:tc>
      </w:tr>
    </w:tbl>
    <w:p w14:paraId="181412EF" w14:textId="77777777" w:rsidR="00522927" w:rsidRPr="003144F2" w:rsidRDefault="00522927" w:rsidP="00522927">
      <w:pPr>
        <w:overflowPunct w:val="0"/>
        <w:autoSpaceDE w:val="0"/>
        <w:autoSpaceDN w:val="0"/>
        <w:adjustRightInd w:val="0"/>
        <w:ind w:left="567"/>
        <w:jc w:val="both"/>
        <w:textAlignment w:val="baseline"/>
        <w:rPr>
          <w:sz w:val="24"/>
          <w:szCs w:val="24"/>
        </w:rPr>
      </w:pPr>
    </w:p>
    <w:bookmarkEnd w:id="3"/>
    <w:bookmarkEnd w:id="4"/>
    <w:p w14:paraId="55272168" w14:textId="77777777" w:rsidR="00463420" w:rsidRPr="00F30D45" w:rsidRDefault="00463420" w:rsidP="00160227">
      <w:pPr>
        <w:pStyle w:val="BlockText"/>
        <w:numPr>
          <w:ilvl w:val="1"/>
          <w:numId w:val="2"/>
        </w:numPr>
        <w:spacing w:after="120"/>
        <w:ind w:left="567" w:right="-57" w:hanging="621"/>
        <w:jc w:val="both"/>
        <w:rPr>
          <w:szCs w:val="24"/>
        </w:rPr>
      </w:pPr>
      <w:r w:rsidRPr="00F30D45">
        <w:rPr>
          <w:szCs w:val="24"/>
        </w:rPr>
        <w:t>Šis nolikums nosaka kārtību, kādā tiek iesniegti</w:t>
      </w:r>
      <w:r w:rsidR="00C56371" w:rsidRPr="00F30D45">
        <w:rPr>
          <w:szCs w:val="24"/>
        </w:rPr>
        <w:t xml:space="preserve"> un izvērtēti </w:t>
      </w:r>
      <w:r w:rsidRPr="00F30D45">
        <w:rPr>
          <w:szCs w:val="24"/>
        </w:rPr>
        <w:t xml:space="preserve">pieteikumi </w:t>
      </w:r>
      <w:r w:rsidR="00945B92" w:rsidRPr="00F30D45">
        <w:rPr>
          <w:szCs w:val="24"/>
        </w:rPr>
        <w:t>Procedūrā</w:t>
      </w:r>
      <w:r w:rsidR="006B5E06" w:rsidRPr="00F30D45">
        <w:rPr>
          <w:szCs w:val="24"/>
        </w:rPr>
        <w:t xml:space="preserve"> </w:t>
      </w:r>
      <w:r w:rsidR="002446F4" w:rsidRPr="00F30D45">
        <w:rPr>
          <w:szCs w:val="24"/>
        </w:rPr>
        <w:t xml:space="preserve">par Ventspils brīvostas pārvaldes reklāmu sporta </w:t>
      </w:r>
      <w:r w:rsidR="00F30D45" w:rsidRPr="00F30D45">
        <w:rPr>
          <w:szCs w:val="24"/>
        </w:rPr>
        <w:t>aktivitātēs</w:t>
      </w:r>
      <w:r w:rsidRPr="00F30D45">
        <w:rPr>
          <w:szCs w:val="24"/>
        </w:rPr>
        <w:t>.</w:t>
      </w:r>
    </w:p>
    <w:p w14:paraId="593970AA" w14:textId="77777777" w:rsidR="0033083A" w:rsidRDefault="00945B92" w:rsidP="00160227">
      <w:pPr>
        <w:pStyle w:val="BlockText"/>
        <w:numPr>
          <w:ilvl w:val="1"/>
          <w:numId w:val="2"/>
        </w:numPr>
        <w:spacing w:after="120"/>
        <w:ind w:left="567" w:right="-57" w:hanging="621"/>
        <w:jc w:val="both"/>
        <w:rPr>
          <w:szCs w:val="24"/>
        </w:rPr>
      </w:pPr>
      <w:r>
        <w:rPr>
          <w:szCs w:val="24"/>
        </w:rPr>
        <w:t>Procedūras</w:t>
      </w:r>
      <w:r w:rsidR="00522927" w:rsidRPr="003144F2">
        <w:rPr>
          <w:szCs w:val="24"/>
        </w:rPr>
        <w:t xml:space="preserve"> norisi nodrošina Ventspil</w:t>
      </w:r>
      <w:r w:rsidR="006F00A5">
        <w:rPr>
          <w:szCs w:val="24"/>
        </w:rPr>
        <w:t>s brīvostas pārvaldes izveidota</w:t>
      </w:r>
      <w:r w:rsidR="00522927" w:rsidRPr="003144F2">
        <w:rPr>
          <w:szCs w:val="24"/>
        </w:rPr>
        <w:t xml:space="preserve"> komisija (turpmāk </w:t>
      </w:r>
      <w:r w:rsidR="008E3F36" w:rsidRPr="003144F2">
        <w:rPr>
          <w:szCs w:val="24"/>
        </w:rPr>
        <w:t xml:space="preserve">- </w:t>
      </w:r>
      <w:r w:rsidR="00522927" w:rsidRPr="003144F2">
        <w:rPr>
          <w:szCs w:val="24"/>
        </w:rPr>
        <w:t>Komisija).</w:t>
      </w:r>
    </w:p>
    <w:p w14:paraId="0BA41A74" w14:textId="77777777" w:rsidR="0033083A" w:rsidRDefault="0033083A" w:rsidP="00160227">
      <w:pPr>
        <w:pStyle w:val="BlockText"/>
        <w:numPr>
          <w:ilvl w:val="1"/>
          <w:numId w:val="2"/>
        </w:numPr>
        <w:spacing w:after="120"/>
        <w:ind w:left="567" w:right="-57" w:hanging="621"/>
        <w:jc w:val="both"/>
        <w:rPr>
          <w:szCs w:val="24"/>
        </w:rPr>
      </w:pPr>
      <w:r w:rsidRPr="0033083A">
        <w:rPr>
          <w:szCs w:val="24"/>
        </w:rPr>
        <w:t xml:space="preserve">Informācijas apmaiņa </w:t>
      </w:r>
      <w:r w:rsidR="00945B92">
        <w:rPr>
          <w:szCs w:val="24"/>
        </w:rPr>
        <w:t>Procedūras</w:t>
      </w:r>
      <w:r w:rsidRPr="0033083A">
        <w:rPr>
          <w:szCs w:val="24"/>
        </w:rPr>
        <w:t xml:space="preserve"> ietvaros notiek rakstiski latviešu valodā pa faksu vai e-pastu (e-pastam pievienojot skenētu dokumentu), vai pastu. Informācijas apmaiņā vienmēr jānorāda </w:t>
      </w:r>
      <w:r w:rsidR="00945B92">
        <w:rPr>
          <w:szCs w:val="24"/>
        </w:rPr>
        <w:t>Procedūras</w:t>
      </w:r>
      <w:r w:rsidRPr="0033083A">
        <w:rPr>
          <w:szCs w:val="24"/>
        </w:rPr>
        <w:t xml:space="preserve"> priekšmets, uz kuru tā attiecas. Informācija jāadresē Pasūtītāja vai </w:t>
      </w:r>
      <w:r w:rsidR="00945B92">
        <w:rPr>
          <w:szCs w:val="24"/>
        </w:rPr>
        <w:t>Ieinteresētā procedūras dalībnieka</w:t>
      </w:r>
      <w:r w:rsidRPr="0033083A">
        <w:rPr>
          <w:szCs w:val="24"/>
        </w:rPr>
        <w:t>/Pretendenta norādītajām kontaktpersonām.</w:t>
      </w:r>
    </w:p>
    <w:p w14:paraId="31978ED0" w14:textId="77777777" w:rsidR="00B75AA6" w:rsidRDefault="001E72E6" w:rsidP="00160227">
      <w:pPr>
        <w:pStyle w:val="BlockText"/>
        <w:numPr>
          <w:ilvl w:val="1"/>
          <w:numId w:val="2"/>
        </w:numPr>
        <w:spacing w:after="120"/>
        <w:ind w:left="567" w:right="-57" w:hanging="621"/>
        <w:jc w:val="both"/>
        <w:rPr>
          <w:szCs w:val="24"/>
        </w:rPr>
      </w:pPr>
      <w:r>
        <w:rPr>
          <w:szCs w:val="24"/>
        </w:rPr>
        <w:t xml:space="preserve">Ieinteresētais procedūras dalībnieks – </w:t>
      </w:r>
      <w:bookmarkStart w:id="5" w:name="_Toc312767043"/>
      <w:bookmarkStart w:id="6" w:name="_Toc496711275"/>
      <w:r>
        <w:rPr>
          <w:szCs w:val="24"/>
        </w:rPr>
        <w:t xml:space="preserve">jebkura </w:t>
      </w:r>
      <w:r w:rsidR="00B75AA6">
        <w:rPr>
          <w:szCs w:val="24"/>
        </w:rPr>
        <w:t>neprofesionāla vai bērnu/jauniešu sporta organizācija vai klubs, kas savu darbību veic Ventspils pilsētā (turpmāk – Organizācija)</w:t>
      </w:r>
      <w:r w:rsidR="00C56371">
        <w:rPr>
          <w:szCs w:val="24"/>
        </w:rPr>
        <w:t>.</w:t>
      </w:r>
    </w:p>
    <w:p w14:paraId="1E4E7DA8" w14:textId="77777777" w:rsidR="001E72E6" w:rsidRPr="006F4241" w:rsidRDefault="00C56371" w:rsidP="00160227">
      <w:pPr>
        <w:pStyle w:val="BlockText"/>
        <w:numPr>
          <w:ilvl w:val="1"/>
          <w:numId w:val="2"/>
        </w:numPr>
        <w:spacing w:after="120"/>
        <w:ind w:left="567" w:right="-57" w:hanging="621"/>
        <w:jc w:val="both"/>
        <w:rPr>
          <w:szCs w:val="24"/>
        </w:rPr>
      </w:pPr>
      <w:r>
        <w:rPr>
          <w:szCs w:val="24"/>
        </w:rPr>
        <w:t>Pretendents</w:t>
      </w:r>
      <w:r w:rsidR="001E72E6">
        <w:rPr>
          <w:szCs w:val="24"/>
        </w:rPr>
        <w:t xml:space="preserve"> – jebkura Organizācija, kas iesniegusi piedāvājumu Procedūrā saskaņā ar Procedūras Nolikuma prasībām</w:t>
      </w:r>
      <w:r w:rsidR="006F7E05">
        <w:rPr>
          <w:szCs w:val="24"/>
        </w:rPr>
        <w:t xml:space="preserve"> un</w:t>
      </w:r>
      <w:r w:rsidR="001E72E6">
        <w:rPr>
          <w:szCs w:val="24"/>
        </w:rPr>
        <w:t xml:space="preserve"> kas ir spējīg</w:t>
      </w:r>
      <w:r w:rsidR="006F7E05">
        <w:rPr>
          <w:szCs w:val="24"/>
        </w:rPr>
        <w:t>a</w:t>
      </w:r>
      <w:r w:rsidR="001E72E6">
        <w:rPr>
          <w:szCs w:val="24"/>
        </w:rPr>
        <w:t xml:space="preserve"> īstenot reklāmas aktivitātes Ventspils brīvostas pārvaldes vajadzībām.</w:t>
      </w:r>
    </w:p>
    <w:p w14:paraId="4437636F" w14:textId="77777777" w:rsidR="00522927" w:rsidRPr="003144F2" w:rsidRDefault="00522927" w:rsidP="00B45EB4">
      <w:pPr>
        <w:pStyle w:val="Heading1"/>
        <w:numPr>
          <w:ilvl w:val="0"/>
          <w:numId w:val="2"/>
        </w:numPr>
        <w:overflowPunct w:val="0"/>
        <w:autoSpaceDE w:val="0"/>
        <w:autoSpaceDN w:val="0"/>
        <w:adjustRightInd w:val="0"/>
        <w:spacing w:before="240" w:after="240"/>
        <w:jc w:val="center"/>
        <w:textAlignment w:val="baseline"/>
        <w:rPr>
          <w:sz w:val="28"/>
          <w:szCs w:val="28"/>
        </w:rPr>
      </w:pPr>
      <w:bookmarkStart w:id="7" w:name="_Toc59171691"/>
      <w:r w:rsidRPr="003144F2">
        <w:rPr>
          <w:sz w:val="28"/>
          <w:szCs w:val="28"/>
        </w:rPr>
        <w:t xml:space="preserve">INFORMĀCIJA PAR </w:t>
      </w:r>
      <w:r w:rsidR="00463420">
        <w:rPr>
          <w:sz w:val="28"/>
          <w:szCs w:val="28"/>
        </w:rPr>
        <w:t xml:space="preserve">PROCEDŪRAS </w:t>
      </w:r>
      <w:r w:rsidRPr="003144F2">
        <w:rPr>
          <w:sz w:val="28"/>
          <w:szCs w:val="28"/>
        </w:rPr>
        <w:t>PRIEKŠMETU</w:t>
      </w:r>
      <w:bookmarkEnd w:id="5"/>
      <w:bookmarkEnd w:id="6"/>
      <w:bookmarkEnd w:id="7"/>
    </w:p>
    <w:p w14:paraId="1BEE6527" w14:textId="77777777" w:rsidR="00CD1E66" w:rsidRDefault="00463420" w:rsidP="00160227">
      <w:pPr>
        <w:pStyle w:val="BlockText"/>
        <w:numPr>
          <w:ilvl w:val="1"/>
          <w:numId w:val="2"/>
        </w:numPr>
        <w:spacing w:after="120"/>
        <w:ind w:left="567" w:right="112" w:hanging="567"/>
        <w:jc w:val="both"/>
        <w:rPr>
          <w:szCs w:val="24"/>
        </w:rPr>
      </w:pPr>
      <w:r w:rsidRPr="00F30D45">
        <w:rPr>
          <w:rFonts w:cs="Arial"/>
          <w:b/>
          <w:szCs w:val="24"/>
          <w:lang w:eastAsia="lv-LV"/>
        </w:rPr>
        <w:t>Procedūras</w:t>
      </w:r>
      <w:r w:rsidR="006F4241" w:rsidRPr="00F30D45">
        <w:rPr>
          <w:rFonts w:cs="Arial"/>
          <w:b/>
          <w:szCs w:val="24"/>
          <w:lang w:eastAsia="lv-LV"/>
        </w:rPr>
        <w:t xml:space="preserve"> priekšmets:</w:t>
      </w:r>
      <w:r w:rsidR="006F4241" w:rsidRPr="00F30D45">
        <w:rPr>
          <w:rFonts w:cs="Arial"/>
          <w:szCs w:val="24"/>
          <w:lang w:eastAsia="lv-LV"/>
        </w:rPr>
        <w:t xml:space="preserve"> </w:t>
      </w:r>
      <w:r w:rsidR="002446F4" w:rsidRPr="00F30D45">
        <w:rPr>
          <w:rFonts w:cs="Arial"/>
          <w:szCs w:val="24"/>
          <w:lang w:eastAsia="lv-LV"/>
        </w:rPr>
        <w:t>Ventspils brīvostas pārvaldes reklām</w:t>
      </w:r>
      <w:r w:rsidR="00F30D45">
        <w:rPr>
          <w:rFonts w:cs="Arial"/>
          <w:szCs w:val="24"/>
          <w:lang w:eastAsia="lv-LV"/>
        </w:rPr>
        <w:t>a</w:t>
      </w:r>
      <w:r w:rsidR="002446F4" w:rsidRPr="00F30D45">
        <w:rPr>
          <w:rFonts w:cs="Arial"/>
          <w:szCs w:val="24"/>
          <w:lang w:eastAsia="lv-LV"/>
        </w:rPr>
        <w:t xml:space="preserve"> sporta </w:t>
      </w:r>
      <w:r w:rsidR="00F30D45">
        <w:rPr>
          <w:rFonts w:cs="Arial"/>
          <w:szCs w:val="24"/>
          <w:lang w:eastAsia="lv-LV"/>
        </w:rPr>
        <w:t>aktivitātēs</w:t>
      </w:r>
      <w:r w:rsidR="002446F4">
        <w:rPr>
          <w:rFonts w:cs="Arial"/>
          <w:szCs w:val="24"/>
          <w:lang w:eastAsia="lv-LV"/>
        </w:rPr>
        <w:t xml:space="preserve"> (saskaņā ar 1.pielikumu).</w:t>
      </w:r>
    </w:p>
    <w:p w14:paraId="23AB5C1E" w14:textId="77777777" w:rsidR="00F30D45" w:rsidRPr="00F30D45" w:rsidRDefault="00F30D45" w:rsidP="00F30D45">
      <w:pPr>
        <w:pStyle w:val="BlockText"/>
        <w:numPr>
          <w:ilvl w:val="1"/>
          <w:numId w:val="2"/>
        </w:numPr>
        <w:spacing w:after="120"/>
        <w:ind w:left="567" w:right="112" w:hanging="567"/>
        <w:jc w:val="both"/>
        <w:rPr>
          <w:szCs w:val="24"/>
        </w:rPr>
      </w:pPr>
      <w:r w:rsidRPr="00F30D45">
        <w:rPr>
          <w:szCs w:val="24"/>
        </w:rPr>
        <w:t xml:space="preserve">Procedūras mērķis ir veicināt Ventspils iedzīvotāju lojalitāti Ventspils brīvostas pārvaldes darbam un īstenotajiem projektiem, palielinot </w:t>
      </w:r>
      <w:r w:rsidR="00354FB3">
        <w:rPr>
          <w:szCs w:val="24"/>
        </w:rPr>
        <w:t>Ventspils brīvostas pārvaldes</w:t>
      </w:r>
      <w:r w:rsidRPr="00F30D45">
        <w:rPr>
          <w:szCs w:val="24"/>
        </w:rPr>
        <w:t xml:space="preserve"> atpazīstamību vietējo iedzīvotāju vidū.</w:t>
      </w:r>
    </w:p>
    <w:p w14:paraId="7FF9A14B" w14:textId="77777777" w:rsidR="00F97957" w:rsidRPr="00CE4771" w:rsidRDefault="00C56371" w:rsidP="00160227">
      <w:pPr>
        <w:pStyle w:val="BlockText"/>
        <w:numPr>
          <w:ilvl w:val="1"/>
          <w:numId w:val="2"/>
        </w:numPr>
        <w:spacing w:after="120"/>
        <w:ind w:left="567" w:right="112" w:hanging="567"/>
        <w:jc w:val="both"/>
        <w:rPr>
          <w:szCs w:val="24"/>
        </w:rPr>
      </w:pPr>
      <w:r w:rsidRPr="00CE4771">
        <w:rPr>
          <w:b/>
          <w:szCs w:val="24"/>
        </w:rPr>
        <w:t>Līguma izpildes termiņš</w:t>
      </w:r>
      <w:r w:rsidR="00CD1E66" w:rsidRPr="00CE4771">
        <w:rPr>
          <w:b/>
          <w:szCs w:val="24"/>
        </w:rPr>
        <w:t>:</w:t>
      </w:r>
      <w:r w:rsidR="00CE4771" w:rsidRPr="00CE4771">
        <w:rPr>
          <w:b/>
          <w:szCs w:val="24"/>
        </w:rPr>
        <w:t xml:space="preserve"> </w:t>
      </w:r>
      <w:r w:rsidR="00CE4771" w:rsidRPr="00CE4771">
        <w:rPr>
          <w:szCs w:val="24"/>
        </w:rPr>
        <w:t>31.12.2021.</w:t>
      </w:r>
    </w:p>
    <w:p w14:paraId="26ADB581" w14:textId="77777777" w:rsidR="001E72E6" w:rsidRPr="002B4480" w:rsidRDefault="00C56371" w:rsidP="00160227">
      <w:pPr>
        <w:pStyle w:val="BlockText"/>
        <w:numPr>
          <w:ilvl w:val="1"/>
          <w:numId w:val="2"/>
        </w:numPr>
        <w:spacing w:after="120"/>
        <w:ind w:left="567" w:right="112" w:hanging="567"/>
        <w:jc w:val="both"/>
        <w:rPr>
          <w:szCs w:val="24"/>
        </w:rPr>
      </w:pPr>
      <w:r w:rsidRPr="002B4480">
        <w:rPr>
          <w:szCs w:val="24"/>
        </w:rPr>
        <w:t>Pretendentam jāpiedalās un jāveic Pasūtītāja reklamēšana vietēja</w:t>
      </w:r>
      <w:r w:rsidR="000D70F5" w:rsidRPr="002B4480">
        <w:rPr>
          <w:szCs w:val="24"/>
        </w:rPr>
        <w:t>,</w:t>
      </w:r>
      <w:r w:rsidRPr="002B4480">
        <w:rPr>
          <w:szCs w:val="24"/>
        </w:rPr>
        <w:t xml:space="preserve"> nacionāla vai/un starptautiska mēroga sacensībās.</w:t>
      </w:r>
    </w:p>
    <w:p w14:paraId="7118E80F" w14:textId="77777777" w:rsidR="000C1843" w:rsidRPr="003144F2" w:rsidRDefault="00522927" w:rsidP="00B45EB4">
      <w:pPr>
        <w:pStyle w:val="Heading1"/>
        <w:numPr>
          <w:ilvl w:val="0"/>
          <w:numId w:val="2"/>
        </w:numPr>
        <w:overflowPunct w:val="0"/>
        <w:autoSpaceDE w:val="0"/>
        <w:autoSpaceDN w:val="0"/>
        <w:adjustRightInd w:val="0"/>
        <w:spacing w:before="240" w:after="240"/>
        <w:jc w:val="center"/>
        <w:textAlignment w:val="baseline"/>
        <w:rPr>
          <w:sz w:val="28"/>
          <w:szCs w:val="28"/>
        </w:rPr>
      </w:pPr>
      <w:bookmarkStart w:id="8" w:name="_Toc312767044"/>
      <w:bookmarkStart w:id="9" w:name="_Toc496711276"/>
      <w:bookmarkStart w:id="10" w:name="_Toc59171692"/>
      <w:r w:rsidRPr="003144F2">
        <w:rPr>
          <w:sz w:val="28"/>
          <w:szCs w:val="28"/>
        </w:rPr>
        <w:t>PROCEDŪRAS DOKUMENTI</w:t>
      </w:r>
      <w:bookmarkEnd w:id="8"/>
      <w:bookmarkEnd w:id="9"/>
      <w:bookmarkEnd w:id="10"/>
    </w:p>
    <w:p w14:paraId="638B6B40" w14:textId="77777777" w:rsidR="0033083A" w:rsidRPr="002B4480" w:rsidRDefault="00B75AA6" w:rsidP="00160227">
      <w:pPr>
        <w:pStyle w:val="BlockText"/>
        <w:numPr>
          <w:ilvl w:val="1"/>
          <w:numId w:val="2"/>
        </w:numPr>
        <w:spacing w:after="120"/>
        <w:ind w:left="567" w:right="112" w:hanging="567"/>
        <w:jc w:val="both"/>
        <w:rPr>
          <w:szCs w:val="24"/>
        </w:rPr>
      </w:pPr>
      <w:bookmarkStart w:id="11" w:name="_Toc312767045"/>
      <w:bookmarkStart w:id="12" w:name="_Toc496711277"/>
      <w:r>
        <w:rPr>
          <w:szCs w:val="24"/>
        </w:rPr>
        <w:t>P</w:t>
      </w:r>
      <w:r w:rsidR="0033083A" w:rsidRPr="00C23E9E">
        <w:rPr>
          <w:szCs w:val="24"/>
        </w:rPr>
        <w:t>rocedūras dokumentu (turpmāk –</w:t>
      </w:r>
      <w:r>
        <w:rPr>
          <w:szCs w:val="24"/>
        </w:rPr>
        <w:t xml:space="preserve"> </w:t>
      </w:r>
      <w:r w:rsidR="0033083A" w:rsidRPr="00C23E9E">
        <w:rPr>
          <w:szCs w:val="24"/>
        </w:rPr>
        <w:t>dokumenti) sastāvā ietilpst šīs procedūras nolikums (turpmā</w:t>
      </w:r>
      <w:r>
        <w:rPr>
          <w:szCs w:val="24"/>
        </w:rPr>
        <w:t>k – Nolikums) ar pieliku</w:t>
      </w:r>
      <w:r w:rsidR="00C56371">
        <w:rPr>
          <w:szCs w:val="24"/>
        </w:rPr>
        <w:t>mu</w:t>
      </w:r>
      <w:r>
        <w:rPr>
          <w:szCs w:val="24"/>
        </w:rPr>
        <w:t>, kas ir tā</w:t>
      </w:r>
      <w:r w:rsidR="0033083A" w:rsidRPr="00C23E9E">
        <w:rPr>
          <w:szCs w:val="24"/>
        </w:rPr>
        <w:t xml:space="preserve"> neatņemama sastāvdaļa:</w:t>
      </w:r>
    </w:p>
    <w:p w14:paraId="769E745A" w14:textId="77777777" w:rsidR="0033083A" w:rsidRPr="000A3469" w:rsidRDefault="0033083A" w:rsidP="00160227">
      <w:pPr>
        <w:numPr>
          <w:ilvl w:val="2"/>
          <w:numId w:val="23"/>
        </w:numPr>
        <w:spacing w:before="120" w:after="120"/>
        <w:ind w:left="1276" w:hanging="709"/>
        <w:jc w:val="both"/>
        <w:rPr>
          <w:b/>
          <w:bCs/>
          <w:sz w:val="24"/>
          <w:szCs w:val="24"/>
        </w:rPr>
      </w:pPr>
      <w:r w:rsidRPr="000A3469">
        <w:rPr>
          <w:sz w:val="24"/>
          <w:szCs w:val="24"/>
        </w:rPr>
        <w:t>Pretendenta pieteikums (</w:t>
      </w:r>
      <w:r w:rsidR="00D103D4">
        <w:rPr>
          <w:sz w:val="24"/>
          <w:szCs w:val="24"/>
        </w:rPr>
        <w:t>1</w:t>
      </w:r>
      <w:r w:rsidRPr="000A3469">
        <w:rPr>
          <w:sz w:val="24"/>
          <w:szCs w:val="24"/>
        </w:rPr>
        <w:t>.pielikums).</w:t>
      </w:r>
    </w:p>
    <w:p w14:paraId="37E2956F" w14:textId="277ADF61" w:rsidR="0033083A" w:rsidRPr="00FD03E5" w:rsidRDefault="0033083A" w:rsidP="00160227">
      <w:pPr>
        <w:pStyle w:val="BlockText"/>
        <w:numPr>
          <w:ilvl w:val="1"/>
          <w:numId w:val="2"/>
        </w:numPr>
        <w:spacing w:after="120"/>
        <w:ind w:left="567" w:right="112" w:hanging="567"/>
        <w:jc w:val="both"/>
        <w:rPr>
          <w:b/>
          <w:bCs/>
          <w:szCs w:val="24"/>
        </w:rPr>
      </w:pPr>
      <w:r w:rsidRPr="00FD03E5">
        <w:rPr>
          <w:szCs w:val="24"/>
        </w:rPr>
        <w:t>Ar</w:t>
      </w:r>
      <w:r w:rsidRPr="0089452D">
        <w:rPr>
          <w:szCs w:val="24"/>
        </w:rPr>
        <w:t xml:space="preserve"> </w:t>
      </w:r>
      <w:r w:rsidR="00711E8D">
        <w:rPr>
          <w:szCs w:val="24"/>
        </w:rPr>
        <w:t>Procedūras</w:t>
      </w:r>
      <w:r w:rsidRPr="0089452D">
        <w:rPr>
          <w:szCs w:val="24"/>
        </w:rPr>
        <w:t xml:space="preserve"> dokumentiem </w:t>
      </w:r>
      <w:r w:rsidR="00B75AA6" w:rsidRPr="0089452D">
        <w:rPr>
          <w:szCs w:val="24"/>
        </w:rPr>
        <w:t>Organizācija</w:t>
      </w:r>
      <w:r w:rsidRPr="0089452D">
        <w:rPr>
          <w:szCs w:val="24"/>
        </w:rPr>
        <w:t xml:space="preserve"> var iepazīties un saņemt tos elektroniski bez</w:t>
      </w:r>
      <w:r w:rsidRPr="00FD03E5">
        <w:rPr>
          <w:color w:val="000000"/>
          <w:szCs w:val="24"/>
        </w:rPr>
        <w:t xml:space="preserve"> maksas Ventspils brīvostas pārvaldes mājas lapā internetā </w:t>
      </w:r>
      <w:r w:rsidRPr="00FD03E5">
        <w:rPr>
          <w:color w:val="0000FF"/>
          <w:szCs w:val="24"/>
          <w:u w:val="single"/>
        </w:rPr>
        <w:t>http://www.portofven</w:t>
      </w:r>
      <w:r w:rsidR="006F00A5">
        <w:rPr>
          <w:color w:val="0000FF"/>
          <w:szCs w:val="24"/>
          <w:u w:val="single"/>
        </w:rPr>
        <w:t>tspils.lv</w:t>
      </w:r>
      <w:r w:rsidR="00711E8D">
        <w:rPr>
          <w:szCs w:val="24"/>
        </w:rPr>
        <w:t>, kā arī iepazīties ar Procedūras</w:t>
      </w:r>
      <w:r w:rsidRPr="00FD03E5">
        <w:rPr>
          <w:szCs w:val="24"/>
        </w:rPr>
        <w:t xml:space="preserve"> dokumentiem drukātā veidā bez</w:t>
      </w:r>
      <w:r w:rsidRPr="00FD03E5">
        <w:rPr>
          <w:color w:val="000000"/>
          <w:szCs w:val="24"/>
        </w:rPr>
        <w:t xml:space="preserve"> maksas Ventspils brīvostas pārvaldē Jāņa ielā 19, Ventspilī, 202.</w:t>
      </w:r>
      <w:r w:rsidR="00C25BF5">
        <w:rPr>
          <w:color w:val="000000"/>
          <w:szCs w:val="24"/>
        </w:rPr>
        <w:t xml:space="preserve"> </w:t>
      </w:r>
      <w:r w:rsidRPr="0058203E">
        <w:rPr>
          <w:color w:val="000000"/>
          <w:szCs w:val="24"/>
        </w:rPr>
        <w:t xml:space="preserve">kabinetā </w:t>
      </w:r>
      <w:r w:rsidRPr="00164F5A">
        <w:rPr>
          <w:b/>
          <w:color w:val="000000"/>
          <w:szCs w:val="24"/>
        </w:rPr>
        <w:t xml:space="preserve">līdz </w:t>
      </w:r>
      <w:r w:rsidR="005057D0" w:rsidRPr="00164F5A">
        <w:rPr>
          <w:b/>
          <w:bCs/>
          <w:color w:val="000000"/>
          <w:szCs w:val="24"/>
        </w:rPr>
        <w:t>2021</w:t>
      </w:r>
      <w:r w:rsidRPr="00164F5A">
        <w:rPr>
          <w:b/>
          <w:bCs/>
          <w:color w:val="000000"/>
          <w:szCs w:val="24"/>
        </w:rPr>
        <w:t>.</w:t>
      </w:r>
      <w:r w:rsidR="00C25BF5" w:rsidRPr="00164F5A">
        <w:rPr>
          <w:b/>
          <w:bCs/>
          <w:color w:val="000000"/>
          <w:szCs w:val="24"/>
        </w:rPr>
        <w:t xml:space="preserve"> </w:t>
      </w:r>
      <w:r w:rsidRPr="00164F5A">
        <w:rPr>
          <w:b/>
          <w:bCs/>
          <w:color w:val="000000"/>
          <w:szCs w:val="24"/>
        </w:rPr>
        <w:t xml:space="preserve">gada </w:t>
      </w:r>
      <w:r w:rsidR="005057D0" w:rsidRPr="00164F5A">
        <w:rPr>
          <w:b/>
          <w:bCs/>
          <w:color w:val="000000"/>
          <w:szCs w:val="24"/>
        </w:rPr>
        <w:t>2</w:t>
      </w:r>
      <w:r w:rsidR="0021390A">
        <w:rPr>
          <w:b/>
          <w:bCs/>
          <w:color w:val="000000"/>
          <w:szCs w:val="24"/>
        </w:rPr>
        <w:t>5</w:t>
      </w:r>
      <w:r w:rsidR="005057D0" w:rsidRPr="00164F5A">
        <w:rPr>
          <w:b/>
          <w:bCs/>
          <w:color w:val="000000"/>
          <w:szCs w:val="24"/>
        </w:rPr>
        <w:t>. maijam</w:t>
      </w:r>
      <w:r w:rsidR="00B75AA6" w:rsidRPr="00164F5A">
        <w:rPr>
          <w:b/>
          <w:bCs/>
          <w:color w:val="000000"/>
          <w:szCs w:val="24"/>
        </w:rPr>
        <w:t xml:space="preserve"> </w:t>
      </w:r>
      <w:r w:rsidRPr="00164F5A">
        <w:rPr>
          <w:b/>
          <w:color w:val="000000"/>
          <w:szCs w:val="24"/>
        </w:rPr>
        <w:t>plkst.</w:t>
      </w:r>
      <w:r w:rsidR="00C25BF5" w:rsidRPr="00164F5A">
        <w:rPr>
          <w:b/>
          <w:color w:val="000000"/>
          <w:szCs w:val="24"/>
        </w:rPr>
        <w:t xml:space="preserve"> </w:t>
      </w:r>
      <w:r w:rsidRPr="00164F5A">
        <w:rPr>
          <w:b/>
          <w:color w:val="000000"/>
          <w:szCs w:val="24"/>
        </w:rPr>
        <w:t>1</w:t>
      </w:r>
      <w:r w:rsidR="0058203E" w:rsidRPr="00164F5A">
        <w:rPr>
          <w:b/>
          <w:color w:val="000000"/>
          <w:szCs w:val="24"/>
        </w:rPr>
        <w:t>0</w:t>
      </w:r>
      <w:r w:rsidRPr="00164F5A">
        <w:rPr>
          <w:b/>
          <w:color w:val="000000"/>
          <w:szCs w:val="24"/>
          <w:vertAlign w:val="superscript"/>
        </w:rPr>
        <w:t>00</w:t>
      </w:r>
      <w:r w:rsidRPr="00164F5A">
        <w:rPr>
          <w:color w:val="000000"/>
          <w:szCs w:val="24"/>
        </w:rPr>
        <w:t>,</w:t>
      </w:r>
      <w:r w:rsidRPr="00FD03E5">
        <w:rPr>
          <w:color w:val="000000"/>
          <w:szCs w:val="24"/>
        </w:rPr>
        <w:t xml:space="preserve"> darba dienās no plkst. 8</w:t>
      </w:r>
      <w:r w:rsidRPr="00FD03E5">
        <w:rPr>
          <w:color w:val="000000"/>
          <w:szCs w:val="24"/>
          <w:vertAlign w:val="superscript"/>
        </w:rPr>
        <w:t>00</w:t>
      </w:r>
      <w:r w:rsidRPr="00FD03E5">
        <w:rPr>
          <w:color w:val="000000"/>
          <w:szCs w:val="24"/>
        </w:rPr>
        <w:t xml:space="preserve"> līdz 12</w:t>
      </w:r>
      <w:r w:rsidRPr="00FD03E5">
        <w:rPr>
          <w:color w:val="000000"/>
          <w:szCs w:val="24"/>
          <w:vertAlign w:val="superscript"/>
        </w:rPr>
        <w:t>00</w:t>
      </w:r>
      <w:r w:rsidRPr="00FD03E5">
        <w:rPr>
          <w:color w:val="000000"/>
          <w:szCs w:val="24"/>
        </w:rPr>
        <w:t xml:space="preserve"> un no 13</w:t>
      </w:r>
      <w:r w:rsidRPr="00FD03E5">
        <w:rPr>
          <w:color w:val="000000"/>
          <w:szCs w:val="24"/>
          <w:vertAlign w:val="superscript"/>
        </w:rPr>
        <w:t>00</w:t>
      </w:r>
      <w:r w:rsidRPr="00FD03E5">
        <w:rPr>
          <w:color w:val="000000"/>
          <w:szCs w:val="24"/>
        </w:rPr>
        <w:t xml:space="preserve"> līdz 17</w:t>
      </w:r>
      <w:r w:rsidRPr="00FD03E5">
        <w:rPr>
          <w:color w:val="000000"/>
          <w:szCs w:val="24"/>
          <w:vertAlign w:val="superscript"/>
        </w:rPr>
        <w:t>00</w:t>
      </w:r>
      <w:r w:rsidRPr="00FD03E5">
        <w:rPr>
          <w:color w:val="000000"/>
          <w:szCs w:val="24"/>
        </w:rPr>
        <w:t>, piektdienās līdz plkst.</w:t>
      </w:r>
      <w:r w:rsidR="00C25BF5">
        <w:rPr>
          <w:color w:val="000000"/>
          <w:szCs w:val="24"/>
        </w:rPr>
        <w:t xml:space="preserve"> </w:t>
      </w:r>
      <w:r w:rsidRPr="00FD03E5">
        <w:rPr>
          <w:color w:val="000000"/>
          <w:szCs w:val="24"/>
        </w:rPr>
        <w:t>16</w:t>
      </w:r>
      <w:r w:rsidRPr="00FD03E5">
        <w:rPr>
          <w:color w:val="000000"/>
          <w:szCs w:val="24"/>
          <w:vertAlign w:val="superscript"/>
        </w:rPr>
        <w:t>00</w:t>
      </w:r>
      <w:r w:rsidRPr="00FD03E5">
        <w:rPr>
          <w:color w:val="000000"/>
          <w:szCs w:val="24"/>
        </w:rPr>
        <w:t>, iepriekš vienojoties ar Pasūtītāja kontaktpersonu (tālr. 636 02313) par apmeklējuma laiku.</w:t>
      </w:r>
    </w:p>
    <w:p w14:paraId="0A8B9D2B" w14:textId="77777777" w:rsidR="0033083A" w:rsidRPr="0089452D" w:rsidRDefault="0033083A" w:rsidP="00160227">
      <w:pPr>
        <w:pStyle w:val="BlockText"/>
        <w:numPr>
          <w:ilvl w:val="1"/>
          <w:numId w:val="2"/>
        </w:numPr>
        <w:spacing w:after="120"/>
        <w:ind w:left="567" w:right="112" w:hanging="567"/>
        <w:jc w:val="both"/>
        <w:rPr>
          <w:szCs w:val="24"/>
        </w:rPr>
      </w:pPr>
      <w:r w:rsidRPr="00FD03E5">
        <w:rPr>
          <w:szCs w:val="24"/>
        </w:rPr>
        <w:t xml:space="preserve">Pasūtītājs nepieciešamības gadījumā ir tiesīgs veikt grozījumus </w:t>
      </w:r>
      <w:r w:rsidR="00711E8D">
        <w:rPr>
          <w:szCs w:val="24"/>
        </w:rPr>
        <w:t>Procedūras</w:t>
      </w:r>
      <w:r w:rsidRPr="00FD03E5">
        <w:rPr>
          <w:szCs w:val="24"/>
        </w:rPr>
        <w:t xml:space="preserve"> dokumentos.</w:t>
      </w:r>
    </w:p>
    <w:p w14:paraId="291925EE" w14:textId="77777777" w:rsidR="0033083A" w:rsidRPr="00FD03E5" w:rsidRDefault="00C56371" w:rsidP="00160227">
      <w:pPr>
        <w:pStyle w:val="BlockText"/>
        <w:numPr>
          <w:ilvl w:val="1"/>
          <w:numId w:val="2"/>
        </w:numPr>
        <w:spacing w:after="120"/>
        <w:ind w:left="567" w:right="112" w:hanging="567"/>
        <w:jc w:val="both"/>
        <w:rPr>
          <w:bCs/>
          <w:szCs w:val="24"/>
        </w:rPr>
      </w:pPr>
      <w:r>
        <w:rPr>
          <w:bCs/>
          <w:szCs w:val="24"/>
        </w:rPr>
        <w:t xml:space="preserve">Organizācijai </w:t>
      </w:r>
      <w:r w:rsidR="0033083A" w:rsidRPr="00FD03E5">
        <w:rPr>
          <w:bCs/>
          <w:szCs w:val="24"/>
        </w:rPr>
        <w:t xml:space="preserve">par </w:t>
      </w:r>
      <w:r w:rsidR="00711E8D">
        <w:rPr>
          <w:bCs/>
          <w:szCs w:val="24"/>
        </w:rPr>
        <w:t>P</w:t>
      </w:r>
      <w:r w:rsidR="00B75AA6">
        <w:rPr>
          <w:bCs/>
          <w:szCs w:val="24"/>
        </w:rPr>
        <w:t>rocedūras</w:t>
      </w:r>
      <w:r w:rsidR="00893B1F">
        <w:rPr>
          <w:bCs/>
          <w:szCs w:val="24"/>
        </w:rPr>
        <w:t xml:space="preserve"> dokumentiem sniegtā papildu</w:t>
      </w:r>
      <w:r w:rsidR="0033083A" w:rsidRPr="00FD03E5">
        <w:rPr>
          <w:bCs/>
          <w:szCs w:val="24"/>
        </w:rPr>
        <w:t xml:space="preserve"> informācija un </w:t>
      </w:r>
      <w:r w:rsidR="00711E8D">
        <w:rPr>
          <w:bCs/>
          <w:szCs w:val="24"/>
        </w:rPr>
        <w:t>P</w:t>
      </w:r>
      <w:r w:rsidR="00B75AA6">
        <w:rPr>
          <w:bCs/>
          <w:szCs w:val="24"/>
        </w:rPr>
        <w:t>rocedūras</w:t>
      </w:r>
      <w:r w:rsidR="0033083A" w:rsidRPr="00FD03E5">
        <w:rPr>
          <w:bCs/>
          <w:szCs w:val="24"/>
        </w:rPr>
        <w:t xml:space="preserve"> dokumentu grozījumi (ja tādi tiks veikti) būs pieejami Ventspils brīvostas pārvaldes interneta mājas lapā šī</w:t>
      </w:r>
      <w:r w:rsidR="00B75AA6">
        <w:rPr>
          <w:bCs/>
          <w:szCs w:val="24"/>
        </w:rPr>
        <w:t>s</w:t>
      </w:r>
      <w:r w:rsidR="0033083A" w:rsidRPr="00FD03E5">
        <w:rPr>
          <w:bCs/>
          <w:szCs w:val="24"/>
        </w:rPr>
        <w:t xml:space="preserve"> </w:t>
      </w:r>
      <w:r w:rsidR="00711E8D">
        <w:rPr>
          <w:bCs/>
          <w:szCs w:val="24"/>
        </w:rPr>
        <w:t>P</w:t>
      </w:r>
      <w:r w:rsidR="00B75AA6">
        <w:rPr>
          <w:bCs/>
          <w:szCs w:val="24"/>
        </w:rPr>
        <w:t>rocedūras</w:t>
      </w:r>
      <w:r w:rsidR="0033083A" w:rsidRPr="00FD03E5">
        <w:rPr>
          <w:bCs/>
          <w:szCs w:val="24"/>
        </w:rPr>
        <w:t xml:space="preserve"> sadaļā.</w:t>
      </w:r>
    </w:p>
    <w:p w14:paraId="44D0F4DA" w14:textId="77777777" w:rsidR="0033083A" w:rsidRPr="00FD03E5" w:rsidRDefault="00B75AA6" w:rsidP="00160227">
      <w:pPr>
        <w:pStyle w:val="BlockText"/>
        <w:numPr>
          <w:ilvl w:val="1"/>
          <w:numId w:val="2"/>
        </w:numPr>
        <w:spacing w:after="120"/>
        <w:ind w:left="567" w:right="112" w:hanging="567"/>
        <w:jc w:val="both"/>
        <w:rPr>
          <w:b/>
          <w:bCs/>
          <w:szCs w:val="24"/>
        </w:rPr>
      </w:pPr>
      <w:r>
        <w:rPr>
          <w:szCs w:val="24"/>
        </w:rPr>
        <w:t>Organizācija ir tiesīga</w:t>
      </w:r>
      <w:r w:rsidR="0033083A" w:rsidRPr="00FD03E5">
        <w:rPr>
          <w:szCs w:val="24"/>
        </w:rPr>
        <w:t xml:space="preserve"> rakstiskā veidā savlaicīgi pieprasīt Pasūtītājam sniegt papildus informāciju par </w:t>
      </w:r>
      <w:r w:rsidR="00711E8D">
        <w:rPr>
          <w:szCs w:val="24"/>
        </w:rPr>
        <w:t>P</w:t>
      </w:r>
      <w:r>
        <w:rPr>
          <w:szCs w:val="24"/>
        </w:rPr>
        <w:t>rocedūras</w:t>
      </w:r>
      <w:r w:rsidR="0033083A" w:rsidRPr="00FD03E5">
        <w:rPr>
          <w:szCs w:val="24"/>
        </w:rPr>
        <w:t xml:space="preserve"> dokumentos noteiktajām prasībām. Pasūtītājs atbildi sniedz piecu darba dienu laikā, bet ne vēlāk kā sešas dienas pirms piedāvājumu iesniegšanas termiņa beigām.</w:t>
      </w:r>
    </w:p>
    <w:p w14:paraId="1F4E1D6C" w14:textId="77777777" w:rsidR="0033083A" w:rsidRPr="00FD03E5" w:rsidRDefault="0033083A" w:rsidP="00160227">
      <w:pPr>
        <w:pStyle w:val="BlockText"/>
        <w:numPr>
          <w:ilvl w:val="1"/>
          <w:numId w:val="2"/>
        </w:numPr>
        <w:spacing w:after="120"/>
        <w:ind w:left="567" w:right="112" w:hanging="567"/>
        <w:jc w:val="both"/>
        <w:rPr>
          <w:b/>
          <w:bCs/>
          <w:szCs w:val="24"/>
        </w:rPr>
      </w:pPr>
      <w:r w:rsidRPr="00FD03E5">
        <w:rPr>
          <w:szCs w:val="24"/>
        </w:rPr>
        <w:t xml:space="preserve">Pasūtītāja sniegtā papildus informācija un grozījumi </w:t>
      </w:r>
      <w:r w:rsidR="00711E8D">
        <w:rPr>
          <w:szCs w:val="24"/>
        </w:rPr>
        <w:t>P</w:t>
      </w:r>
      <w:r w:rsidR="00B75AA6">
        <w:rPr>
          <w:szCs w:val="24"/>
        </w:rPr>
        <w:t>rocedūras</w:t>
      </w:r>
      <w:r w:rsidRPr="00FD03E5">
        <w:rPr>
          <w:szCs w:val="24"/>
        </w:rPr>
        <w:t xml:space="preserve"> dokumentos (ja tādi tiks veikti) ir </w:t>
      </w:r>
      <w:r w:rsidR="00B75AA6">
        <w:rPr>
          <w:szCs w:val="24"/>
        </w:rPr>
        <w:t>Procedūras</w:t>
      </w:r>
      <w:r w:rsidRPr="00FD03E5">
        <w:rPr>
          <w:szCs w:val="24"/>
        </w:rPr>
        <w:t xml:space="preserve"> dokumentu neatņemama sastāvdaļa, un tā ir saistoša </w:t>
      </w:r>
      <w:r w:rsidR="00B75AA6">
        <w:rPr>
          <w:szCs w:val="24"/>
        </w:rPr>
        <w:t>Organizācijai</w:t>
      </w:r>
      <w:r w:rsidRPr="00FD03E5">
        <w:rPr>
          <w:szCs w:val="24"/>
        </w:rPr>
        <w:t>.</w:t>
      </w:r>
    </w:p>
    <w:p w14:paraId="12CB83FD" w14:textId="77777777" w:rsidR="0033083A" w:rsidRPr="00FD03E5" w:rsidRDefault="00C66C54" w:rsidP="00160227">
      <w:pPr>
        <w:pStyle w:val="BlockText"/>
        <w:numPr>
          <w:ilvl w:val="1"/>
          <w:numId w:val="2"/>
        </w:numPr>
        <w:spacing w:after="120"/>
        <w:ind w:left="567" w:right="112" w:hanging="567"/>
        <w:jc w:val="both"/>
        <w:rPr>
          <w:b/>
          <w:bCs/>
          <w:szCs w:val="24"/>
        </w:rPr>
      </w:pPr>
      <w:r>
        <w:rPr>
          <w:szCs w:val="24"/>
        </w:rPr>
        <w:t>Organizācijai</w:t>
      </w:r>
      <w:r w:rsidR="0033083A" w:rsidRPr="00FD03E5">
        <w:rPr>
          <w:szCs w:val="24"/>
        </w:rPr>
        <w:t xml:space="preserve"> ir pienākums sekot līdzi pub</w:t>
      </w:r>
      <w:r w:rsidR="00C25BF5">
        <w:rPr>
          <w:szCs w:val="24"/>
        </w:rPr>
        <w:t>licētajai informācijai un ievēro</w:t>
      </w:r>
      <w:r w:rsidR="0033083A" w:rsidRPr="00FD03E5">
        <w:rPr>
          <w:szCs w:val="24"/>
        </w:rPr>
        <w:t>t to savā piedāvājumā. Pasūtītā</w:t>
      </w:r>
      <w:r>
        <w:rPr>
          <w:szCs w:val="24"/>
        </w:rPr>
        <w:t>js nav atbildīgs par to, ja kāda</w:t>
      </w:r>
      <w:r w:rsidR="0033083A" w:rsidRPr="00FD03E5">
        <w:rPr>
          <w:szCs w:val="24"/>
        </w:rPr>
        <w:t xml:space="preserve"> </w:t>
      </w:r>
      <w:r>
        <w:rPr>
          <w:szCs w:val="24"/>
        </w:rPr>
        <w:t>Organizācija</w:t>
      </w:r>
      <w:r w:rsidR="0033083A" w:rsidRPr="00FD03E5">
        <w:rPr>
          <w:szCs w:val="24"/>
        </w:rPr>
        <w:t xml:space="preserve"> nav iepazin</w:t>
      </w:r>
      <w:r>
        <w:rPr>
          <w:szCs w:val="24"/>
        </w:rPr>
        <w:t>usies</w:t>
      </w:r>
      <w:r w:rsidR="0033083A" w:rsidRPr="00FD03E5">
        <w:rPr>
          <w:szCs w:val="24"/>
        </w:rPr>
        <w:t xml:space="preserve"> ar informāciju, kam ir nodrošināta brīva un tieša elektroniskā pieeja.</w:t>
      </w:r>
    </w:p>
    <w:p w14:paraId="24934CE4" w14:textId="77777777" w:rsidR="000C1843" w:rsidRPr="003144F2" w:rsidRDefault="00522927" w:rsidP="00F67F1C">
      <w:pPr>
        <w:pStyle w:val="Heading1"/>
        <w:numPr>
          <w:ilvl w:val="0"/>
          <w:numId w:val="2"/>
        </w:numPr>
        <w:overflowPunct w:val="0"/>
        <w:autoSpaceDE w:val="0"/>
        <w:autoSpaceDN w:val="0"/>
        <w:adjustRightInd w:val="0"/>
        <w:spacing w:before="240" w:after="240"/>
        <w:jc w:val="center"/>
        <w:textAlignment w:val="baseline"/>
        <w:rPr>
          <w:sz w:val="28"/>
          <w:szCs w:val="28"/>
        </w:rPr>
      </w:pPr>
      <w:bookmarkStart w:id="13" w:name="_Toc312767046"/>
      <w:bookmarkStart w:id="14" w:name="_Toc496711278"/>
      <w:bookmarkStart w:id="15" w:name="_Toc59171693"/>
      <w:bookmarkEnd w:id="11"/>
      <w:bookmarkEnd w:id="12"/>
      <w:r w:rsidRPr="003144F2">
        <w:rPr>
          <w:sz w:val="28"/>
          <w:szCs w:val="28"/>
        </w:rPr>
        <w:t>DALĪBAS NOSACĪJUMI PROCEDŪRĀ</w:t>
      </w:r>
      <w:bookmarkStart w:id="16" w:name="_Ref480390550"/>
      <w:bookmarkStart w:id="17" w:name="_Toc241289631"/>
      <w:bookmarkEnd w:id="13"/>
      <w:bookmarkEnd w:id="14"/>
      <w:bookmarkEnd w:id="15"/>
    </w:p>
    <w:p w14:paraId="41F98159" w14:textId="77777777" w:rsidR="0033083A" w:rsidRPr="00A449DD" w:rsidRDefault="008F190C" w:rsidP="00661FC5">
      <w:pPr>
        <w:pStyle w:val="BlockText"/>
        <w:numPr>
          <w:ilvl w:val="1"/>
          <w:numId w:val="2"/>
        </w:numPr>
        <w:spacing w:after="120"/>
        <w:ind w:left="567" w:right="112" w:hanging="567"/>
        <w:jc w:val="both"/>
        <w:rPr>
          <w:szCs w:val="24"/>
        </w:rPr>
      </w:pPr>
      <w:bookmarkStart w:id="18" w:name="_Toc496711279"/>
      <w:bookmarkEnd w:id="16"/>
      <w:r w:rsidRPr="00A449DD">
        <w:rPr>
          <w:szCs w:val="24"/>
        </w:rPr>
        <w:t>Dalība P</w:t>
      </w:r>
      <w:r w:rsidR="0033083A" w:rsidRPr="00A449DD">
        <w:rPr>
          <w:szCs w:val="24"/>
        </w:rPr>
        <w:t xml:space="preserve">rocedūrā ir brīvi pieejama jebkurai </w:t>
      </w:r>
      <w:r w:rsidRPr="00A449DD">
        <w:rPr>
          <w:szCs w:val="24"/>
        </w:rPr>
        <w:t>Organizācijai, kas piedāvā sniegt P</w:t>
      </w:r>
      <w:r w:rsidR="0033083A" w:rsidRPr="00A449DD">
        <w:rPr>
          <w:szCs w:val="24"/>
        </w:rPr>
        <w:t>rocedūras nolikumā paredzētos pakalpojumus un atbilst šādām dalības nosacījumu prasībām:</w:t>
      </w:r>
    </w:p>
    <w:p w14:paraId="1BE407DB" w14:textId="77777777" w:rsidR="00A449DD" w:rsidRDefault="00A449DD" w:rsidP="00160227">
      <w:pPr>
        <w:pStyle w:val="tv213"/>
        <w:numPr>
          <w:ilvl w:val="2"/>
          <w:numId w:val="2"/>
        </w:numPr>
        <w:tabs>
          <w:tab w:val="left" w:pos="709"/>
        </w:tabs>
        <w:spacing w:before="120" w:beforeAutospacing="0" w:after="120" w:afterAutospacing="0" w:line="293" w:lineRule="atLeast"/>
        <w:ind w:left="1276" w:hanging="709"/>
        <w:jc w:val="both"/>
      </w:pPr>
      <w:r w:rsidRPr="00A449DD">
        <w:t>nav konstatēts, ka Pretendentam piedāvājuma iesniegšanas termiņa pēdējā dienā vai dienā, kad pieņemts lēmums par iespējamu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A449DD">
        <w:rPr>
          <w:rStyle w:val="apple-converted-space"/>
        </w:rPr>
        <w:t xml:space="preserve"> (viens simts piecdesmit) </w:t>
      </w:r>
      <w:r w:rsidRPr="00A449DD">
        <w:rPr>
          <w:i/>
          <w:iCs/>
        </w:rPr>
        <w:t>euro</w:t>
      </w:r>
      <w:r w:rsidRPr="00A449DD">
        <w:t>;</w:t>
      </w:r>
    </w:p>
    <w:p w14:paraId="160E0BD7" w14:textId="77777777" w:rsidR="00B91736" w:rsidRDefault="00A449DD" w:rsidP="00160227">
      <w:pPr>
        <w:pStyle w:val="tv213"/>
        <w:numPr>
          <w:ilvl w:val="2"/>
          <w:numId w:val="2"/>
        </w:numPr>
        <w:tabs>
          <w:tab w:val="left" w:pos="709"/>
        </w:tabs>
        <w:spacing w:before="120" w:beforeAutospacing="0" w:after="120" w:afterAutospacing="0" w:line="293" w:lineRule="atLeast"/>
        <w:ind w:left="1276" w:hanging="709"/>
        <w:jc w:val="both"/>
      </w:pPr>
      <w:r w:rsidRPr="00A449DD">
        <w:t>nav pasludināts Pretendenta maksātnespējas process, apturēta Pretendenta saimnieciskā darbība un netiek</w:t>
      </w:r>
      <w:r w:rsidR="00B91736">
        <w:t xml:space="preserve"> veikta Pretendenta likvidācija;</w:t>
      </w:r>
    </w:p>
    <w:p w14:paraId="33E9022F" w14:textId="77777777" w:rsidR="00B91736" w:rsidRDefault="00B91736" w:rsidP="00160227">
      <w:pPr>
        <w:pStyle w:val="tv213"/>
        <w:numPr>
          <w:ilvl w:val="2"/>
          <w:numId w:val="2"/>
        </w:numPr>
        <w:tabs>
          <w:tab w:val="left" w:pos="709"/>
        </w:tabs>
        <w:spacing w:before="120" w:beforeAutospacing="0" w:after="120" w:afterAutospacing="0" w:line="293" w:lineRule="atLeast"/>
        <w:ind w:left="1276" w:hanging="709"/>
        <w:jc w:val="both"/>
      </w:pPr>
      <w:r>
        <w:t>Pretendentam jābūt neprofesionālai vai bērnu/jauniešu sporta organizācijai/klubam, kas bāzējas Ventspilī;</w:t>
      </w:r>
    </w:p>
    <w:p w14:paraId="0D059F11" w14:textId="77777777" w:rsidR="00B91736" w:rsidRDefault="00B91736" w:rsidP="00160227">
      <w:pPr>
        <w:pStyle w:val="tv213"/>
        <w:numPr>
          <w:ilvl w:val="2"/>
          <w:numId w:val="2"/>
        </w:numPr>
        <w:tabs>
          <w:tab w:val="left" w:pos="709"/>
        </w:tabs>
        <w:spacing w:before="120" w:beforeAutospacing="0" w:after="120" w:afterAutospacing="0" w:line="293" w:lineRule="atLeast"/>
        <w:ind w:left="1276" w:hanging="709"/>
        <w:jc w:val="both"/>
      </w:pPr>
      <w:r w:rsidRPr="00B91736">
        <w:t>Pretendents nedrīkst būt sankcionēts “Starptautisko un Latvijas Republikas nacionālo sankciju likuma” izpratnē</w:t>
      </w:r>
      <w:r>
        <w:t>;</w:t>
      </w:r>
    </w:p>
    <w:p w14:paraId="2BB4086C" w14:textId="77777777" w:rsidR="0033083A" w:rsidRPr="00A449DD" w:rsidRDefault="0033083A" w:rsidP="00160227">
      <w:pPr>
        <w:pStyle w:val="tv213"/>
        <w:numPr>
          <w:ilvl w:val="2"/>
          <w:numId w:val="2"/>
        </w:numPr>
        <w:tabs>
          <w:tab w:val="left" w:pos="709"/>
        </w:tabs>
        <w:spacing w:before="120" w:beforeAutospacing="0" w:after="120" w:afterAutospacing="0" w:line="293" w:lineRule="atLeast"/>
        <w:ind w:left="1276" w:hanging="709"/>
        <w:jc w:val="both"/>
      </w:pPr>
      <w:r w:rsidRPr="00A449DD">
        <w:t xml:space="preserve">Pretendents iesniedzis visu pieprasīto informāciju un iesniegtā informācija, lai apliecinātu Pretendenta atbilstību </w:t>
      </w:r>
      <w:r w:rsidR="00566C30">
        <w:t>Nolikuma</w:t>
      </w:r>
      <w:r w:rsidRPr="00A449DD">
        <w:t xml:space="preserve"> prasībām, ir patiesa.</w:t>
      </w:r>
    </w:p>
    <w:p w14:paraId="34B3E862" w14:textId="77777777" w:rsidR="000C1843" w:rsidRPr="003144F2" w:rsidRDefault="00522927" w:rsidP="00D84F5E">
      <w:pPr>
        <w:pStyle w:val="Heading1"/>
        <w:numPr>
          <w:ilvl w:val="0"/>
          <w:numId w:val="2"/>
        </w:numPr>
        <w:overflowPunct w:val="0"/>
        <w:autoSpaceDE w:val="0"/>
        <w:autoSpaceDN w:val="0"/>
        <w:adjustRightInd w:val="0"/>
        <w:spacing w:before="240" w:after="240"/>
        <w:jc w:val="center"/>
        <w:textAlignment w:val="baseline"/>
        <w:rPr>
          <w:sz w:val="28"/>
          <w:szCs w:val="28"/>
        </w:rPr>
      </w:pPr>
      <w:bookmarkStart w:id="19" w:name="_Toc312767049"/>
      <w:bookmarkStart w:id="20" w:name="_Toc496711282"/>
      <w:bookmarkStart w:id="21" w:name="_Toc59171694"/>
      <w:bookmarkEnd w:id="18"/>
      <w:r w:rsidRPr="003144F2">
        <w:rPr>
          <w:sz w:val="28"/>
          <w:szCs w:val="28"/>
        </w:rPr>
        <w:t>IESNIEDZAMIE DOKUMENTI</w:t>
      </w:r>
      <w:bookmarkEnd w:id="19"/>
      <w:bookmarkEnd w:id="20"/>
      <w:bookmarkEnd w:id="21"/>
      <w:r w:rsidRPr="003144F2">
        <w:rPr>
          <w:sz w:val="28"/>
          <w:szCs w:val="28"/>
        </w:rPr>
        <w:t xml:space="preserve"> </w:t>
      </w:r>
      <w:bookmarkStart w:id="22" w:name="_Ref312784564"/>
    </w:p>
    <w:p w14:paraId="74E6C693" w14:textId="77777777" w:rsidR="00522927" w:rsidRPr="003144F2" w:rsidRDefault="00522927" w:rsidP="00661FC5">
      <w:pPr>
        <w:pStyle w:val="BlockText"/>
        <w:numPr>
          <w:ilvl w:val="1"/>
          <w:numId w:val="2"/>
        </w:numPr>
        <w:spacing w:after="120"/>
        <w:ind w:left="567" w:right="112" w:hanging="567"/>
        <w:jc w:val="both"/>
        <w:rPr>
          <w:sz w:val="28"/>
          <w:szCs w:val="28"/>
        </w:rPr>
      </w:pPr>
      <w:bookmarkStart w:id="23" w:name="_Ref492981107"/>
      <w:r w:rsidRPr="003144F2">
        <w:rPr>
          <w:szCs w:val="24"/>
        </w:rPr>
        <w:t>Pie</w:t>
      </w:r>
      <w:r w:rsidRPr="003144F2">
        <w:rPr>
          <w:color w:val="000000"/>
          <w:szCs w:val="24"/>
        </w:rPr>
        <w:t>d</w:t>
      </w:r>
      <w:r w:rsidRPr="003144F2">
        <w:rPr>
          <w:szCs w:val="24"/>
        </w:rPr>
        <w:t xml:space="preserve">āvājumā iekļaujamas šādas </w:t>
      </w:r>
      <w:r w:rsidRPr="003144F2">
        <w:rPr>
          <w:color w:val="000000"/>
          <w:szCs w:val="24"/>
        </w:rPr>
        <w:t>piedāvājuma</w:t>
      </w:r>
      <w:r w:rsidRPr="003144F2">
        <w:rPr>
          <w:szCs w:val="24"/>
        </w:rPr>
        <w:t xml:space="preserve"> dokumentu daļas:</w:t>
      </w:r>
      <w:bookmarkEnd w:id="22"/>
      <w:bookmarkEnd w:id="23"/>
      <w:r w:rsidRPr="003144F2">
        <w:rPr>
          <w:szCs w:val="24"/>
        </w:rPr>
        <w:t xml:space="preserve"> </w:t>
      </w:r>
    </w:p>
    <w:p w14:paraId="545CE079" w14:textId="77777777" w:rsidR="00522927" w:rsidRPr="003144F2" w:rsidRDefault="00522927" w:rsidP="00160227">
      <w:pPr>
        <w:pStyle w:val="BlockText"/>
        <w:numPr>
          <w:ilvl w:val="2"/>
          <w:numId w:val="2"/>
        </w:numPr>
        <w:spacing w:after="120"/>
        <w:ind w:left="1276" w:right="-57" w:hanging="709"/>
        <w:jc w:val="both"/>
        <w:rPr>
          <w:szCs w:val="24"/>
        </w:rPr>
      </w:pPr>
      <w:r w:rsidRPr="003144F2">
        <w:rPr>
          <w:szCs w:val="24"/>
        </w:rPr>
        <w:t>Pretendenta pieteikums dalībai procedūrā</w:t>
      </w:r>
      <w:r w:rsidR="00AF1E23">
        <w:rPr>
          <w:szCs w:val="24"/>
        </w:rPr>
        <w:t xml:space="preserve"> (1.pielikums).</w:t>
      </w:r>
    </w:p>
    <w:p w14:paraId="0A1C7187" w14:textId="77777777" w:rsidR="0034559A" w:rsidRPr="003144F2" w:rsidRDefault="00522927" w:rsidP="00DE3E6D">
      <w:pPr>
        <w:pStyle w:val="Heading1"/>
        <w:numPr>
          <w:ilvl w:val="0"/>
          <w:numId w:val="2"/>
        </w:numPr>
        <w:overflowPunct w:val="0"/>
        <w:autoSpaceDE w:val="0"/>
        <w:autoSpaceDN w:val="0"/>
        <w:adjustRightInd w:val="0"/>
        <w:spacing w:before="240" w:after="240"/>
        <w:jc w:val="center"/>
        <w:textAlignment w:val="baseline"/>
        <w:rPr>
          <w:sz w:val="28"/>
          <w:szCs w:val="28"/>
        </w:rPr>
      </w:pPr>
      <w:bookmarkStart w:id="24" w:name="_Toc312767053"/>
      <w:bookmarkStart w:id="25" w:name="_Toc496711286"/>
      <w:bookmarkStart w:id="26" w:name="_Toc59171695"/>
      <w:r w:rsidRPr="003144F2">
        <w:rPr>
          <w:sz w:val="28"/>
          <w:szCs w:val="28"/>
        </w:rPr>
        <w:t>PIEDĀVĀJUMU IESNIEGŠANA UN ATVĒRŠANA</w:t>
      </w:r>
      <w:bookmarkEnd w:id="24"/>
      <w:bookmarkEnd w:id="25"/>
      <w:bookmarkEnd w:id="26"/>
    </w:p>
    <w:p w14:paraId="003C0D48" w14:textId="1672DCC2" w:rsidR="00AF1E23" w:rsidRDefault="00AF1E23" w:rsidP="00661FC5">
      <w:pPr>
        <w:pStyle w:val="BlockText"/>
        <w:numPr>
          <w:ilvl w:val="1"/>
          <w:numId w:val="2"/>
        </w:numPr>
        <w:spacing w:after="120"/>
        <w:ind w:left="567" w:right="112" w:hanging="567"/>
        <w:jc w:val="both"/>
        <w:rPr>
          <w:bCs/>
          <w:color w:val="000000"/>
          <w:szCs w:val="24"/>
        </w:rPr>
      </w:pPr>
      <w:bookmarkStart w:id="27" w:name="_Toc312767054"/>
      <w:bookmarkStart w:id="28" w:name="_Toc496711287"/>
      <w:r w:rsidRPr="00AF1E23">
        <w:rPr>
          <w:szCs w:val="24"/>
        </w:rPr>
        <w:t xml:space="preserve">Piedāvājumu var iesniegt personīgi vai nosūtīt pa pastu ar piegādi </w:t>
      </w:r>
      <w:r w:rsidRPr="00164F5A">
        <w:rPr>
          <w:szCs w:val="24"/>
        </w:rPr>
        <w:t xml:space="preserve">līdz </w:t>
      </w:r>
      <w:r w:rsidR="007D3AB8" w:rsidRPr="00164F5A">
        <w:rPr>
          <w:b/>
          <w:szCs w:val="24"/>
        </w:rPr>
        <w:t>2021</w:t>
      </w:r>
      <w:r w:rsidRPr="00164F5A">
        <w:rPr>
          <w:b/>
          <w:szCs w:val="24"/>
        </w:rPr>
        <w:t>.</w:t>
      </w:r>
      <w:r w:rsidR="00C25BF5" w:rsidRPr="00164F5A">
        <w:rPr>
          <w:b/>
          <w:szCs w:val="24"/>
        </w:rPr>
        <w:t xml:space="preserve"> </w:t>
      </w:r>
      <w:r w:rsidRPr="00164F5A">
        <w:rPr>
          <w:b/>
          <w:szCs w:val="24"/>
        </w:rPr>
        <w:t xml:space="preserve">gada </w:t>
      </w:r>
      <w:r w:rsidR="007D3AB8" w:rsidRPr="00164F5A">
        <w:rPr>
          <w:b/>
          <w:szCs w:val="24"/>
        </w:rPr>
        <w:t>2</w:t>
      </w:r>
      <w:r w:rsidR="0021390A">
        <w:rPr>
          <w:b/>
          <w:szCs w:val="24"/>
        </w:rPr>
        <w:t>5</w:t>
      </w:r>
      <w:r w:rsidR="007D3AB8" w:rsidRPr="00164F5A">
        <w:rPr>
          <w:b/>
          <w:szCs w:val="24"/>
        </w:rPr>
        <w:t>. maijam</w:t>
      </w:r>
      <w:r w:rsidRPr="00164F5A">
        <w:rPr>
          <w:b/>
          <w:szCs w:val="24"/>
        </w:rPr>
        <w:t xml:space="preserve"> plkst. 10</w:t>
      </w:r>
      <w:r w:rsidRPr="00164F5A">
        <w:rPr>
          <w:b/>
          <w:szCs w:val="24"/>
          <w:vertAlign w:val="superscript"/>
        </w:rPr>
        <w:t>00</w:t>
      </w:r>
      <w:r w:rsidRPr="00164F5A">
        <w:rPr>
          <w:szCs w:val="24"/>
        </w:rPr>
        <w:t>, Ventspils brīvostas pārvald</w:t>
      </w:r>
      <w:r w:rsidRPr="00AF1E23">
        <w:rPr>
          <w:szCs w:val="24"/>
        </w:rPr>
        <w:t>ē, Jāņa ielā 19, Ventspilī 202.</w:t>
      </w:r>
      <w:r w:rsidR="00C25BF5">
        <w:rPr>
          <w:szCs w:val="24"/>
        </w:rPr>
        <w:t xml:space="preserve"> </w:t>
      </w:r>
      <w:r w:rsidRPr="00AF1E23">
        <w:rPr>
          <w:szCs w:val="24"/>
        </w:rPr>
        <w:t>kabinetā darba dienās no plkst. 8</w:t>
      </w:r>
      <w:r w:rsidRPr="00AF1E23">
        <w:rPr>
          <w:szCs w:val="24"/>
          <w:vertAlign w:val="superscript"/>
        </w:rPr>
        <w:t>00</w:t>
      </w:r>
      <w:r w:rsidRPr="00AF1E23">
        <w:rPr>
          <w:szCs w:val="24"/>
        </w:rPr>
        <w:t xml:space="preserve"> līdz 12</w:t>
      </w:r>
      <w:r w:rsidRPr="00AF1E23">
        <w:rPr>
          <w:szCs w:val="24"/>
          <w:vertAlign w:val="superscript"/>
        </w:rPr>
        <w:t>00</w:t>
      </w:r>
      <w:r w:rsidRPr="00AF1E23">
        <w:rPr>
          <w:szCs w:val="24"/>
        </w:rPr>
        <w:t xml:space="preserve"> un no plkst. 13</w:t>
      </w:r>
      <w:r w:rsidRPr="00AF1E23">
        <w:rPr>
          <w:szCs w:val="24"/>
          <w:vertAlign w:val="superscript"/>
        </w:rPr>
        <w:t>00</w:t>
      </w:r>
      <w:r w:rsidRPr="00AF1E23">
        <w:rPr>
          <w:szCs w:val="24"/>
        </w:rPr>
        <w:t xml:space="preserve"> līdz 17</w:t>
      </w:r>
      <w:r w:rsidRPr="00AF1E23">
        <w:rPr>
          <w:szCs w:val="24"/>
          <w:vertAlign w:val="superscript"/>
        </w:rPr>
        <w:t>00</w:t>
      </w:r>
      <w:r w:rsidRPr="00AF1E23">
        <w:rPr>
          <w:szCs w:val="24"/>
        </w:rPr>
        <w:t>, piektdienās līdz plkst.</w:t>
      </w:r>
      <w:r w:rsidR="00C25BF5">
        <w:rPr>
          <w:szCs w:val="24"/>
        </w:rPr>
        <w:t xml:space="preserve"> </w:t>
      </w:r>
      <w:r w:rsidRPr="00AF1E23">
        <w:rPr>
          <w:szCs w:val="24"/>
        </w:rPr>
        <w:t>16</w:t>
      </w:r>
      <w:r w:rsidRPr="00AF1E23">
        <w:rPr>
          <w:szCs w:val="24"/>
          <w:vertAlign w:val="superscript"/>
        </w:rPr>
        <w:t>00</w:t>
      </w:r>
      <w:r w:rsidR="001417AB">
        <w:rPr>
          <w:szCs w:val="24"/>
        </w:rPr>
        <w:t xml:space="preserve">. Saņemot piedāvājumu, </w:t>
      </w:r>
      <w:r w:rsidRPr="00AF1E23">
        <w:rPr>
          <w:szCs w:val="24"/>
        </w:rPr>
        <w:t>uz piedāvājuma atzīmē</w:t>
      </w:r>
      <w:r w:rsidR="001417AB">
        <w:rPr>
          <w:szCs w:val="24"/>
        </w:rPr>
        <w:t>s</w:t>
      </w:r>
      <w:r w:rsidRPr="00AF1E23">
        <w:rPr>
          <w:szCs w:val="24"/>
        </w:rPr>
        <w:t xml:space="preserve"> tā iesniegšanas datumu un laiku</w:t>
      </w:r>
      <w:r w:rsidRPr="00AF1E23">
        <w:rPr>
          <w:bCs/>
          <w:color w:val="000000"/>
          <w:szCs w:val="24"/>
        </w:rPr>
        <w:t>.</w:t>
      </w:r>
    </w:p>
    <w:p w14:paraId="1AD63057" w14:textId="77777777" w:rsidR="00AF1E23" w:rsidRPr="00AF1E23" w:rsidRDefault="00664F62" w:rsidP="00661FC5">
      <w:pPr>
        <w:pStyle w:val="BlockText"/>
        <w:numPr>
          <w:ilvl w:val="1"/>
          <w:numId w:val="2"/>
        </w:numPr>
        <w:spacing w:after="120"/>
        <w:ind w:left="567" w:right="112" w:hanging="567"/>
        <w:jc w:val="both"/>
        <w:rPr>
          <w:bCs/>
          <w:color w:val="000000"/>
          <w:szCs w:val="24"/>
        </w:rPr>
      </w:pPr>
      <w:r>
        <w:rPr>
          <w:szCs w:val="24"/>
        </w:rPr>
        <w:t>Jebkura Organizācija</w:t>
      </w:r>
      <w:r w:rsidR="00AF1E23" w:rsidRPr="00AF1E23">
        <w:rPr>
          <w:szCs w:val="24"/>
        </w:rPr>
        <w:t xml:space="preserve"> var iesniegt kā Pretendents tikai 1 (vienu) piedāvājumu 1 (vienā) variantā. Pretendents, kas iesniedzis piedāvājumu vairākos variantos, tiks izslēgts no dalības </w:t>
      </w:r>
      <w:r w:rsidR="006F00A5">
        <w:rPr>
          <w:szCs w:val="24"/>
        </w:rPr>
        <w:t>P</w:t>
      </w:r>
      <w:r w:rsidR="00AF1E23" w:rsidRPr="00AF1E23">
        <w:rPr>
          <w:szCs w:val="24"/>
        </w:rPr>
        <w:t>rocedūrā.</w:t>
      </w:r>
    </w:p>
    <w:p w14:paraId="26094164" w14:textId="77777777" w:rsidR="00AF1E23" w:rsidRPr="00AF1E23" w:rsidRDefault="00AF1E23" w:rsidP="00661FC5">
      <w:pPr>
        <w:pStyle w:val="BlockText"/>
        <w:numPr>
          <w:ilvl w:val="1"/>
          <w:numId w:val="2"/>
        </w:numPr>
        <w:spacing w:after="120"/>
        <w:ind w:left="567" w:right="112" w:hanging="567"/>
        <w:jc w:val="both"/>
        <w:rPr>
          <w:bCs/>
          <w:color w:val="000000"/>
          <w:szCs w:val="24"/>
        </w:rPr>
      </w:pPr>
      <w:r w:rsidRPr="00AF1E23">
        <w:rPr>
          <w:szCs w:val="24"/>
        </w:rPr>
        <w:t xml:space="preserve">Pretendents līdz piedāvājumu iesniegšanas termiņa beigām ir tiesīgs atsaukt savu piedāvājumu vai iesniegt piedāvājuma grozījumus. Piedāvājuma atsaukuma vai grozījuma dokumenti sagatavojami, noformējami un iesniedzami tādā pašā kārtībā kā citi piedāvājuma dokumenti, ar norādi uz iepakojuma „Piedāvājuma grozījumi” vai „Piedāvājuma atsaukums”. Piedāvājuma atsaukums izslēdz Pretendentu no tālākas dalības </w:t>
      </w:r>
      <w:r w:rsidR="006F00A5">
        <w:rPr>
          <w:szCs w:val="24"/>
        </w:rPr>
        <w:t>P</w:t>
      </w:r>
      <w:r w:rsidRPr="00AF1E23">
        <w:rPr>
          <w:szCs w:val="24"/>
        </w:rPr>
        <w:t>rocedūrā.</w:t>
      </w:r>
    </w:p>
    <w:p w14:paraId="4C1E5BA4" w14:textId="77777777" w:rsidR="00AF1E23" w:rsidRPr="00AF1E23" w:rsidRDefault="00AF1E23" w:rsidP="00661FC5">
      <w:pPr>
        <w:pStyle w:val="BlockText"/>
        <w:numPr>
          <w:ilvl w:val="1"/>
          <w:numId w:val="2"/>
        </w:numPr>
        <w:spacing w:after="120"/>
        <w:ind w:left="567" w:right="112" w:hanging="567"/>
        <w:jc w:val="both"/>
        <w:rPr>
          <w:bCs/>
          <w:color w:val="000000"/>
          <w:szCs w:val="24"/>
        </w:rPr>
      </w:pPr>
      <w:r w:rsidRPr="00AF1E23">
        <w:rPr>
          <w:szCs w:val="24"/>
        </w:rPr>
        <w:t xml:space="preserve">Piedāvājumu iesniegšana nozīmē Pretendenta godprātīgu nodomu piedalīties </w:t>
      </w:r>
      <w:r w:rsidR="00514C5E">
        <w:rPr>
          <w:szCs w:val="24"/>
        </w:rPr>
        <w:t>P</w:t>
      </w:r>
      <w:r w:rsidR="00664F62">
        <w:rPr>
          <w:szCs w:val="24"/>
        </w:rPr>
        <w:t>rocedūrā</w:t>
      </w:r>
      <w:r w:rsidRPr="00AF1E23">
        <w:rPr>
          <w:szCs w:val="24"/>
        </w:rPr>
        <w:t xml:space="preserve"> un visu </w:t>
      </w:r>
      <w:r w:rsidR="00664F62">
        <w:rPr>
          <w:szCs w:val="24"/>
        </w:rPr>
        <w:t>Procedūras</w:t>
      </w:r>
      <w:r w:rsidRPr="00AF1E23">
        <w:rPr>
          <w:szCs w:val="24"/>
        </w:rPr>
        <w:t xml:space="preserve"> dokumentu prasību akceptēšanu. Piedāvājums ir juridiski saistošs Pretendentam, kas to iesniedzis.</w:t>
      </w:r>
    </w:p>
    <w:p w14:paraId="43AE72E7" w14:textId="77777777" w:rsidR="00AF1E23" w:rsidRPr="0021390A" w:rsidRDefault="00AF1E23" w:rsidP="00661FC5">
      <w:pPr>
        <w:pStyle w:val="BlockText"/>
        <w:numPr>
          <w:ilvl w:val="1"/>
          <w:numId w:val="2"/>
        </w:numPr>
        <w:spacing w:after="120"/>
        <w:ind w:left="567" w:right="112" w:hanging="567"/>
        <w:jc w:val="both"/>
        <w:rPr>
          <w:b/>
          <w:bCs/>
          <w:color w:val="000000"/>
          <w:szCs w:val="24"/>
        </w:rPr>
      </w:pPr>
      <w:r w:rsidRPr="0021390A">
        <w:rPr>
          <w:b/>
          <w:bCs/>
          <w:szCs w:val="24"/>
        </w:rPr>
        <w:t xml:space="preserve">Piedāvājumu atvēršana notiks </w:t>
      </w:r>
      <w:r w:rsidR="00C25BF5" w:rsidRPr="0021390A">
        <w:rPr>
          <w:b/>
          <w:bCs/>
          <w:szCs w:val="24"/>
        </w:rPr>
        <w:t>202</w:t>
      </w:r>
      <w:r w:rsidR="007D3AB8" w:rsidRPr="0021390A">
        <w:rPr>
          <w:b/>
          <w:bCs/>
          <w:szCs w:val="24"/>
        </w:rPr>
        <w:t>1</w:t>
      </w:r>
      <w:r w:rsidRPr="0021390A">
        <w:rPr>
          <w:b/>
          <w:bCs/>
          <w:szCs w:val="24"/>
        </w:rPr>
        <w:t>.</w:t>
      </w:r>
      <w:r w:rsidR="00C25BF5" w:rsidRPr="0021390A">
        <w:rPr>
          <w:b/>
          <w:bCs/>
          <w:szCs w:val="24"/>
        </w:rPr>
        <w:t xml:space="preserve"> </w:t>
      </w:r>
      <w:r w:rsidRPr="0021390A">
        <w:rPr>
          <w:b/>
          <w:bCs/>
          <w:szCs w:val="24"/>
        </w:rPr>
        <w:t xml:space="preserve">gada </w:t>
      </w:r>
      <w:r w:rsidR="00164F5A" w:rsidRPr="0021390A">
        <w:rPr>
          <w:b/>
          <w:bCs/>
          <w:szCs w:val="24"/>
        </w:rPr>
        <w:t>25</w:t>
      </w:r>
      <w:r w:rsidR="007D3AB8" w:rsidRPr="0021390A">
        <w:rPr>
          <w:b/>
          <w:bCs/>
          <w:szCs w:val="24"/>
        </w:rPr>
        <w:t>. maijā</w:t>
      </w:r>
      <w:r w:rsidRPr="0021390A">
        <w:rPr>
          <w:b/>
          <w:bCs/>
          <w:szCs w:val="24"/>
        </w:rPr>
        <w:t xml:space="preserve"> plkst. 10</w:t>
      </w:r>
      <w:r w:rsidRPr="0021390A">
        <w:rPr>
          <w:b/>
          <w:bCs/>
          <w:szCs w:val="24"/>
          <w:vertAlign w:val="superscript"/>
        </w:rPr>
        <w:t>00</w:t>
      </w:r>
      <w:r w:rsidRPr="0021390A">
        <w:rPr>
          <w:b/>
          <w:bCs/>
          <w:szCs w:val="24"/>
        </w:rPr>
        <w:t xml:space="preserve"> Ventspils brīvostas pārvaldē, Jāņa ielā 19, Ventspilī.</w:t>
      </w:r>
    </w:p>
    <w:p w14:paraId="167AD6F8" w14:textId="77777777" w:rsidR="0034559A" w:rsidRPr="003144F2" w:rsidRDefault="00522927" w:rsidP="00DE3E6D">
      <w:pPr>
        <w:pStyle w:val="Heading1"/>
        <w:numPr>
          <w:ilvl w:val="0"/>
          <w:numId w:val="2"/>
        </w:numPr>
        <w:overflowPunct w:val="0"/>
        <w:autoSpaceDE w:val="0"/>
        <w:autoSpaceDN w:val="0"/>
        <w:adjustRightInd w:val="0"/>
        <w:spacing w:before="240" w:after="240"/>
        <w:jc w:val="center"/>
        <w:textAlignment w:val="baseline"/>
        <w:rPr>
          <w:sz w:val="28"/>
          <w:szCs w:val="28"/>
        </w:rPr>
      </w:pPr>
      <w:bookmarkStart w:id="29" w:name="_Toc59171696"/>
      <w:r w:rsidRPr="003144F2">
        <w:rPr>
          <w:sz w:val="28"/>
          <w:szCs w:val="28"/>
        </w:rPr>
        <w:t>PIEDĀVĀJUMA SAGATAVOŠANA UN NOFORMĒŠANA</w:t>
      </w:r>
      <w:bookmarkEnd w:id="27"/>
      <w:bookmarkEnd w:id="28"/>
      <w:bookmarkEnd w:id="29"/>
    </w:p>
    <w:p w14:paraId="0195B3C7" w14:textId="77777777" w:rsidR="00522927" w:rsidRPr="003144F2" w:rsidRDefault="00522927" w:rsidP="00661FC5">
      <w:pPr>
        <w:pStyle w:val="BlockText"/>
        <w:numPr>
          <w:ilvl w:val="1"/>
          <w:numId w:val="2"/>
        </w:numPr>
        <w:spacing w:after="120"/>
        <w:ind w:left="567" w:right="112" w:hanging="567"/>
        <w:jc w:val="both"/>
        <w:rPr>
          <w:sz w:val="28"/>
          <w:szCs w:val="28"/>
        </w:rPr>
      </w:pPr>
      <w:r w:rsidRPr="003144F2">
        <w:t xml:space="preserve">Visi piedāvājuma dokumenti jāizstrādā, jānoformē, tai skaitā oriģinālo dokumentu kopijas un </w:t>
      </w:r>
      <w:r w:rsidRPr="003144F2">
        <w:rPr>
          <w:color w:val="000000"/>
        </w:rPr>
        <w:t xml:space="preserve">dokumentu tulkojumi latviešu valodā, jāapliecina, </w:t>
      </w:r>
      <w:r w:rsidRPr="003144F2">
        <w:t>saskaņā</w:t>
      </w:r>
      <w:r w:rsidRPr="003144F2">
        <w:rPr>
          <w:color w:val="000000"/>
        </w:rPr>
        <w:t xml:space="preserve"> ar Ministru kabineta </w:t>
      </w:r>
      <w:r w:rsidR="00510460" w:rsidRPr="003144F2">
        <w:rPr>
          <w:color w:val="000000"/>
        </w:rPr>
        <w:t>201</w:t>
      </w:r>
      <w:r w:rsidR="00510460">
        <w:rPr>
          <w:color w:val="000000"/>
        </w:rPr>
        <w:t>8</w:t>
      </w:r>
      <w:r w:rsidR="00510460" w:rsidRPr="003144F2">
        <w:rPr>
          <w:color w:val="000000"/>
        </w:rPr>
        <w:t>.</w:t>
      </w:r>
      <w:r w:rsidR="00F8187C">
        <w:rPr>
          <w:color w:val="000000"/>
        </w:rPr>
        <w:t xml:space="preserve"> </w:t>
      </w:r>
      <w:r w:rsidR="00510460" w:rsidRPr="003144F2">
        <w:rPr>
          <w:color w:val="000000"/>
        </w:rPr>
        <w:t xml:space="preserve">gada </w:t>
      </w:r>
      <w:r w:rsidR="00510460">
        <w:rPr>
          <w:color w:val="000000"/>
        </w:rPr>
        <w:t>4</w:t>
      </w:r>
      <w:r w:rsidR="00510460" w:rsidRPr="003144F2">
        <w:rPr>
          <w:color w:val="000000"/>
        </w:rPr>
        <w:t>.</w:t>
      </w:r>
      <w:r w:rsidR="00F8187C">
        <w:rPr>
          <w:color w:val="000000"/>
        </w:rPr>
        <w:t xml:space="preserve"> </w:t>
      </w:r>
      <w:r w:rsidR="00510460" w:rsidRPr="003144F2">
        <w:rPr>
          <w:color w:val="000000"/>
        </w:rPr>
        <w:t>septembra noteikumu Nr.</w:t>
      </w:r>
      <w:r w:rsidR="00F8187C">
        <w:rPr>
          <w:color w:val="000000"/>
        </w:rPr>
        <w:t xml:space="preserve"> </w:t>
      </w:r>
      <w:r w:rsidR="00510460">
        <w:rPr>
          <w:color w:val="000000"/>
        </w:rPr>
        <w:t>558</w:t>
      </w:r>
      <w:r w:rsidRPr="003144F2">
        <w:rPr>
          <w:color w:val="000000"/>
        </w:rPr>
        <w:t xml:space="preserve"> „Dokumentu izstrādāšanas un noformēšanas kārtība” un </w:t>
      </w:r>
      <w:r w:rsidR="00664F62">
        <w:rPr>
          <w:color w:val="000000"/>
        </w:rPr>
        <w:t>Procedūras</w:t>
      </w:r>
      <w:r w:rsidRPr="003144F2">
        <w:rPr>
          <w:color w:val="000000"/>
        </w:rPr>
        <w:t xml:space="preserve"> dokumentu prasībām. Tiem jābūt aizpildītiem, datētiem un parakstītiem, izmantojot Pasūtītāja piedāvātās veidlapas. </w:t>
      </w:r>
    </w:p>
    <w:p w14:paraId="671E77F0" w14:textId="77777777" w:rsidR="00522927" w:rsidRPr="003144F2" w:rsidRDefault="00522927" w:rsidP="00661FC5">
      <w:pPr>
        <w:pStyle w:val="BlockText"/>
        <w:numPr>
          <w:ilvl w:val="1"/>
          <w:numId w:val="2"/>
        </w:numPr>
        <w:spacing w:after="120"/>
        <w:ind w:left="567" w:right="112" w:hanging="567"/>
        <w:jc w:val="both"/>
      </w:pPr>
      <w:r w:rsidRPr="003144F2">
        <w:rPr>
          <w:color w:val="000000"/>
        </w:rPr>
        <w:t xml:space="preserve">Pretendents atbild par </w:t>
      </w:r>
      <w:r w:rsidR="00664F62">
        <w:rPr>
          <w:color w:val="000000"/>
        </w:rPr>
        <w:t>Procedūras</w:t>
      </w:r>
      <w:r w:rsidRPr="003144F2">
        <w:rPr>
          <w:color w:val="000000"/>
        </w:rPr>
        <w:t xml:space="preserve"> dokumentu rūpīgu izskatīšanu, ieskaitot grozījumus </w:t>
      </w:r>
      <w:r w:rsidR="002F718E">
        <w:rPr>
          <w:color w:val="000000"/>
        </w:rPr>
        <w:t>Procedūras</w:t>
      </w:r>
      <w:r w:rsidRPr="003144F2">
        <w:rPr>
          <w:color w:val="000000"/>
        </w:rPr>
        <w:t xml:space="preserve"> </w:t>
      </w:r>
      <w:r w:rsidRPr="003144F2">
        <w:t xml:space="preserve">dokumentos, Pasūtītāja sniegto papildus informāciju un skaidrojumiem par </w:t>
      </w:r>
      <w:r w:rsidR="00664F62">
        <w:t>Procedūras</w:t>
      </w:r>
      <w:r w:rsidRPr="003144F2">
        <w:t xml:space="preserve"> dokumentos noteiktajām prasībām, kā arī par drošas informācijas iegūšanu neatkarīgi no apstākļiem un saistībām, kas jebkādā veidā var ietekmēt piedāvājuma vai darbu izpildes summu vai veidu. Kļūdu un augstāk minēto saistību neievērošanas gadījumos netiks apmierināta neviena Pretendenta prasība grozīt piedāvājuma summu. Tiek uzskatīts, ka Pretendents, iesniedzot piedāvājumu, ir iepazinies un pārzina Latvijas Republikā spēkā esošo normatīvo aktu prasības, kas jebkādā veidā var ietekmēt vai attiekties uz iesniegto piedāvājumu, </w:t>
      </w:r>
      <w:r w:rsidR="002F718E">
        <w:t>Procedūras</w:t>
      </w:r>
      <w:r w:rsidRPr="003144F2">
        <w:t xml:space="preserve"> līguma darbībām un aktivitātēm.</w:t>
      </w:r>
    </w:p>
    <w:p w14:paraId="16EC1732" w14:textId="77777777" w:rsidR="00522927" w:rsidRPr="003144F2" w:rsidRDefault="00522927" w:rsidP="00661FC5">
      <w:pPr>
        <w:pStyle w:val="BlockText"/>
        <w:numPr>
          <w:ilvl w:val="1"/>
          <w:numId w:val="2"/>
        </w:numPr>
        <w:spacing w:after="120"/>
        <w:ind w:left="567" w:right="112" w:hanging="567"/>
        <w:jc w:val="both"/>
      </w:pPr>
      <w:r w:rsidRPr="003144F2">
        <w:t>Piedāvājuma dokumenti jāsagatavo</w:t>
      </w:r>
      <w:r w:rsidR="007B205A" w:rsidRPr="003144F2">
        <w:t xml:space="preserve"> un jāiesniedz latviešu valodā,</w:t>
      </w:r>
      <w:r w:rsidRPr="003144F2">
        <w:t xml:space="preserve"> tiem jābūt skaidri salas</w:t>
      </w:r>
      <w:r w:rsidR="007B205A" w:rsidRPr="003144F2">
        <w:t>āmiem</w:t>
      </w:r>
      <w:r w:rsidRPr="003144F2">
        <w:t xml:space="preserve"> un apliecinātiem Latvijas Republikas normatīvajos aktos noteiktajā kārtībā. </w:t>
      </w:r>
    </w:p>
    <w:p w14:paraId="7A429268" w14:textId="77777777" w:rsidR="00522927" w:rsidRPr="003144F2" w:rsidRDefault="00522927" w:rsidP="00661FC5">
      <w:pPr>
        <w:pStyle w:val="BlockText"/>
        <w:numPr>
          <w:ilvl w:val="1"/>
          <w:numId w:val="2"/>
        </w:numPr>
        <w:spacing w:after="120"/>
        <w:ind w:left="567" w:right="112" w:hanging="567"/>
        <w:jc w:val="both"/>
      </w:pPr>
      <w:r w:rsidRPr="003144F2">
        <w:t>Pretendenta dokumentam, kas iesniegts citas valsts valodā, jāpievieno šī dokumenta Pretendenta apliecināts tulkojums</w:t>
      </w:r>
      <w:r w:rsidRPr="003144F2">
        <w:rPr>
          <w:color w:val="000000"/>
        </w:rPr>
        <w:t xml:space="preserve"> latviešu</w:t>
      </w:r>
      <w:r w:rsidRPr="003144F2">
        <w:rPr>
          <w:bCs/>
        </w:rPr>
        <w:t xml:space="preserve"> valodā.</w:t>
      </w:r>
      <w:r w:rsidRPr="003144F2">
        <w:t xml:space="preserve"> </w:t>
      </w:r>
      <w:r w:rsidRPr="003144F2">
        <w:rPr>
          <w:bCs/>
        </w:rPr>
        <w:t xml:space="preserve">Ja oriģinālā dokumenta teksts atšķiras no šī dokumenta tulkojuma teksta latviešu valodā, tad par pamatu tiks ņemts šī dokumenta tulkojums latviešu valodā. </w:t>
      </w:r>
    </w:p>
    <w:p w14:paraId="66F7974A" w14:textId="77777777" w:rsidR="00522927" w:rsidRPr="003144F2" w:rsidRDefault="00522927" w:rsidP="00661FC5">
      <w:pPr>
        <w:pStyle w:val="BlockText"/>
        <w:spacing w:after="120"/>
        <w:ind w:left="567" w:right="-57"/>
        <w:jc w:val="both"/>
      </w:pPr>
      <w:r w:rsidRPr="003144F2">
        <w:rPr>
          <w:bCs/>
        </w:rPr>
        <w:t xml:space="preserve">Par kaitējumu, kas radies dokumenta nepareiza tulkojuma dēļ, Pretendents atbild Latvijas Republikas normatīvajos tiesību aktos noteiktajā kārtībā. </w:t>
      </w:r>
    </w:p>
    <w:p w14:paraId="4373E74C" w14:textId="77777777" w:rsidR="00522927" w:rsidRPr="003144F2" w:rsidRDefault="00721F20" w:rsidP="00661FC5">
      <w:pPr>
        <w:pStyle w:val="BlockText"/>
        <w:numPr>
          <w:ilvl w:val="1"/>
          <w:numId w:val="2"/>
        </w:numPr>
        <w:spacing w:after="120"/>
        <w:ind w:left="567" w:right="112" w:hanging="567"/>
        <w:jc w:val="both"/>
      </w:pPr>
      <w:r w:rsidRPr="003144F2">
        <w:t xml:space="preserve">Visiem iesniegtajiem piedāvājuma dokumentiem jābūt parakstītiem. Pretendenta pieteikums </w:t>
      </w:r>
      <w:r w:rsidR="006F00A5">
        <w:rPr>
          <w:color w:val="000000"/>
        </w:rPr>
        <w:t>dalībai P</w:t>
      </w:r>
      <w:r w:rsidRPr="003144F2">
        <w:rPr>
          <w:color w:val="000000"/>
        </w:rPr>
        <w:t>rocedūrā jāparaksta personai ar tiesībām pārstāvēt Pretendentu vai tās pilnvarotam pārstāvim. Pilnvarojuma gadījumos jāpievieno pilnvaras oriģināls vai tās apliecināta kopija. Pārējie piedāvājuma dokumenti jāparaksta darbiniekam, kurš gatavojis attiecīgo dokumentu (</w:t>
      </w:r>
      <w:r w:rsidRPr="003144F2">
        <w:t>norādot vārdu un uzvārdu, ieņemamo amatu).</w:t>
      </w:r>
      <w:r w:rsidR="00522927" w:rsidRPr="003144F2">
        <w:t xml:space="preserve"> </w:t>
      </w:r>
    </w:p>
    <w:p w14:paraId="507D1A49" w14:textId="77777777" w:rsidR="00522927" w:rsidRPr="003144F2" w:rsidRDefault="00522927" w:rsidP="00661FC5">
      <w:pPr>
        <w:pStyle w:val="BlockText"/>
        <w:numPr>
          <w:ilvl w:val="1"/>
          <w:numId w:val="2"/>
        </w:numPr>
        <w:spacing w:after="120"/>
        <w:ind w:left="567" w:right="112" w:hanging="567"/>
        <w:jc w:val="both"/>
        <w:rPr>
          <w:szCs w:val="24"/>
        </w:rPr>
      </w:pPr>
      <w:r w:rsidRPr="003144F2">
        <w:t>Pretendents</w:t>
      </w:r>
      <w:r w:rsidRPr="003144F2">
        <w:rPr>
          <w:color w:val="000000"/>
        </w:rPr>
        <w:t xml:space="preserve"> sedz visus izdevumus, kas saistīti ar piedāvājuma dokumentu izstrādāšanu, noformēšanu</w:t>
      </w:r>
      <w:r w:rsidRPr="003144F2">
        <w:rPr>
          <w:szCs w:val="24"/>
        </w:rPr>
        <w:t xml:space="preserve"> un iesniegšanu. Pasūtītājs nav atbildīgs, nesegs un nekompensēs šos izdevumus neatkarīgi no </w:t>
      </w:r>
      <w:r w:rsidR="00664F62">
        <w:rPr>
          <w:szCs w:val="24"/>
        </w:rPr>
        <w:t>Procedūras</w:t>
      </w:r>
      <w:r w:rsidRPr="003144F2">
        <w:rPr>
          <w:szCs w:val="24"/>
        </w:rPr>
        <w:t xml:space="preserve"> norises iznākuma. </w:t>
      </w:r>
    </w:p>
    <w:p w14:paraId="6A664DE4" w14:textId="77777777" w:rsidR="0034559A" w:rsidRPr="003144F2" w:rsidRDefault="00522927" w:rsidP="00DE3E6D">
      <w:pPr>
        <w:pStyle w:val="Heading1"/>
        <w:numPr>
          <w:ilvl w:val="0"/>
          <w:numId w:val="2"/>
        </w:numPr>
        <w:overflowPunct w:val="0"/>
        <w:autoSpaceDE w:val="0"/>
        <w:autoSpaceDN w:val="0"/>
        <w:adjustRightInd w:val="0"/>
        <w:spacing w:before="240" w:after="240"/>
        <w:jc w:val="center"/>
        <w:textAlignment w:val="baseline"/>
        <w:rPr>
          <w:sz w:val="28"/>
          <w:szCs w:val="28"/>
        </w:rPr>
      </w:pPr>
      <w:bookmarkStart w:id="30" w:name="_Toc312767055"/>
      <w:bookmarkStart w:id="31" w:name="_Toc496711288"/>
      <w:bookmarkStart w:id="32" w:name="_Toc59171697"/>
      <w:r w:rsidRPr="003144F2">
        <w:rPr>
          <w:sz w:val="28"/>
          <w:szCs w:val="28"/>
        </w:rPr>
        <w:t>PRETENDENTU ATLASE,</w:t>
      </w:r>
      <w:bookmarkEnd w:id="30"/>
      <w:r w:rsidRPr="003144F2">
        <w:rPr>
          <w:sz w:val="28"/>
          <w:szCs w:val="28"/>
        </w:rPr>
        <w:t xml:space="preserve"> </w:t>
      </w:r>
      <w:bookmarkStart w:id="33" w:name="_Toc312767056"/>
      <w:r w:rsidRPr="003144F2">
        <w:rPr>
          <w:sz w:val="28"/>
          <w:szCs w:val="28"/>
        </w:rPr>
        <w:t>PIEDĀVĀJUMU ATBILSTĪBAS PĀRBAUDE UN IZVĒLE</w:t>
      </w:r>
      <w:bookmarkEnd w:id="31"/>
      <w:bookmarkEnd w:id="32"/>
      <w:bookmarkEnd w:id="33"/>
    </w:p>
    <w:p w14:paraId="71C708D4" w14:textId="77777777" w:rsidR="00664F62" w:rsidRPr="00664F62" w:rsidRDefault="00664F62" w:rsidP="00661FC5">
      <w:pPr>
        <w:pStyle w:val="BlockText"/>
        <w:numPr>
          <w:ilvl w:val="1"/>
          <w:numId w:val="2"/>
        </w:numPr>
        <w:spacing w:after="120"/>
        <w:ind w:left="567" w:right="112" w:hanging="567"/>
        <w:jc w:val="both"/>
        <w:rPr>
          <w:sz w:val="28"/>
          <w:szCs w:val="28"/>
        </w:rPr>
      </w:pPr>
      <w:r w:rsidRPr="00664F62">
        <w:rPr>
          <w:bCs/>
          <w:szCs w:val="24"/>
        </w:rPr>
        <w:t xml:space="preserve">Iesniegtos piedāvājumus izvērtē </w:t>
      </w:r>
      <w:r>
        <w:rPr>
          <w:szCs w:val="24"/>
        </w:rPr>
        <w:t>K</w:t>
      </w:r>
      <w:r w:rsidRPr="00664F62">
        <w:rPr>
          <w:szCs w:val="24"/>
        </w:rPr>
        <w:t>omisija, izvērtējumam un rekomendācijām pieaicinot Ventspils brīvostas pārvaldes Mārketinga un attīstības nodaļas pārstāvjus.</w:t>
      </w:r>
    </w:p>
    <w:p w14:paraId="7BAAA785" w14:textId="77777777" w:rsidR="00664F62" w:rsidRPr="00664F62" w:rsidRDefault="00522927" w:rsidP="00661FC5">
      <w:pPr>
        <w:pStyle w:val="BlockText"/>
        <w:numPr>
          <w:ilvl w:val="1"/>
          <w:numId w:val="2"/>
        </w:numPr>
        <w:spacing w:after="120"/>
        <w:ind w:left="567" w:right="112" w:hanging="567"/>
        <w:jc w:val="both"/>
        <w:rPr>
          <w:sz w:val="28"/>
          <w:szCs w:val="28"/>
        </w:rPr>
      </w:pPr>
      <w:r w:rsidRPr="003144F2">
        <w:rPr>
          <w:szCs w:val="24"/>
        </w:rPr>
        <w:t xml:space="preserve">Komisija </w:t>
      </w:r>
      <w:r w:rsidR="00664F62">
        <w:rPr>
          <w:szCs w:val="24"/>
        </w:rPr>
        <w:t>Procedūras</w:t>
      </w:r>
      <w:r w:rsidRPr="003144F2">
        <w:rPr>
          <w:szCs w:val="24"/>
        </w:rPr>
        <w:t xml:space="preserve"> dokumentos paredzētajā kārtībā un atbilstoši to prasībām un vērtēšanas kritērijiem nodrošina </w:t>
      </w:r>
      <w:r w:rsidRPr="003144F2">
        <w:rPr>
          <w:color w:val="000000"/>
        </w:rPr>
        <w:t>Pretendentu</w:t>
      </w:r>
      <w:r w:rsidRPr="003144F2">
        <w:rPr>
          <w:szCs w:val="24"/>
        </w:rPr>
        <w:t xml:space="preserve"> atlasi, piedāvājumu atbilstības pārbaudi un izvēli un vadās pēc tiem, pieņemot lēmumus par pretendenta atbilstību </w:t>
      </w:r>
      <w:r w:rsidR="002F718E">
        <w:rPr>
          <w:szCs w:val="24"/>
        </w:rPr>
        <w:t xml:space="preserve">dalības prasībām </w:t>
      </w:r>
      <w:r w:rsidRPr="003144F2">
        <w:rPr>
          <w:szCs w:val="24"/>
        </w:rPr>
        <w:t xml:space="preserve">un spējām nodrošināt līgumsaistību izpildi. </w:t>
      </w:r>
    </w:p>
    <w:p w14:paraId="5CE998EB" w14:textId="77777777" w:rsidR="00664F62" w:rsidRDefault="001E5324" w:rsidP="00661FC5">
      <w:pPr>
        <w:pStyle w:val="BlockText"/>
        <w:numPr>
          <w:ilvl w:val="1"/>
          <w:numId w:val="2"/>
        </w:numPr>
        <w:spacing w:after="120"/>
        <w:ind w:left="567" w:right="112" w:hanging="567"/>
        <w:jc w:val="both"/>
        <w:rPr>
          <w:color w:val="000000"/>
        </w:rPr>
      </w:pPr>
      <w:r w:rsidRPr="001E5324">
        <w:rPr>
          <w:szCs w:val="24"/>
        </w:rPr>
        <w:t>Komisija lēmumus pieņem slēgtā sēdē, pamatojoties tikai uz oriģinālo dokumentu un oriģinālo dokumentu kopiju informāciju, un citu informāciju, kas pieprasīta un iesniegta līdz piedāvājuma izvērtēšanas beigām</w:t>
      </w:r>
      <w:r w:rsidR="00522927" w:rsidRPr="003144F2">
        <w:rPr>
          <w:color w:val="000000"/>
        </w:rPr>
        <w:t>.</w:t>
      </w:r>
    </w:p>
    <w:p w14:paraId="089C561A" w14:textId="77777777" w:rsidR="00664F62" w:rsidRPr="00664F62" w:rsidRDefault="00664F62" w:rsidP="00661FC5">
      <w:pPr>
        <w:pStyle w:val="BlockText"/>
        <w:numPr>
          <w:ilvl w:val="1"/>
          <w:numId w:val="2"/>
        </w:numPr>
        <w:spacing w:after="120"/>
        <w:ind w:left="567" w:right="112" w:hanging="567"/>
        <w:jc w:val="both"/>
        <w:rPr>
          <w:color w:val="000000"/>
        </w:rPr>
      </w:pPr>
      <w:r w:rsidRPr="00664F62">
        <w:rPr>
          <w:color w:val="000000"/>
        </w:rPr>
        <w:t xml:space="preserve">Izskatot Pretendentu piedāvājumus, to izvērtēšanā un atzinuma sniegšanā nepiedalās tie </w:t>
      </w:r>
      <w:r>
        <w:rPr>
          <w:color w:val="000000"/>
        </w:rPr>
        <w:t>K</w:t>
      </w:r>
      <w:r w:rsidRPr="00664F62">
        <w:rPr>
          <w:color w:val="000000"/>
        </w:rPr>
        <w:t>omisijas locekļi vai pieaicinātie speciālisti, kuri ir personīgi ieinteresēti konkrētā līguma noslēgšanā, vai ir saistīti ar kādu no Pretendentiem.</w:t>
      </w:r>
    </w:p>
    <w:p w14:paraId="709FD80B" w14:textId="77777777" w:rsidR="004E773C" w:rsidRDefault="006F00A5" w:rsidP="00661FC5">
      <w:pPr>
        <w:pStyle w:val="BlockText"/>
        <w:numPr>
          <w:ilvl w:val="1"/>
          <w:numId w:val="2"/>
        </w:numPr>
        <w:spacing w:after="120"/>
        <w:ind w:left="567" w:right="112" w:hanging="567"/>
        <w:jc w:val="both"/>
        <w:rPr>
          <w:color w:val="000000"/>
        </w:rPr>
      </w:pPr>
      <w:r>
        <w:rPr>
          <w:color w:val="000000"/>
        </w:rPr>
        <w:t>Ko</w:t>
      </w:r>
      <w:r w:rsidR="00182A27" w:rsidRPr="003144F2">
        <w:rPr>
          <w:color w:val="000000"/>
        </w:rPr>
        <w:t xml:space="preserve">misija veic visu pretendentu piedāvājumu atbilstības pārbaudi un piedāvājuma izvēli saskaņā ar noteiktajiem piedāvājuma izvērtēšanas kritērijiem. </w:t>
      </w:r>
    </w:p>
    <w:p w14:paraId="3F300B77" w14:textId="77777777" w:rsidR="004E773C" w:rsidRPr="004E773C" w:rsidRDefault="004E773C" w:rsidP="00661FC5">
      <w:pPr>
        <w:pStyle w:val="BlockText"/>
        <w:numPr>
          <w:ilvl w:val="1"/>
          <w:numId w:val="2"/>
        </w:numPr>
        <w:spacing w:after="120"/>
        <w:ind w:left="567" w:right="112" w:hanging="567"/>
        <w:jc w:val="both"/>
        <w:rPr>
          <w:color w:val="000000"/>
        </w:rPr>
      </w:pPr>
      <w:r>
        <w:t>K</w:t>
      </w:r>
      <w:r w:rsidRPr="004E773C">
        <w:t>omisijai ir tiesības pieprasīt, lai Pretendents precizē informāciju</w:t>
      </w:r>
      <w:r w:rsidR="00F8187C">
        <w:t xml:space="preserve"> par </w:t>
      </w:r>
      <w:r w:rsidRPr="004E773C">
        <w:t>savu piedāvājumu, ja tas nepieciešams Pretendentu atlasei, kā arī piedāvājumu izvērtēšanai un salīdzināšanai, norādot termiņu, līdz kuram Pretendentam jāiesniedz atbilde.</w:t>
      </w:r>
    </w:p>
    <w:p w14:paraId="3134BC9B" w14:textId="77777777" w:rsidR="00566C30" w:rsidRPr="00566C30" w:rsidRDefault="002F718E" w:rsidP="00661FC5">
      <w:pPr>
        <w:pStyle w:val="BlockText"/>
        <w:numPr>
          <w:ilvl w:val="1"/>
          <w:numId w:val="2"/>
        </w:numPr>
        <w:spacing w:after="120"/>
        <w:ind w:left="567" w:right="112" w:hanging="567"/>
        <w:jc w:val="both"/>
        <w:rPr>
          <w:color w:val="000000"/>
        </w:rPr>
      </w:pPr>
      <w:r>
        <w:rPr>
          <w:color w:val="000000"/>
        </w:rPr>
        <w:t>Komisija</w:t>
      </w:r>
      <w:r w:rsidR="00566C30" w:rsidRPr="00566C30">
        <w:rPr>
          <w:color w:val="000000"/>
        </w:rPr>
        <w:t xml:space="preserve"> vērtē tos Pretendentu pieteikumus, kuri atbilst konkursa noteikumiem, atbilstoši vērtēšanas kritērijiem.</w:t>
      </w:r>
    </w:p>
    <w:p w14:paraId="4F34611F" w14:textId="77777777" w:rsidR="002446F4" w:rsidRPr="002446F4" w:rsidRDefault="002446F4" w:rsidP="00661FC5">
      <w:pPr>
        <w:pStyle w:val="BlockText"/>
        <w:numPr>
          <w:ilvl w:val="1"/>
          <w:numId w:val="2"/>
        </w:numPr>
        <w:spacing w:after="120"/>
        <w:ind w:left="567" w:right="112" w:hanging="567"/>
        <w:jc w:val="both"/>
        <w:rPr>
          <w:b/>
          <w:color w:val="000000"/>
        </w:rPr>
      </w:pPr>
      <w:r w:rsidRPr="002446F4">
        <w:rPr>
          <w:b/>
        </w:rPr>
        <w:t>Komisija Pretendentu piedāvājumus vērtē pēc sekojošiem vērtēšanas kritērijiem:</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2050"/>
        <w:gridCol w:w="1839"/>
        <w:gridCol w:w="4196"/>
      </w:tblGrid>
      <w:tr w:rsidR="002446F4" w:rsidRPr="002446F4" w14:paraId="547A45F8" w14:textId="77777777" w:rsidTr="00B06786">
        <w:tc>
          <w:tcPr>
            <w:tcW w:w="987" w:type="dxa"/>
            <w:shd w:val="clear" w:color="auto" w:fill="D9D9D9"/>
            <w:vAlign w:val="center"/>
          </w:tcPr>
          <w:p w14:paraId="277EC1CC" w14:textId="77777777" w:rsidR="002446F4" w:rsidRPr="002446F4" w:rsidRDefault="002446F4" w:rsidP="002446F4">
            <w:pPr>
              <w:spacing w:line="259" w:lineRule="auto"/>
              <w:jc w:val="center"/>
              <w:rPr>
                <w:b/>
                <w:bCs/>
                <w:sz w:val="22"/>
                <w:szCs w:val="22"/>
              </w:rPr>
            </w:pPr>
            <w:r w:rsidRPr="002446F4">
              <w:rPr>
                <w:b/>
                <w:bCs/>
                <w:sz w:val="22"/>
                <w:szCs w:val="22"/>
              </w:rPr>
              <w:t>Nr. p.k.</w:t>
            </w:r>
          </w:p>
        </w:tc>
        <w:tc>
          <w:tcPr>
            <w:tcW w:w="2050" w:type="dxa"/>
            <w:shd w:val="clear" w:color="auto" w:fill="D9D9D9"/>
            <w:vAlign w:val="center"/>
          </w:tcPr>
          <w:p w14:paraId="44DD794A" w14:textId="77777777" w:rsidR="002446F4" w:rsidRPr="002446F4" w:rsidRDefault="002446F4" w:rsidP="002446F4">
            <w:pPr>
              <w:spacing w:line="259" w:lineRule="auto"/>
              <w:jc w:val="center"/>
              <w:rPr>
                <w:b/>
                <w:bCs/>
                <w:sz w:val="22"/>
                <w:szCs w:val="22"/>
              </w:rPr>
            </w:pPr>
            <w:r w:rsidRPr="002446F4">
              <w:rPr>
                <w:b/>
                <w:bCs/>
                <w:sz w:val="22"/>
                <w:szCs w:val="22"/>
              </w:rPr>
              <w:t>Kritērijs</w:t>
            </w:r>
          </w:p>
        </w:tc>
        <w:tc>
          <w:tcPr>
            <w:tcW w:w="1839" w:type="dxa"/>
            <w:shd w:val="clear" w:color="auto" w:fill="D9D9D9"/>
            <w:vAlign w:val="center"/>
          </w:tcPr>
          <w:p w14:paraId="7F82DEFA" w14:textId="77777777" w:rsidR="002446F4" w:rsidRPr="002446F4" w:rsidRDefault="002446F4" w:rsidP="002446F4">
            <w:pPr>
              <w:spacing w:line="259" w:lineRule="auto"/>
              <w:jc w:val="center"/>
              <w:rPr>
                <w:b/>
                <w:bCs/>
                <w:sz w:val="22"/>
                <w:szCs w:val="22"/>
              </w:rPr>
            </w:pPr>
            <w:r w:rsidRPr="002446F4">
              <w:rPr>
                <w:b/>
                <w:bCs/>
                <w:sz w:val="22"/>
                <w:szCs w:val="22"/>
              </w:rPr>
              <w:t>Maksimālais punktu skaits</w:t>
            </w:r>
          </w:p>
        </w:tc>
        <w:tc>
          <w:tcPr>
            <w:tcW w:w="4196" w:type="dxa"/>
            <w:shd w:val="clear" w:color="auto" w:fill="D9D9D9"/>
            <w:vAlign w:val="center"/>
          </w:tcPr>
          <w:p w14:paraId="5AB10784" w14:textId="77777777" w:rsidR="002446F4" w:rsidRPr="002446F4" w:rsidRDefault="002446F4" w:rsidP="002446F4">
            <w:pPr>
              <w:spacing w:line="259" w:lineRule="auto"/>
              <w:jc w:val="center"/>
              <w:rPr>
                <w:b/>
                <w:bCs/>
                <w:sz w:val="22"/>
                <w:szCs w:val="22"/>
              </w:rPr>
            </w:pPr>
            <w:r w:rsidRPr="002446F4">
              <w:rPr>
                <w:b/>
                <w:bCs/>
                <w:sz w:val="22"/>
                <w:szCs w:val="22"/>
              </w:rPr>
              <w:t>Vērtēšanas metodika</w:t>
            </w:r>
          </w:p>
        </w:tc>
      </w:tr>
      <w:tr w:rsidR="002446F4" w:rsidRPr="002446F4" w14:paraId="3CD79B44" w14:textId="77777777" w:rsidTr="00B06786">
        <w:tc>
          <w:tcPr>
            <w:tcW w:w="987" w:type="dxa"/>
            <w:shd w:val="clear" w:color="auto" w:fill="D9D9D9"/>
            <w:vAlign w:val="center"/>
          </w:tcPr>
          <w:p w14:paraId="71DB0DF6" w14:textId="77777777" w:rsidR="002446F4" w:rsidRPr="002446F4" w:rsidRDefault="002446F4" w:rsidP="002446F4">
            <w:pPr>
              <w:spacing w:line="259" w:lineRule="auto"/>
              <w:jc w:val="center"/>
              <w:rPr>
                <w:i/>
                <w:iCs/>
                <w:sz w:val="22"/>
                <w:szCs w:val="22"/>
              </w:rPr>
            </w:pPr>
            <w:r w:rsidRPr="002446F4">
              <w:rPr>
                <w:i/>
                <w:iCs/>
                <w:sz w:val="22"/>
                <w:szCs w:val="22"/>
              </w:rPr>
              <w:t>1</w:t>
            </w:r>
          </w:p>
        </w:tc>
        <w:tc>
          <w:tcPr>
            <w:tcW w:w="2050" w:type="dxa"/>
            <w:shd w:val="clear" w:color="auto" w:fill="D9D9D9"/>
            <w:vAlign w:val="center"/>
          </w:tcPr>
          <w:p w14:paraId="7BB39285" w14:textId="77777777" w:rsidR="002446F4" w:rsidRPr="002446F4" w:rsidRDefault="002446F4" w:rsidP="002446F4">
            <w:pPr>
              <w:spacing w:line="259" w:lineRule="auto"/>
              <w:jc w:val="center"/>
              <w:rPr>
                <w:i/>
                <w:iCs/>
                <w:sz w:val="22"/>
                <w:szCs w:val="22"/>
              </w:rPr>
            </w:pPr>
            <w:r w:rsidRPr="002446F4">
              <w:rPr>
                <w:i/>
                <w:iCs/>
                <w:sz w:val="22"/>
                <w:szCs w:val="22"/>
              </w:rPr>
              <w:t>2</w:t>
            </w:r>
          </w:p>
        </w:tc>
        <w:tc>
          <w:tcPr>
            <w:tcW w:w="1839" w:type="dxa"/>
            <w:shd w:val="clear" w:color="auto" w:fill="D9D9D9"/>
            <w:vAlign w:val="center"/>
          </w:tcPr>
          <w:p w14:paraId="3308F7C5" w14:textId="77777777" w:rsidR="002446F4" w:rsidRPr="002446F4" w:rsidRDefault="002446F4" w:rsidP="002446F4">
            <w:pPr>
              <w:spacing w:line="259" w:lineRule="auto"/>
              <w:jc w:val="center"/>
              <w:rPr>
                <w:i/>
                <w:iCs/>
                <w:sz w:val="22"/>
                <w:szCs w:val="22"/>
              </w:rPr>
            </w:pPr>
            <w:r w:rsidRPr="002446F4">
              <w:rPr>
                <w:i/>
                <w:iCs/>
                <w:sz w:val="22"/>
                <w:szCs w:val="22"/>
              </w:rPr>
              <w:t>3</w:t>
            </w:r>
          </w:p>
        </w:tc>
        <w:tc>
          <w:tcPr>
            <w:tcW w:w="4196" w:type="dxa"/>
            <w:shd w:val="clear" w:color="auto" w:fill="D9D9D9"/>
            <w:vAlign w:val="center"/>
          </w:tcPr>
          <w:p w14:paraId="7A16195A" w14:textId="77777777" w:rsidR="002446F4" w:rsidRPr="002446F4" w:rsidRDefault="002446F4" w:rsidP="002446F4">
            <w:pPr>
              <w:spacing w:line="259" w:lineRule="auto"/>
              <w:jc w:val="center"/>
              <w:rPr>
                <w:i/>
                <w:iCs/>
                <w:sz w:val="22"/>
                <w:szCs w:val="22"/>
              </w:rPr>
            </w:pPr>
            <w:r w:rsidRPr="002446F4">
              <w:rPr>
                <w:i/>
                <w:iCs/>
                <w:sz w:val="22"/>
                <w:szCs w:val="22"/>
              </w:rPr>
              <w:t>4</w:t>
            </w:r>
          </w:p>
        </w:tc>
      </w:tr>
      <w:tr w:rsidR="002446F4" w:rsidRPr="002446F4" w14:paraId="5098DEDD" w14:textId="77777777" w:rsidTr="002446F4">
        <w:trPr>
          <w:trHeight w:val="383"/>
        </w:trPr>
        <w:tc>
          <w:tcPr>
            <w:tcW w:w="987" w:type="dxa"/>
            <w:shd w:val="clear" w:color="auto" w:fill="auto"/>
            <w:vAlign w:val="center"/>
          </w:tcPr>
          <w:p w14:paraId="366C4610" w14:textId="77777777" w:rsidR="002446F4" w:rsidRPr="002446F4" w:rsidRDefault="002446F4" w:rsidP="005C18B9">
            <w:pPr>
              <w:pStyle w:val="ListParagraph"/>
              <w:numPr>
                <w:ilvl w:val="0"/>
                <w:numId w:val="27"/>
              </w:numPr>
              <w:spacing w:line="259" w:lineRule="auto"/>
              <w:rPr>
                <w:b/>
                <w:bCs/>
                <w:sz w:val="22"/>
                <w:szCs w:val="22"/>
              </w:rPr>
            </w:pPr>
          </w:p>
        </w:tc>
        <w:tc>
          <w:tcPr>
            <w:tcW w:w="2050" w:type="dxa"/>
            <w:shd w:val="clear" w:color="auto" w:fill="auto"/>
            <w:vAlign w:val="center"/>
          </w:tcPr>
          <w:p w14:paraId="72C89CCA" w14:textId="77777777" w:rsidR="002446F4" w:rsidRPr="002446F4" w:rsidRDefault="0057278B" w:rsidP="005C18B9">
            <w:pPr>
              <w:spacing w:line="259" w:lineRule="auto"/>
              <w:rPr>
                <w:b/>
                <w:bCs/>
                <w:sz w:val="22"/>
                <w:szCs w:val="22"/>
              </w:rPr>
            </w:pPr>
            <w:r w:rsidRPr="0057278B">
              <w:rPr>
                <w:sz w:val="24"/>
              </w:rPr>
              <w:t>Sacensību pasākumu skaits, kurā tiks veikta Pasūtītāja reklamēšana</w:t>
            </w:r>
          </w:p>
        </w:tc>
        <w:tc>
          <w:tcPr>
            <w:tcW w:w="1839" w:type="dxa"/>
            <w:shd w:val="clear" w:color="auto" w:fill="auto"/>
            <w:vAlign w:val="center"/>
          </w:tcPr>
          <w:p w14:paraId="1533EE71" w14:textId="77777777" w:rsidR="002446F4" w:rsidRPr="002446F4" w:rsidRDefault="0057278B" w:rsidP="005C18B9">
            <w:pPr>
              <w:spacing w:line="259" w:lineRule="auto"/>
              <w:jc w:val="center"/>
              <w:rPr>
                <w:b/>
                <w:bCs/>
                <w:sz w:val="22"/>
                <w:szCs w:val="22"/>
              </w:rPr>
            </w:pPr>
            <w:r>
              <w:rPr>
                <w:b/>
                <w:bCs/>
                <w:sz w:val="22"/>
                <w:szCs w:val="22"/>
              </w:rPr>
              <w:t>2</w:t>
            </w:r>
            <w:r w:rsidR="005C18B9">
              <w:rPr>
                <w:b/>
                <w:bCs/>
                <w:sz w:val="22"/>
                <w:szCs w:val="22"/>
              </w:rPr>
              <w:t>0</w:t>
            </w:r>
          </w:p>
        </w:tc>
        <w:tc>
          <w:tcPr>
            <w:tcW w:w="4196" w:type="dxa"/>
            <w:shd w:val="clear" w:color="auto" w:fill="auto"/>
            <w:vAlign w:val="center"/>
          </w:tcPr>
          <w:p w14:paraId="044F1EAD" w14:textId="77777777" w:rsidR="0057278B" w:rsidRPr="0057278B" w:rsidRDefault="0057278B" w:rsidP="0057278B">
            <w:pPr>
              <w:pStyle w:val="ListParagraph"/>
              <w:numPr>
                <w:ilvl w:val="0"/>
                <w:numId w:val="30"/>
              </w:numPr>
              <w:spacing w:line="259" w:lineRule="auto"/>
              <w:jc w:val="both"/>
              <w:rPr>
                <w:bCs/>
                <w:sz w:val="24"/>
                <w:szCs w:val="24"/>
              </w:rPr>
            </w:pPr>
            <w:r w:rsidRPr="0057278B">
              <w:rPr>
                <w:bCs/>
                <w:sz w:val="24"/>
                <w:szCs w:val="24"/>
              </w:rPr>
              <w:t xml:space="preserve">1 sacensības – </w:t>
            </w:r>
            <w:r w:rsidRPr="00C2253B">
              <w:rPr>
                <w:bCs/>
                <w:i/>
                <w:sz w:val="24"/>
                <w:szCs w:val="24"/>
              </w:rPr>
              <w:t>5 punkti</w:t>
            </w:r>
            <w:r w:rsidRPr="0057278B">
              <w:rPr>
                <w:bCs/>
                <w:sz w:val="24"/>
                <w:szCs w:val="24"/>
              </w:rPr>
              <w:t>;</w:t>
            </w:r>
          </w:p>
          <w:p w14:paraId="6A587A1C" w14:textId="77777777" w:rsidR="0057278B" w:rsidRPr="0057278B" w:rsidRDefault="0057278B" w:rsidP="0057278B">
            <w:pPr>
              <w:pStyle w:val="ListParagraph"/>
              <w:numPr>
                <w:ilvl w:val="0"/>
                <w:numId w:val="30"/>
              </w:numPr>
              <w:spacing w:line="259" w:lineRule="auto"/>
              <w:jc w:val="both"/>
              <w:rPr>
                <w:bCs/>
                <w:sz w:val="24"/>
                <w:szCs w:val="24"/>
              </w:rPr>
            </w:pPr>
            <w:r w:rsidRPr="0057278B">
              <w:rPr>
                <w:bCs/>
                <w:sz w:val="24"/>
                <w:szCs w:val="24"/>
              </w:rPr>
              <w:t xml:space="preserve">2-5 sacensības – </w:t>
            </w:r>
            <w:r w:rsidRPr="00C2253B">
              <w:rPr>
                <w:bCs/>
                <w:i/>
                <w:sz w:val="24"/>
                <w:szCs w:val="24"/>
              </w:rPr>
              <w:t>10 punkti</w:t>
            </w:r>
            <w:r w:rsidRPr="0057278B">
              <w:rPr>
                <w:bCs/>
                <w:sz w:val="24"/>
                <w:szCs w:val="24"/>
              </w:rPr>
              <w:t>;</w:t>
            </w:r>
          </w:p>
          <w:p w14:paraId="5F5164E7" w14:textId="77777777" w:rsidR="002446F4" w:rsidRPr="0057278B" w:rsidRDefault="0057278B" w:rsidP="0057278B">
            <w:pPr>
              <w:pStyle w:val="ListParagraph"/>
              <w:numPr>
                <w:ilvl w:val="0"/>
                <w:numId w:val="30"/>
              </w:numPr>
              <w:spacing w:line="259" w:lineRule="auto"/>
              <w:jc w:val="both"/>
              <w:rPr>
                <w:bCs/>
                <w:sz w:val="24"/>
                <w:szCs w:val="24"/>
              </w:rPr>
            </w:pPr>
            <w:r w:rsidRPr="0057278B">
              <w:rPr>
                <w:bCs/>
                <w:sz w:val="24"/>
                <w:szCs w:val="24"/>
              </w:rPr>
              <w:t xml:space="preserve">6 un vairāk sacensības – </w:t>
            </w:r>
            <w:r w:rsidRPr="00C2253B">
              <w:rPr>
                <w:bCs/>
                <w:i/>
                <w:sz w:val="24"/>
                <w:szCs w:val="24"/>
              </w:rPr>
              <w:t>20 punkti.</w:t>
            </w:r>
          </w:p>
        </w:tc>
      </w:tr>
      <w:tr w:rsidR="002446F4" w:rsidRPr="002446F4" w14:paraId="54F701B6" w14:textId="77777777" w:rsidTr="00B06786">
        <w:tc>
          <w:tcPr>
            <w:tcW w:w="987" w:type="dxa"/>
            <w:shd w:val="clear" w:color="auto" w:fill="auto"/>
          </w:tcPr>
          <w:p w14:paraId="13AAA22C" w14:textId="77777777" w:rsidR="002446F4" w:rsidRPr="005C18B9" w:rsidRDefault="002446F4" w:rsidP="005C18B9">
            <w:pPr>
              <w:pStyle w:val="ListParagraph"/>
              <w:numPr>
                <w:ilvl w:val="0"/>
                <w:numId w:val="27"/>
              </w:numPr>
              <w:spacing w:line="259" w:lineRule="auto"/>
              <w:rPr>
                <w:sz w:val="22"/>
                <w:szCs w:val="22"/>
              </w:rPr>
            </w:pPr>
          </w:p>
        </w:tc>
        <w:tc>
          <w:tcPr>
            <w:tcW w:w="2050" w:type="dxa"/>
            <w:shd w:val="clear" w:color="auto" w:fill="auto"/>
          </w:tcPr>
          <w:p w14:paraId="141C3C51" w14:textId="77777777" w:rsidR="002446F4" w:rsidRPr="002446F4" w:rsidRDefault="0057278B" w:rsidP="005C18B9">
            <w:pPr>
              <w:spacing w:line="259" w:lineRule="auto"/>
              <w:rPr>
                <w:sz w:val="22"/>
                <w:szCs w:val="22"/>
              </w:rPr>
            </w:pPr>
            <w:r>
              <w:rPr>
                <w:sz w:val="24"/>
                <w:szCs w:val="24"/>
              </w:rPr>
              <w:t>Sacensību mērogs, kurā tiks veikta Pasūtītāja reklamēšana</w:t>
            </w:r>
          </w:p>
        </w:tc>
        <w:tc>
          <w:tcPr>
            <w:tcW w:w="1839" w:type="dxa"/>
            <w:shd w:val="clear" w:color="auto" w:fill="auto"/>
          </w:tcPr>
          <w:p w14:paraId="1A42AA19" w14:textId="77777777" w:rsidR="002446F4" w:rsidRPr="002446F4" w:rsidRDefault="005C18B9" w:rsidP="005C18B9">
            <w:pPr>
              <w:spacing w:line="259" w:lineRule="auto"/>
              <w:jc w:val="center"/>
              <w:rPr>
                <w:b/>
                <w:sz w:val="22"/>
                <w:szCs w:val="22"/>
              </w:rPr>
            </w:pPr>
            <w:r w:rsidRPr="005C18B9">
              <w:rPr>
                <w:b/>
                <w:sz w:val="22"/>
                <w:szCs w:val="22"/>
              </w:rPr>
              <w:t>20</w:t>
            </w:r>
          </w:p>
        </w:tc>
        <w:tc>
          <w:tcPr>
            <w:tcW w:w="4196" w:type="dxa"/>
            <w:shd w:val="clear" w:color="auto" w:fill="auto"/>
          </w:tcPr>
          <w:p w14:paraId="0A843D2E" w14:textId="77777777" w:rsidR="0057278B" w:rsidRPr="0057278B" w:rsidRDefault="0057278B" w:rsidP="0057278B">
            <w:pPr>
              <w:pStyle w:val="ListParagraph"/>
              <w:numPr>
                <w:ilvl w:val="0"/>
                <w:numId w:val="29"/>
              </w:numPr>
              <w:spacing w:after="120"/>
              <w:jc w:val="both"/>
              <w:rPr>
                <w:sz w:val="24"/>
                <w:szCs w:val="24"/>
              </w:rPr>
            </w:pPr>
            <w:r w:rsidRPr="0057278B">
              <w:rPr>
                <w:sz w:val="24"/>
                <w:szCs w:val="24"/>
              </w:rPr>
              <w:t xml:space="preserve">Vietējs  – </w:t>
            </w:r>
            <w:r w:rsidRPr="00C2253B">
              <w:rPr>
                <w:i/>
                <w:sz w:val="24"/>
                <w:szCs w:val="24"/>
              </w:rPr>
              <w:t>5 punkti</w:t>
            </w:r>
            <w:r w:rsidRPr="0057278B">
              <w:rPr>
                <w:sz w:val="24"/>
                <w:szCs w:val="24"/>
              </w:rPr>
              <w:t>;</w:t>
            </w:r>
          </w:p>
          <w:p w14:paraId="0E2BB4C0" w14:textId="77777777" w:rsidR="0057278B" w:rsidRPr="0057278B" w:rsidRDefault="0057278B" w:rsidP="0057278B">
            <w:pPr>
              <w:pStyle w:val="ListParagraph"/>
              <w:numPr>
                <w:ilvl w:val="0"/>
                <w:numId w:val="29"/>
              </w:numPr>
              <w:spacing w:after="120"/>
              <w:jc w:val="both"/>
              <w:rPr>
                <w:sz w:val="24"/>
                <w:szCs w:val="24"/>
              </w:rPr>
            </w:pPr>
            <w:r w:rsidRPr="0057278B">
              <w:rPr>
                <w:sz w:val="24"/>
                <w:szCs w:val="24"/>
              </w:rPr>
              <w:t xml:space="preserve">Nacionāls – </w:t>
            </w:r>
            <w:r w:rsidRPr="00C2253B">
              <w:rPr>
                <w:i/>
                <w:sz w:val="24"/>
                <w:szCs w:val="24"/>
              </w:rPr>
              <w:t>10 punkti</w:t>
            </w:r>
            <w:r w:rsidRPr="0057278B">
              <w:rPr>
                <w:sz w:val="24"/>
                <w:szCs w:val="24"/>
              </w:rPr>
              <w:t>;</w:t>
            </w:r>
          </w:p>
          <w:p w14:paraId="3DC1F594" w14:textId="77777777" w:rsidR="002446F4" w:rsidRPr="0057278B" w:rsidRDefault="0057278B" w:rsidP="0057278B">
            <w:pPr>
              <w:pStyle w:val="ListParagraph"/>
              <w:numPr>
                <w:ilvl w:val="0"/>
                <w:numId w:val="29"/>
              </w:numPr>
              <w:spacing w:after="120"/>
              <w:jc w:val="both"/>
              <w:rPr>
                <w:sz w:val="24"/>
                <w:szCs w:val="24"/>
              </w:rPr>
            </w:pPr>
            <w:r w:rsidRPr="0057278B">
              <w:rPr>
                <w:sz w:val="24"/>
                <w:szCs w:val="24"/>
              </w:rPr>
              <w:t xml:space="preserve">Starptautisks – </w:t>
            </w:r>
            <w:r w:rsidRPr="00C2253B">
              <w:rPr>
                <w:i/>
                <w:sz w:val="24"/>
                <w:szCs w:val="24"/>
              </w:rPr>
              <w:t>20 punkti</w:t>
            </w:r>
            <w:r w:rsidRPr="0057278B">
              <w:rPr>
                <w:sz w:val="24"/>
                <w:szCs w:val="24"/>
              </w:rPr>
              <w:t>.</w:t>
            </w:r>
          </w:p>
        </w:tc>
      </w:tr>
      <w:tr w:rsidR="002446F4" w:rsidRPr="002446F4" w14:paraId="34B99232" w14:textId="77777777" w:rsidTr="005C18B9">
        <w:tc>
          <w:tcPr>
            <w:tcW w:w="987" w:type="dxa"/>
            <w:shd w:val="clear" w:color="auto" w:fill="auto"/>
          </w:tcPr>
          <w:p w14:paraId="23097FE1" w14:textId="77777777" w:rsidR="002446F4" w:rsidRPr="005C18B9" w:rsidRDefault="002446F4" w:rsidP="005C18B9">
            <w:pPr>
              <w:pStyle w:val="ListParagraph"/>
              <w:numPr>
                <w:ilvl w:val="0"/>
                <w:numId w:val="27"/>
              </w:numPr>
              <w:spacing w:line="259" w:lineRule="auto"/>
              <w:rPr>
                <w:b/>
                <w:bCs/>
                <w:sz w:val="22"/>
                <w:szCs w:val="22"/>
              </w:rPr>
            </w:pPr>
          </w:p>
        </w:tc>
        <w:tc>
          <w:tcPr>
            <w:tcW w:w="2050" w:type="dxa"/>
            <w:shd w:val="clear" w:color="auto" w:fill="auto"/>
          </w:tcPr>
          <w:p w14:paraId="3E7BAFA2" w14:textId="77777777" w:rsidR="002446F4" w:rsidRPr="002446F4" w:rsidRDefault="0057278B" w:rsidP="005C18B9">
            <w:pPr>
              <w:spacing w:line="259" w:lineRule="auto"/>
              <w:rPr>
                <w:b/>
                <w:bCs/>
                <w:sz w:val="22"/>
                <w:szCs w:val="22"/>
              </w:rPr>
            </w:pPr>
            <w:r w:rsidRPr="0057278B">
              <w:rPr>
                <w:sz w:val="24"/>
              </w:rPr>
              <w:t>Kopējā potenciāli sasniedzamā auditorija (sportisti, līdzjutēji, skatītāji u.c.)</w:t>
            </w:r>
          </w:p>
        </w:tc>
        <w:tc>
          <w:tcPr>
            <w:tcW w:w="1839" w:type="dxa"/>
            <w:shd w:val="clear" w:color="auto" w:fill="auto"/>
          </w:tcPr>
          <w:p w14:paraId="2A0DABFA" w14:textId="77777777" w:rsidR="002446F4" w:rsidRPr="002446F4" w:rsidRDefault="0057278B" w:rsidP="005C18B9">
            <w:pPr>
              <w:spacing w:line="259" w:lineRule="auto"/>
              <w:jc w:val="center"/>
              <w:rPr>
                <w:b/>
                <w:bCs/>
                <w:sz w:val="22"/>
                <w:szCs w:val="22"/>
              </w:rPr>
            </w:pPr>
            <w:r>
              <w:rPr>
                <w:b/>
                <w:bCs/>
                <w:sz w:val="22"/>
                <w:szCs w:val="22"/>
              </w:rPr>
              <w:t>20</w:t>
            </w:r>
          </w:p>
        </w:tc>
        <w:tc>
          <w:tcPr>
            <w:tcW w:w="4196" w:type="dxa"/>
            <w:shd w:val="clear" w:color="auto" w:fill="auto"/>
          </w:tcPr>
          <w:p w14:paraId="698B4C4A" w14:textId="77777777" w:rsidR="0057278B" w:rsidRPr="0057278B" w:rsidRDefault="0057278B" w:rsidP="0057278B">
            <w:pPr>
              <w:pStyle w:val="ListParagraph"/>
              <w:numPr>
                <w:ilvl w:val="0"/>
                <w:numId w:val="31"/>
              </w:numPr>
              <w:spacing w:after="120"/>
              <w:jc w:val="both"/>
              <w:rPr>
                <w:sz w:val="24"/>
              </w:rPr>
            </w:pPr>
            <w:r w:rsidRPr="0057278B">
              <w:rPr>
                <w:sz w:val="24"/>
              </w:rPr>
              <w:t xml:space="preserve">auditorija no 100 līdz 199 cilvēkiem – </w:t>
            </w:r>
            <w:r w:rsidRPr="00C2253B">
              <w:rPr>
                <w:i/>
                <w:sz w:val="24"/>
              </w:rPr>
              <w:t>5 punkti</w:t>
            </w:r>
            <w:r w:rsidRPr="0057278B">
              <w:rPr>
                <w:sz w:val="24"/>
              </w:rPr>
              <w:t>;</w:t>
            </w:r>
          </w:p>
          <w:p w14:paraId="1FFAB51C" w14:textId="77777777" w:rsidR="0057278B" w:rsidRPr="0057278B" w:rsidRDefault="0057278B" w:rsidP="0057278B">
            <w:pPr>
              <w:pStyle w:val="ListParagraph"/>
              <w:numPr>
                <w:ilvl w:val="0"/>
                <w:numId w:val="31"/>
              </w:numPr>
              <w:spacing w:after="120"/>
              <w:jc w:val="both"/>
              <w:rPr>
                <w:sz w:val="24"/>
              </w:rPr>
            </w:pPr>
            <w:r w:rsidRPr="0057278B">
              <w:rPr>
                <w:sz w:val="24"/>
              </w:rPr>
              <w:t xml:space="preserve">auditorija no 200 līdz 299 cilvēkiem – </w:t>
            </w:r>
            <w:r w:rsidRPr="00C2253B">
              <w:rPr>
                <w:i/>
                <w:sz w:val="24"/>
              </w:rPr>
              <w:t>10 punkti</w:t>
            </w:r>
            <w:r w:rsidRPr="0057278B">
              <w:rPr>
                <w:sz w:val="24"/>
              </w:rPr>
              <w:t>;</w:t>
            </w:r>
          </w:p>
          <w:p w14:paraId="7002C12B" w14:textId="77777777" w:rsidR="002446F4" w:rsidRPr="0057278B" w:rsidRDefault="0057278B" w:rsidP="0057278B">
            <w:pPr>
              <w:pStyle w:val="ListParagraph"/>
              <w:numPr>
                <w:ilvl w:val="0"/>
                <w:numId w:val="31"/>
              </w:numPr>
              <w:spacing w:after="120"/>
              <w:jc w:val="both"/>
              <w:rPr>
                <w:sz w:val="24"/>
              </w:rPr>
            </w:pPr>
            <w:r w:rsidRPr="0057278B">
              <w:rPr>
                <w:sz w:val="24"/>
              </w:rPr>
              <w:t xml:space="preserve">auditorija lielāka par 300 cilvēkiem – </w:t>
            </w:r>
            <w:r w:rsidRPr="00C2253B">
              <w:rPr>
                <w:i/>
                <w:sz w:val="24"/>
              </w:rPr>
              <w:t>20 punkti</w:t>
            </w:r>
            <w:r w:rsidRPr="0057278B">
              <w:rPr>
                <w:sz w:val="24"/>
              </w:rPr>
              <w:t>.</w:t>
            </w:r>
          </w:p>
        </w:tc>
      </w:tr>
      <w:tr w:rsidR="005C18B9" w:rsidRPr="002446F4" w14:paraId="567D6741" w14:textId="77777777" w:rsidTr="005C18B9">
        <w:tc>
          <w:tcPr>
            <w:tcW w:w="987" w:type="dxa"/>
            <w:shd w:val="clear" w:color="auto" w:fill="auto"/>
          </w:tcPr>
          <w:p w14:paraId="4E2A6081" w14:textId="77777777" w:rsidR="005C18B9" w:rsidRPr="005C18B9" w:rsidRDefault="005C18B9" w:rsidP="005C18B9">
            <w:pPr>
              <w:pStyle w:val="ListParagraph"/>
              <w:numPr>
                <w:ilvl w:val="0"/>
                <w:numId w:val="27"/>
              </w:numPr>
              <w:spacing w:line="259" w:lineRule="auto"/>
              <w:rPr>
                <w:b/>
                <w:bCs/>
                <w:sz w:val="22"/>
                <w:szCs w:val="22"/>
              </w:rPr>
            </w:pPr>
          </w:p>
        </w:tc>
        <w:tc>
          <w:tcPr>
            <w:tcW w:w="2050" w:type="dxa"/>
            <w:shd w:val="clear" w:color="auto" w:fill="auto"/>
          </w:tcPr>
          <w:p w14:paraId="4AC5149F" w14:textId="77777777" w:rsidR="005C18B9" w:rsidRDefault="0057278B" w:rsidP="005C18B9">
            <w:pPr>
              <w:spacing w:line="259" w:lineRule="auto"/>
              <w:jc w:val="both"/>
              <w:rPr>
                <w:b/>
                <w:bCs/>
                <w:sz w:val="22"/>
                <w:szCs w:val="22"/>
              </w:rPr>
            </w:pPr>
            <w:r w:rsidRPr="0057278B">
              <w:rPr>
                <w:sz w:val="24"/>
              </w:rPr>
              <w:t>Reklāmas izvietojums</w:t>
            </w:r>
          </w:p>
        </w:tc>
        <w:tc>
          <w:tcPr>
            <w:tcW w:w="1839" w:type="dxa"/>
            <w:shd w:val="clear" w:color="auto" w:fill="auto"/>
          </w:tcPr>
          <w:p w14:paraId="05B4F6D9" w14:textId="77777777" w:rsidR="005C18B9" w:rsidRPr="002446F4" w:rsidRDefault="0057278B" w:rsidP="005C18B9">
            <w:pPr>
              <w:spacing w:line="259" w:lineRule="auto"/>
              <w:jc w:val="center"/>
              <w:rPr>
                <w:b/>
                <w:bCs/>
                <w:sz w:val="22"/>
                <w:szCs w:val="22"/>
              </w:rPr>
            </w:pPr>
            <w:r>
              <w:rPr>
                <w:b/>
                <w:bCs/>
                <w:sz w:val="22"/>
                <w:szCs w:val="22"/>
              </w:rPr>
              <w:t>20</w:t>
            </w:r>
          </w:p>
        </w:tc>
        <w:tc>
          <w:tcPr>
            <w:tcW w:w="4196" w:type="dxa"/>
            <w:shd w:val="clear" w:color="auto" w:fill="auto"/>
          </w:tcPr>
          <w:p w14:paraId="0A6EA991" w14:textId="77777777" w:rsidR="0057278B" w:rsidRPr="0057278B" w:rsidRDefault="0057278B" w:rsidP="0057278B">
            <w:pPr>
              <w:pStyle w:val="ListParagraph"/>
              <w:numPr>
                <w:ilvl w:val="0"/>
                <w:numId w:val="32"/>
              </w:numPr>
              <w:spacing w:after="120"/>
              <w:jc w:val="both"/>
              <w:rPr>
                <w:sz w:val="24"/>
              </w:rPr>
            </w:pPr>
            <w:r w:rsidRPr="0057278B">
              <w:rPr>
                <w:sz w:val="24"/>
              </w:rPr>
              <w:t xml:space="preserve">Pasūtītāja logotips uz sportistu formas – </w:t>
            </w:r>
            <w:r w:rsidRPr="00C2253B">
              <w:rPr>
                <w:i/>
                <w:sz w:val="24"/>
              </w:rPr>
              <w:t>0 punkti (obligāts)</w:t>
            </w:r>
            <w:r w:rsidRPr="0057278B">
              <w:rPr>
                <w:sz w:val="24"/>
              </w:rPr>
              <w:t>;</w:t>
            </w:r>
          </w:p>
          <w:p w14:paraId="526BE522" w14:textId="77777777" w:rsidR="0057278B" w:rsidRPr="0057278B" w:rsidRDefault="0057278B" w:rsidP="0057278B">
            <w:pPr>
              <w:pStyle w:val="ListParagraph"/>
              <w:numPr>
                <w:ilvl w:val="0"/>
                <w:numId w:val="32"/>
              </w:numPr>
              <w:spacing w:after="120"/>
              <w:jc w:val="both"/>
              <w:rPr>
                <w:sz w:val="24"/>
              </w:rPr>
            </w:pPr>
            <w:r w:rsidRPr="0057278B">
              <w:rPr>
                <w:sz w:val="24"/>
              </w:rPr>
              <w:t xml:space="preserve">Publikācijas presē un/vai sociālajos tīklos – </w:t>
            </w:r>
            <w:r w:rsidRPr="00C2253B">
              <w:rPr>
                <w:i/>
                <w:sz w:val="24"/>
              </w:rPr>
              <w:t>10 punkti</w:t>
            </w:r>
            <w:r w:rsidRPr="0057278B">
              <w:rPr>
                <w:sz w:val="24"/>
              </w:rPr>
              <w:t>;</w:t>
            </w:r>
          </w:p>
          <w:p w14:paraId="104231CE" w14:textId="77777777" w:rsidR="005C18B9" w:rsidRPr="0057278B" w:rsidRDefault="0057278B" w:rsidP="0057278B">
            <w:pPr>
              <w:pStyle w:val="ListParagraph"/>
              <w:numPr>
                <w:ilvl w:val="0"/>
                <w:numId w:val="32"/>
              </w:numPr>
              <w:spacing w:after="120"/>
              <w:jc w:val="both"/>
              <w:rPr>
                <w:sz w:val="24"/>
              </w:rPr>
            </w:pPr>
            <w:r w:rsidRPr="0057278B">
              <w:rPr>
                <w:sz w:val="24"/>
              </w:rPr>
              <w:t xml:space="preserve">cita veida reklāma – </w:t>
            </w:r>
            <w:r w:rsidRPr="00C2253B">
              <w:rPr>
                <w:i/>
                <w:sz w:val="24"/>
              </w:rPr>
              <w:t>10 punkti</w:t>
            </w:r>
            <w:r w:rsidRPr="0057278B">
              <w:rPr>
                <w:sz w:val="24"/>
              </w:rPr>
              <w:t>.</w:t>
            </w:r>
          </w:p>
        </w:tc>
      </w:tr>
      <w:tr w:rsidR="005C18B9" w:rsidRPr="002446F4" w14:paraId="1423A627" w14:textId="77777777" w:rsidTr="00B06786">
        <w:tc>
          <w:tcPr>
            <w:tcW w:w="987" w:type="dxa"/>
            <w:shd w:val="clear" w:color="auto" w:fill="F2F2F2"/>
          </w:tcPr>
          <w:p w14:paraId="23EF0407" w14:textId="77777777" w:rsidR="005C18B9" w:rsidRPr="002446F4" w:rsidRDefault="005C18B9" w:rsidP="005C18B9">
            <w:pPr>
              <w:spacing w:line="259" w:lineRule="auto"/>
              <w:jc w:val="both"/>
              <w:rPr>
                <w:b/>
                <w:bCs/>
                <w:sz w:val="22"/>
                <w:szCs w:val="22"/>
              </w:rPr>
            </w:pPr>
          </w:p>
        </w:tc>
        <w:tc>
          <w:tcPr>
            <w:tcW w:w="2050" w:type="dxa"/>
            <w:shd w:val="clear" w:color="auto" w:fill="F2F2F2"/>
          </w:tcPr>
          <w:p w14:paraId="237A4B19" w14:textId="77777777" w:rsidR="005C18B9" w:rsidRPr="002446F4" w:rsidRDefault="005C18B9" w:rsidP="005C18B9">
            <w:pPr>
              <w:spacing w:line="259" w:lineRule="auto"/>
              <w:jc w:val="both"/>
              <w:rPr>
                <w:b/>
                <w:bCs/>
                <w:sz w:val="22"/>
                <w:szCs w:val="22"/>
              </w:rPr>
            </w:pPr>
            <w:r>
              <w:rPr>
                <w:b/>
                <w:bCs/>
                <w:sz w:val="22"/>
                <w:szCs w:val="22"/>
              </w:rPr>
              <w:t xml:space="preserve">Kopā </w:t>
            </w:r>
          </w:p>
        </w:tc>
        <w:tc>
          <w:tcPr>
            <w:tcW w:w="1839" w:type="dxa"/>
            <w:shd w:val="clear" w:color="auto" w:fill="F2F2F2"/>
          </w:tcPr>
          <w:p w14:paraId="259FCDA8" w14:textId="77777777" w:rsidR="005C18B9" w:rsidRPr="002446F4" w:rsidRDefault="0057278B" w:rsidP="005C18B9">
            <w:pPr>
              <w:spacing w:line="259" w:lineRule="auto"/>
              <w:jc w:val="center"/>
              <w:rPr>
                <w:b/>
                <w:bCs/>
                <w:sz w:val="22"/>
                <w:szCs w:val="22"/>
              </w:rPr>
            </w:pPr>
            <w:r>
              <w:rPr>
                <w:b/>
                <w:bCs/>
                <w:sz w:val="22"/>
                <w:szCs w:val="22"/>
              </w:rPr>
              <w:t>80</w:t>
            </w:r>
          </w:p>
        </w:tc>
        <w:tc>
          <w:tcPr>
            <w:tcW w:w="4196" w:type="dxa"/>
            <w:shd w:val="clear" w:color="auto" w:fill="F2F2F2"/>
          </w:tcPr>
          <w:p w14:paraId="7EA17C1F" w14:textId="77777777" w:rsidR="005C18B9" w:rsidRPr="002446F4" w:rsidRDefault="005C18B9" w:rsidP="005C18B9">
            <w:pPr>
              <w:spacing w:line="22" w:lineRule="atLeast"/>
              <w:jc w:val="both"/>
              <w:rPr>
                <w:b/>
                <w:bCs/>
                <w:sz w:val="22"/>
                <w:szCs w:val="22"/>
              </w:rPr>
            </w:pPr>
          </w:p>
        </w:tc>
      </w:tr>
    </w:tbl>
    <w:p w14:paraId="36A9E76E" w14:textId="77777777" w:rsidR="005C18B9" w:rsidRDefault="005C18B9" w:rsidP="005C18B9">
      <w:pPr>
        <w:pStyle w:val="BlockText"/>
        <w:spacing w:after="120"/>
        <w:ind w:left="993" w:right="-57"/>
        <w:jc w:val="both"/>
        <w:rPr>
          <w:color w:val="000000"/>
        </w:rPr>
      </w:pPr>
    </w:p>
    <w:p w14:paraId="2F2048D2" w14:textId="77777777" w:rsidR="005C18B9" w:rsidRDefault="005C18B9" w:rsidP="00661FC5">
      <w:pPr>
        <w:pStyle w:val="BlockText"/>
        <w:numPr>
          <w:ilvl w:val="1"/>
          <w:numId w:val="2"/>
        </w:numPr>
        <w:spacing w:after="120"/>
        <w:ind w:left="567" w:right="112" w:hanging="567"/>
        <w:jc w:val="both"/>
        <w:rPr>
          <w:color w:val="000000"/>
        </w:rPr>
      </w:pPr>
      <w:r>
        <w:rPr>
          <w:color w:val="000000"/>
        </w:rPr>
        <w:t>K</w:t>
      </w:r>
      <w:r w:rsidRPr="00566C30">
        <w:rPr>
          <w:color w:val="000000"/>
        </w:rPr>
        <w:t>omisijai ir tiesības rekomendēt piedāvātās līguma summas samazināšanu. Pretendentam ir tiesības atteikties no daļēji piešķirtās summas.</w:t>
      </w:r>
    </w:p>
    <w:p w14:paraId="04965C50" w14:textId="77777777" w:rsidR="00514C5E" w:rsidRPr="00514C5E" w:rsidRDefault="005C18B9" w:rsidP="00514C5E">
      <w:pPr>
        <w:pStyle w:val="BlockText"/>
        <w:numPr>
          <w:ilvl w:val="1"/>
          <w:numId w:val="2"/>
        </w:numPr>
        <w:spacing w:after="120"/>
        <w:ind w:left="567" w:right="112" w:hanging="567"/>
        <w:jc w:val="both"/>
        <w:rPr>
          <w:color w:val="000000"/>
        </w:rPr>
      </w:pPr>
      <w:r w:rsidRPr="005C18B9">
        <w:t xml:space="preserve">Ja iesniegtie piedāvājumi pārsniedz Pasūtītāja budžeta iespējas, </w:t>
      </w:r>
      <w:r w:rsidR="00514C5E">
        <w:t>K</w:t>
      </w:r>
      <w:r w:rsidRPr="005C18B9">
        <w:t>omisija atbalsta tos piedāvājumus, kuri saņēmuši augstāko punktu vērtējumu, pārējos piedāvājumus noraidot.</w:t>
      </w:r>
      <w:r w:rsidRPr="005C18B9">
        <w:rPr>
          <w:color w:val="FF0000"/>
        </w:rPr>
        <w:tab/>
      </w:r>
    </w:p>
    <w:p w14:paraId="17600922" w14:textId="77777777" w:rsidR="00C2253B" w:rsidRPr="00C2253B" w:rsidRDefault="001417AB" w:rsidP="00737F02">
      <w:pPr>
        <w:pStyle w:val="BlockText"/>
        <w:numPr>
          <w:ilvl w:val="1"/>
          <w:numId w:val="2"/>
        </w:numPr>
        <w:spacing w:after="120"/>
        <w:ind w:left="567" w:right="112" w:hanging="567"/>
        <w:jc w:val="both"/>
        <w:rPr>
          <w:color w:val="000000"/>
        </w:rPr>
      </w:pPr>
      <w:r>
        <w:t>Komisija</w:t>
      </w:r>
      <w:r w:rsidR="00514C5E" w:rsidRPr="00514C5E">
        <w:t xml:space="preserve"> attiecībā uz Pretendentu, kuram būtu piešķir</w:t>
      </w:r>
      <w:r w:rsidR="00514C5E">
        <w:t>amas līguma slēgšanas tiesības</w:t>
      </w:r>
      <w:r w:rsidR="00514C5E" w:rsidRPr="00514C5E">
        <w:t xml:space="preserve">, Valsts ieņēmumu dienesta tīmekļvietnē pieejamajā parādnieku reģistrā pārbauda, vai </w:t>
      </w:r>
      <w:r w:rsidR="00514C5E">
        <w:t>Pretendentam</w:t>
      </w:r>
      <w:r w:rsidR="00514C5E" w:rsidRPr="00514C5E">
        <w:t xml:space="preserve"> ir nodokļu parādi, kas pārsniedz 150 euro. </w:t>
      </w:r>
    </w:p>
    <w:p w14:paraId="5A4B2D4C" w14:textId="77777777" w:rsidR="00C2253B" w:rsidRDefault="00514C5E" w:rsidP="00C2253B">
      <w:pPr>
        <w:pStyle w:val="BlockText"/>
        <w:spacing w:after="120"/>
        <w:ind w:left="567" w:right="112"/>
        <w:jc w:val="both"/>
      </w:pPr>
      <w:r w:rsidRPr="00514C5E">
        <w:t xml:space="preserve">Ja nodokļu parādi pārsniedz 150 euro, </w:t>
      </w:r>
      <w:r w:rsidR="00D130C3">
        <w:t>Komisijas noteiktajā termiņā</w:t>
      </w:r>
      <w:r w:rsidRPr="00514C5E">
        <w:t xml:space="preserve"> </w:t>
      </w:r>
      <w:r w:rsidR="001417AB">
        <w:t xml:space="preserve">Pretendentam jāiesniedz </w:t>
      </w:r>
      <w:r w:rsidR="00C2253B">
        <w:t>pierādījum</w:t>
      </w:r>
      <w:r w:rsidR="001417AB">
        <w:t>i</w:t>
      </w:r>
      <w:r w:rsidR="00C2253B">
        <w:t xml:space="preserve"> par to, ka Pretendentam piedāvājuma iesniegšanas termiņa pēdējā dienā vai dienā, kad pieņemts lēmums par līguma slēgšanas tiesību piešķiršanu, nebija nodokļu parādi, kas kopsummā pārsniedz 150 euro</w:t>
      </w:r>
      <w:r w:rsidRPr="00514C5E">
        <w:t>.</w:t>
      </w:r>
      <w:r w:rsidR="00C2253B">
        <w:t xml:space="preserve"> </w:t>
      </w:r>
    </w:p>
    <w:p w14:paraId="1115B58C" w14:textId="77777777" w:rsidR="00514C5E" w:rsidRPr="00514C5E" w:rsidRDefault="001417AB" w:rsidP="00C2253B">
      <w:pPr>
        <w:pStyle w:val="BlockText"/>
        <w:numPr>
          <w:ilvl w:val="1"/>
          <w:numId w:val="2"/>
        </w:numPr>
        <w:spacing w:after="120"/>
        <w:ind w:left="567" w:right="112" w:hanging="567"/>
        <w:jc w:val="both"/>
        <w:rPr>
          <w:color w:val="000000"/>
        </w:rPr>
      </w:pPr>
      <w:r>
        <w:t>Komisija</w:t>
      </w:r>
      <w:r w:rsidR="00514C5E" w:rsidRPr="00514C5E">
        <w:t xml:space="preserve"> attiecībā uz Pretendentu, kuram būtu piešķir</w:t>
      </w:r>
      <w:r w:rsidR="00514C5E">
        <w:t>amas līguma slēgšanas tiesības</w:t>
      </w:r>
      <w:r w:rsidR="00514C5E" w:rsidRPr="00514C5E">
        <w:t>, pārbauda publiski pieejamajās datu bāzēs</w:t>
      </w:r>
      <w:r w:rsidR="001973F5">
        <w:t>, vai Pretendentam</w:t>
      </w:r>
      <w:r w:rsidR="00514C5E" w:rsidRPr="00514C5E">
        <w:t xml:space="preserve"> nav pasludināts maksātnespējas process, apturēta tā saimnieciskā darbība</w:t>
      </w:r>
      <w:r w:rsidR="00514C5E">
        <w:t xml:space="preserve"> vai tas tiek likvidēts.</w:t>
      </w:r>
    </w:p>
    <w:p w14:paraId="08E275C8" w14:textId="77777777" w:rsidR="00AB7D60" w:rsidRPr="00A04DA3" w:rsidRDefault="00AB7D60" w:rsidP="00661FC5">
      <w:pPr>
        <w:pStyle w:val="BlockText"/>
        <w:numPr>
          <w:ilvl w:val="1"/>
          <w:numId w:val="2"/>
        </w:numPr>
        <w:spacing w:after="120"/>
        <w:ind w:left="567" w:right="112" w:hanging="567"/>
        <w:jc w:val="both"/>
        <w:rPr>
          <w:b/>
          <w:szCs w:val="24"/>
        </w:rPr>
      </w:pPr>
      <w:r w:rsidRPr="00A04DA3">
        <w:rPr>
          <w:szCs w:val="24"/>
        </w:rPr>
        <w:t xml:space="preserve">Pasūtītājs attiecībā uz </w:t>
      </w:r>
      <w:r w:rsidRPr="00566C30">
        <w:rPr>
          <w:bCs/>
          <w:iCs/>
          <w:szCs w:val="24"/>
        </w:rPr>
        <w:t>pretendentu, kuram būtu piešķiramas līguma slēgšanas tiesības, pārbauda, vai attiecībā uz šo pretendentu, tā valdes vai padomes locekli, pārstāvēttiesīgo personu vai prokūristu</w:t>
      </w:r>
      <w:r w:rsidR="004D1BF9">
        <w:rPr>
          <w:bCs/>
          <w:iCs/>
          <w:szCs w:val="24"/>
        </w:rPr>
        <w:t>,</w:t>
      </w:r>
      <w:r w:rsidRPr="00566C30">
        <w:rPr>
          <w:bCs/>
          <w:iCs/>
          <w:szCs w:val="24"/>
        </w:rPr>
        <w:t xml:space="preserve"> vai personu, kura ir pilnvarota pārstāvēt kandidātu vai pretendentu darbībās, kas saistītas ar filiāli, vai personālsabiedrības biedru, ja kandidāts vai pretendents ir personālsabiedrība,</w:t>
      </w:r>
      <w:r w:rsidRPr="00A04DA3">
        <w:rPr>
          <w:szCs w:val="24"/>
        </w:rPr>
        <w:t xml:space="preserve"> ir noteiktas starptautiskās vai nacionālās sankcijas</w:t>
      </w:r>
      <w:r w:rsidR="004D1BF9">
        <w:rPr>
          <w:szCs w:val="24"/>
        </w:rPr>
        <w:t>,</w:t>
      </w:r>
      <w:r w:rsidRPr="00A04DA3">
        <w:rPr>
          <w:szCs w:val="24"/>
        </w:rPr>
        <w:t xml:space="preserve"> vai būtiskas finanšu un kapitāla tirgus intereses ietekmējošas Eiropas Savienības vai Ziemeļatlantijas līguma organizācijas dalībvalsts noteiktās sankcijas, kuras ietekmē līguma izpildi.</w:t>
      </w:r>
    </w:p>
    <w:p w14:paraId="72CD3CCA" w14:textId="77777777" w:rsidR="00AB7D60" w:rsidRPr="00A04DA3" w:rsidRDefault="00AB7D60" w:rsidP="00661FC5">
      <w:pPr>
        <w:pStyle w:val="BlockText"/>
        <w:spacing w:after="120"/>
        <w:ind w:left="567" w:right="44"/>
        <w:jc w:val="both"/>
        <w:rPr>
          <w:szCs w:val="24"/>
        </w:rPr>
      </w:pPr>
      <w:r w:rsidRPr="00A04DA3">
        <w:rPr>
          <w:szCs w:val="24"/>
        </w:rPr>
        <w:t>Ja attiecībā uz pretendentu ir noteiktas starptautiskās vai nacionālās sankcijas</w:t>
      </w:r>
      <w:r w:rsidR="004D1BF9">
        <w:rPr>
          <w:szCs w:val="24"/>
        </w:rPr>
        <w:t>,</w:t>
      </w:r>
      <w:r w:rsidRPr="00A04DA3">
        <w:rPr>
          <w:szCs w:val="24"/>
        </w:rPr>
        <w:t xml:space="preserve"> vai būtiskas finanšu un kapitāla tirgus intereses ietekmējošas Eiropas Savienības vai Ziemeļatlantijas līguma organizācijas dalībvalsts noteiktās sankcijas, kuras kavē līguma izpildi, </w:t>
      </w:r>
      <w:r w:rsidRPr="00A04DA3">
        <w:rPr>
          <w:szCs w:val="24"/>
          <w:u w:val="single"/>
        </w:rPr>
        <w:t>tas ir izslēdzams no dalības līguma slēgšanas tiesību piešķiršanas procedūrā</w:t>
      </w:r>
      <w:r w:rsidRPr="00A04DA3">
        <w:rPr>
          <w:szCs w:val="24"/>
        </w:rPr>
        <w:t>.</w:t>
      </w:r>
    </w:p>
    <w:p w14:paraId="46A207FF" w14:textId="77777777" w:rsidR="00AB7D60" w:rsidRPr="00A04DA3" w:rsidRDefault="00AB7D60" w:rsidP="00661FC5">
      <w:pPr>
        <w:pStyle w:val="BlockText"/>
        <w:spacing w:after="120"/>
        <w:ind w:left="567" w:right="44"/>
        <w:jc w:val="both"/>
        <w:rPr>
          <w:color w:val="000000"/>
          <w:szCs w:val="24"/>
        </w:rPr>
      </w:pPr>
      <w:r w:rsidRPr="00A04DA3">
        <w:rPr>
          <w:color w:val="000000"/>
          <w:szCs w:val="24"/>
        </w:rPr>
        <w:t>Pasūtītāj</w:t>
      </w:r>
      <w:r w:rsidR="004D1BF9">
        <w:rPr>
          <w:color w:val="000000"/>
          <w:szCs w:val="24"/>
        </w:rPr>
        <w:t>s izslēgšanas nosacījumu esamību</w:t>
      </w:r>
      <w:r w:rsidRPr="00A04DA3">
        <w:rPr>
          <w:color w:val="000000"/>
          <w:szCs w:val="24"/>
        </w:rPr>
        <w:t xml:space="preserve"> pārbaudīs Ārlietu ministrijas mājaslapā </w:t>
      </w:r>
      <w:hyperlink r:id="rId9" w:history="1">
        <w:r w:rsidR="002451BC" w:rsidRPr="009A2B91">
          <w:rPr>
            <w:rStyle w:val="Hyperlink"/>
            <w:szCs w:val="24"/>
          </w:rPr>
          <w:t>http://sankcijas.kd.gov.lv/</w:t>
        </w:r>
      </w:hyperlink>
      <w:r w:rsidR="002451BC">
        <w:rPr>
          <w:color w:val="000000"/>
          <w:szCs w:val="24"/>
        </w:rPr>
        <w:t xml:space="preserve"> norādītajās </w:t>
      </w:r>
      <w:r w:rsidRPr="00A04DA3">
        <w:rPr>
          <w:color w:val="000000"/>
          <w:szCs w:val="24"/>
        </w:rPr>
        <w:t>vietnēs</w:t>
      </w:r>
      <w:r w:rsidR="002451BC">
        <w:rPr>
          <w:color w:val="000000"/>
          <w:szCs w:val="24"/>
        </w:rPr>
        <w:t>.</w:t>
      </w:r>
    </w:p>
    <w:p w14:paraId="511989CB" w14:textId="77777777" w:rsidR="00566C30" w:rsidRDefault="00721F20" w:rsidP="00661FC5">
      <w:pPr>
        <w:pStyle w:val="BlockText"/>
        <w:numPr>
          <w:ilvl w:val="1"/>
          <w:numId w:val="2"/>
        </w:numPr>
        <w:spacing w:after="120"/>
        <w:ind w:left="567" w:right="112" w:hanging="567"/>
        <w:jc w:val="both"/>
        <w:rPr>
          <w:color w:val="000000"/>
        </w:rPr>
      </w:pPr>
      <w:r w:rsidRPr="003144F2">
        <w:rPr>
          <w:color w:val="000000"/>
        </w:rPr>
        <w:t xml:space="preserve">Pasūtītājs ir tiesīgs līdz </w:t>
      </w:r>
      <w:r w:rsidR="00566C30">
        <w:rPr>
          <w:color w:val="000000"/>
        </w:rPr>
        <w:t>Procedūras</w:t>
      </w:r>
      <w:r w:rsidRPr="003144F2">
        <w:rPr>
          <w:color w:val="000000"/>
        </w:rPr>
        <w:t xml:space="preserve"> līguma noslēgšanai pārtraukt </w:t>
      </w:r>
      <w:r w:rsidR="00566C30">
        <w:rPr>
          <w:color w:val="000000"/>
        </w:rPr>
        <w:t>Procedūru</w:t>
      </w:r>
      <w:r w:rsidR="009665FD" w:rsidRPr="003144F2">
        <w:rPr>
          <w:color w:val="000000"/>
        </w:rPr>
        <w:t>, ja tam ir objektīvs pamatojums</w:t>
      </w:r>
      <w:r w:rsidRPr="003144F2">
        <w:rPr>
          <w:color w:val="000000"/>
        </w:rPr>
        <w:t>.</w:t>
      </w:r>
    </w:p>
    <w:p w14:paraId="5BC80783" w14:textId="77777777" w:rsidR="00566C30" w:rsidRPr="00566C30" w:rsidRDefault="00566C30" w:rsidP="00661FC5">
      <w:pPr>
        <w:pStyle w:val="BlockText"/>
        <w:numPr>
          <w:ilvl w:val="1"/>
          <w:numId w:val="2"/>
        </w:numPr>
        <w:tabs>
          <w:tab w:val="left" w:pos="567"/>
        </w:tabs>
        <w:spacing w:after="120"/>
        <w:ind w:left="426" w:right="112" w:hanging="426"/>
        <w:jc w:val="both"/>
        <w:rPr>
          <w:color w:val="000000"/>
        </w:rPr>
      </w:pPr>
      <w:r w:rsidRPr="00566C30">
        <w:t>Pasūtītājs 5 (piecu)</w:t>
      </w:r>
      <w:r w:rsidRPr="00566C30">
        <w:rPr>
          <w:b/>
          <w:color w:val="FF0000"/>
        </w:rPr>
        <w:t xml:space="preserve"> </w:t>
      </w:r>
      <w:r w:rsidRPr="00566C30">
        <w:t>darba dienu laikā informē Pretendentu par pieņemto lēmumu.</w:t>
      </w:r>
    </w:p>
    <w:p w14:paraId="23D51378" w14:textId="77777777" w:rsidR="00566C30" w:rsidRPr="003144F2" w:rsidRDefault="00566C30" w:rsidP="00566C30">
      <w:pPr>
        <w:pStyle w:val="BlockText"/>
        <w:spacing w:after="120"/>
        <w:ind w:left="0" w:right="-57"/>
        <w:jc w:val="both"/>
        <w:rPr>
          <w:color w:val="000000"/>
        </w:rPr>
      </w:pPr>
    </w:p>
    <w:p w14:paraId="4058A521" w14:textId="77777777" w:rsidR="0034559A" w:rsidRPr="003144F2" w:rsidRDefault="00522927" w:rsidP="00DE3E6D">
      <w:pPr>
        <w:pStyle w:val="Heading1"/>
        <w:numPr>
          <w:ilvl w:val="0"/>
          <w:numId w:val="2"/>
        </w:numPr>
        <w:overflowPunct w:val="0"/>
        <w:autoSpaceDE w:val="0"/>
        <w:autoSpaceDN w:val="0"/>
        <w:adjustRightInd w:val="0"/>
        <w:spacing w:before="240" w:after="240"/>
        <w:jc w:val="center"/>
        <w:textAlignment w:val="baseline"/>
        <w:rPr>
          <w:sz w:val="28"/>
          <w:szCs w:val="28"/>
        </w:rPr>
      </w:pPr>
      <w:bookmarkStart w:id="34" w:name="_Toc312767057"/>
      <w:bookmarkStart w:id="35" w:name="_Toc496711289"/>
      <w:bookmarkStart w:id="36" w:name="_Toc59171698"/>
      <w:r w:rsidRPr="003144F2">
        <w:rPr>
          <w:sz w:val="28"/>
          <w:szCs w:val="28"/>
        </w:rPr>
        <w:t>LĪGUMA SLĒGŠANA</w:t>
      </w:r>
      <w:bookmarkEnd w:id="34"/>
      <w:bookmarkEnd w:id="35"/>
      <w:bookmarkEnd w:id="36"/>
    </w:p>
    <w:p w14:paraId="23C3C838" w14:textId="4F8BBED7" w:rsidR="00155667" w:rsidRDefault="00522927" w:rsidP="00661FC5">
      <w:pPr>
        <w:pStyle w:val="BlockText"/>
        <w:numPr>
          <w:ilvl w:val="1"/>
          <w:numId w:val="2"/>
        </w:numPr>
        <w:spacing w:after="120"/>
        <w:ind w:left="567" w:right="112" w:hanging="567"/>
        <w:jc w:val="both"/>
        <w:rPr>
          <w:szCs w:val="24"/>
        </w:rPr>
      </w:pPr>
      <w:r w:rsidRPr="003144F2">
        <w:rPr>
          <w:szCs w:val="24"/>
        </w:rPr>
        <w:t xml:space="preserve">Līgums jānoslēdz 5 (piecu) darba dienu laikā no Pasūtītāja rakstiska pieprasījuma saņemšanas. </w:t>
      </w:r>
      <w:bookmarkEnd w:id="17"/>
    </w:p>
    <w:p w14:paraId="3F251912" w14:textId="1B49F41B" w:rsidR="0021390A" w:rsidRDefault="0021390A">
      <w:pPr>
        <w:rPr>
          <w:sz w:val="24"/>
          <w:szCs w:val="24"/>
          <w:lang w:eastAsia="en-US"/>
        </w:rPr>
      </w:pPr>
      <w:r>
        <w:rPr>
          <w:szCs w:val="24"/>
        </w:rPr>
        <w:br w:type="page"/>
      </w:r>
    </w:p>
    <w:p w14:paraId="3512E351" w14:textId="77777777" w:rsidR="0021390A" w:rsidRPr="00A50DD4" w:rsidRDefault="0021390A" w:rsidP="0021390A">
      <w:pPr>
        <w:jc w:val="right"/>
        <w:rPr>
          <w:bCs/>
          <w:i/>
          <w:color w:val="000000"/>
          <w:sz w:val="24"/>
          <w:szCs w:val="24"/>
        </w:rPr>
      </w:pPr>
      <w:bookmarkStart w:id="37" w:name="_Hlk52887139"/>
      <w:r>
        <w:rPr>
          <w:bCs/>
          <w:i/>
          <w:color w:val="000000"/>
          <w:sz w:val="24"/>
          <w:szCs w:val="24"/>
        </w:rPr>
        <w:t>1.pielikums</w:t>
      </w:r>
    </w:p>
    <w:p w14:paraId="30A7782A" w14:textId="77777777" w:rsidR="0021390A" w:rsidRPr="00A50DD4" w:rsidRDefault="0021390A" w:rsidP="0021390A">
      <w:pPr>
        <w:jc w:val="right"/>
        <w:rPr>
          <w:i/>
          <w:color w:val="000000"/>
          <w:sz w:val="24"/>
          <w:szCs w:val="24"/>
        </w:rPr>
      </w:pPr>
      <w:bookmarkStart w:id="38" w:name="_Hlk55484697"/>
      <w:r>
        <w:rPr>
          <w:i/>
          <w:color w:val="000000"/>
          <w:sz w:val="24"/>
          <w:szCs w:val="24"/>
        </w:rPr>
        <w:t>Procedūrai</w:t>
      </w:r>
      <w:r w:rsidRPr="00A50DD4">
        <w:rPr>
          <w:i/>
          <w:color w:val="000000"/>
          <w:sz w:val="24"/>
          <w:szCs w:val="24"/>
        </w:rPr>
        <w:t xml:space="preserve"> “</w:t>
      </w:r>
      <w:r w:rsidRPr="00A50DD4">
        <w:rPr>
          <w:bCs/>
          <w:i/>
          <w:iCs/>
          <w:sz w:val="24"/>
          <w:szCs w:val="24"/>
        </w:rPr>
        <w:t>Par Ventspils brīvostas pārvaldes reklāmu sporta aktivitātēs</w:t>
      </w:r>
      <w:r>
        <w:rPr>
          <w:i/>
          <w:color w:val="000000"/>
          <w:sz w:val="24"/>
          <w:szCs w:val="24"/>
        </w:rPr>
        <w:t>”</w:t>
      </w:r>
    </w:p>
    <w:bookmarkEnd w:id="38"/>
    <w:p w14:paraId="232E8C95" w14:textId="77777777" w:rsidR="0021390A" w:rsidRPr="00A50DD4" w:rsidRDefault="0021390A" w:rsidP="0021390A">
      <w:pPr>
        <w:rPr>
          <w:b/>
          <w:sz w:val="24"/>
          <w:szCs w:val="24"/>
        </w:rPr>
      </w:pPr>
    </w:p>
    <w:p w14:paraId="4BD3EB79" w14:textId="77777777" w:rsidR="0021390A" w:rsidRPr="00A50DD4" w:rsidRDefault="0021390A" w:rsidP="0021390A">
      <w:pPr>
        <w:jc w:val="center"/>
        <w:rPr>
          <w:b/>
          <w:sz w:val="24"/>
          <w:szCs w:val="24"/>
        </w:rPr>
      </w:pPr>
      <w:r w:rsidRPr="00A50DD4">
        <w:rPr>
          <w:b/>
          <w:sz w:val="24"/>
          <w:szCs w:val="24"/>
        </w:rPr>
        <w:t xml:space="preserve">PIETEIKUMA VEIDLAPA </w:t>
      </w:r>
    </w:p>
    <w:p w14:paraId="1BFD5567" w14:textId="77777777" w:rsidR="0021390A" w:rsidRPr="00A50DD4" w:rsidRDefault="0021390A" w:rsidP="0021390A">
      <w:pPr>
        <w:jc w:val="center"/>
        <w:rPr>
          <w:sz w:val="24"/>
          <w:szCs w:val="24"/>
        </w:rPr>
      </w:pPr>
    </w:p>
    <w:p w14:paraId="60C21F17" w14:textId="77777777" w:rsidR="0021390A" w:rsidRPr="00A50DD4" w:rsidRDefault="0021390A" w:rsidP="0021390A">
      <w:pPr>
        <w:pStyle w:val="ListParagraph"/>
        <w:numPr>
          <w:ilvl w:val="0"/>
          <w:numId w:val="34"/>
        </w:numPr>
        <w:ind w:left="284" w:hanging="284"/>
        <w:contextualSpacing/>
        <w:rPr>
          <w:b/>
          <w:bCs/>
          <w:sz w:val="24"/>
          <w:szCs w:val="24"/>
        </w:rPr>
      </w:pPr>
      <w:r w:rsidRPr="00A50DD4">
        <w:rPr>
          <w:b/>
          <w:bCs/>
          <w:sz w:val="24"/>
          <w:szCs w:val="24"/>
        </w:rPr>
        <w:t>Pretendents</w:t>
      </w:r>
    </w:p>
    <w:tbl>
      <w:tblPr>
        <w:tblStyle w:val="TableGrid"/>
        <w:tblW w:w="9209" w:type="dxa"/>
        <w:tblLook w:val="04A0" w:firstRow="1" w:lastRow="0" w:firstColumn="1" w:lastColumn="0" w:noHBand="0" w:noVBand="1"/>
      </w:tblPr>
      <w:tblGrid>
        <w:gridCol w:w="3235"/>
        <w:gridCol w:w="456"/>
        <w:gridCol w:w="5518"/>
      </w:tblGrid>
      <w:tr w:rsidR="0021390A" w:rsidRPr="00A50DD4" w14:paraId="7B7C0299" w14:textId="77777777" w:rsidTr="00816B63">
        <w:tc>
          <w:tcPr>
            <w:tcW w:w="3235" w:type="dxa"/>
          </w:tcPr>
          <w:p w14:paraId="122FAAEC" w14:textId="77777777" w:rsidR="0021390A" w:rsidRPr="00A50DD4" w:rsidRDefault="0021390A" w:rsidP="00816B63">
            <w:pPr>
              <w:rPr>
                <w:sz w:val="24"/>
                <w:szCs w:val="24"/>
              </w:rPr>
            </w:pPr>
            <w:r w:rsidRPr="00A50DD4">
              <w:rPr>
                <w:sz w:val="24"/>
                <w:szCs w:val="24"/>
              </w:rPr>
              <w:t>Nosaukums</w:t>
            </w:r>
          </w:p>
          <w:p w14:paraId="49BCD2FC" w14:textId="77777777" w:rsidR="0021390A" w:rsidRPr="00A50DD4" w:rsidRDefault="0021390A" w:rsidP="00816B63">
            <w:pPr>
              <w:rPr>
                <w:sz w:val="24"/>
                <w:szCs w:val="24"/>
              </w:rPr>
            </w:pPr>
          </w:p>
        </w:tc>
        <w:tc>
          <w:tcPr>
            <w:tcW w:w="5974" w:type="dxa"/>
            <w:gridSpan w:val="2"/>
          </w:tcPr>
          <w:p w14:paraId="6BF6F0AD" w14:textId="77777777" w:rsidR="0021390A" w:rsidRPr="00A50DD4" w:rsidRDefault="0021390A" w:rsidP="00816B63">
            <w:pPr>
              <w:jc w:val="both"/>
              <w:rPr>
                <w:sz w:val="24"/>
                <w:szCs w:val="24"/>
              </w:rPr>
            </w:pPr>
          </w:p>
        </w:tc>
      </w:tr>
      <w:tr w:rsidR="0021390A" w:rsidRPr="00A50DD4" w14:paraId="118E525B" w14:textId="77777777" w:rsidTr="00816B63">
        <w:tc>
          <w:tcPr>
            <w:tcW w:w="3235" w:type="dxa"/>
          </w:tcPr>
          <w:p w14:paraId="5F7C9B32" w14:textId="77777777" w:rsidR="0021390A" w:rsidRPr="00A50DD4" w:rsidRDefault="0021390A" w:rsidP="00816B63">
            <w:pPr>
              <w:rPr>
                <w:sz w:val="24"/>
                <w:szCs w:val="24"/>
              </w:rPr>
            </w:pPr>
            <w:r w:rsidRPr="00A50DD4">
              <w:rPr>
                <w:sz w:val="24"/>
                <w:szCs w:val="24"/>
              </w:rPr>
              <w:t>Reģistrācijas Nr.</w:t>
            </w:r>
          </w:p>
          <w:p w14:paraId="4A5AB17E" w14:textId="77777777" w:rsidR="0021390A" w:rsidRPr="00A50DD4" w:rsidRDefault="0021390A" w:rsidP="00816B63">
            <w:pPr>
              <w:rPr>
                <w:sz w:val="24"/>
                <w:szCs w:val="24"/>
              </w:rPr>
            </w:pPr>
          </w:p>
        </w:tc>
        <w:tc>
          <w:tcPr>
            <w:tcW w:w="5974" w:type="dxa"/>
            <w:gridSpan w:val="2"/>
          </w:tcPr>
          <w:p w14:paraId="145810EF" w14:textId="77777777" w:rsidR="0021390A" w:rsidRPr="00A50DD4" w:rsidRDefault="0021390A" w:rsidP="00816B63">
            <w:pPr>
              <w:jc w:val="both"/>
              <w:rPr>
                <w:sz w:val="24"/>
                <w:szCs w:val="24"/>
              </w:rPr>
            </w:pPr>
          </w:p>
        </w:tc>
      </w:tr>
      <w:tr w:rsidR="0021390A" w:rsidRPr="00A50DD4" w14:paraId="753C3CF7" w14:textId="77777777" w:rsidTr="00816B63">
        <w:tc>
          <w:tcPr>
            <w:tcW w:w="3235" w:type="dxa"/>
          </w:tcPr>
          <w:p w14:paraId="1BFA2302" w14:textId="77777777" w:rsidR="0021390A" w:rsidRPr="00A50DD4" w:rsidRDefault="0021390A" w:rsidP="00816B63">
            <w:pPr>
              <w:rPr>
                <w:sz w:val="24"/>
                <w:szCs w:val="24"/>
              </w:rPr>
            </w:pPr>
            <w:r w:rsidRPr="00A50DD4">
              <w:rPr>
                <w:sz w:val="24"/>
                <w:szCs w:val="24"/>
              </w:rPr>
              <w:t>Adrese</w:t>
            </w:r>
          </w:p>
        </w:tc>
        <w:tc>
          <w:tcPr>
            <w:tcW w:w="5974" w:type="dxa"/>
            <w:gridSpan w:val="2"/>
          </w:tcPr>
          <w:p w14:paraId="661DD52C" w14:textId="77777777" w:rsidR="0021390A" w:rsidRPr="00A50DD4" w:rsidRDefault="0021390A" w:rsidP="00816B63">
            <w:pPr>
              <w:jc w:val="both"/>
              <w:rPr>
                <w:sz w:val="24"/>
                <w:szCs w:val="24"/>
              </w:rPr>
            </w:pPr>
          </w:p>
          <w:p w14:paraId="2187E3D6" w14:textId="77777777" w:rsidR="0021390A" w:rsidRPr="00A50DD4" w:rsidRDefault="0021390A" w:rsidP="00816B63">
            <w:pPr>
              <w:jc w:val="both"/>
              <w:rPr>
                <w:sz w:val="24"/>
                <w:szCs w:val="24"/>
              </w:rPr>
            </w:pPr>
          </w:p>
        </w:tc>
      </w:tr>
      <w:tr w:rsidR="0021390A" w:rsidRPr="00A50DD4" w14:paraId="38046A1B" w14:textId="77777777" w:rsidTr="00816B63">
        <w:tc>
          <w:tcPr>
            <w:tcW w:w="3235" w:type="dxa"/>
          </w:tcPr>
          <w:p w14:paraId="22FBC0B9" w14:textId="77777777" w:rsidR="0021390A" w:rsidRPr="00A50DD4" w:rsidRDefault="0021390A" w:rsidP="00816B63">
            <w:pPr>
              <w:rPr>
                <w:sz w:val="24"/>
                <w:szCs w:val="24"/>
              </w:rPr>
            </w:pPr>
            <w:r w:rsidRPr="00A50DD4">
              <w:rPr>
                <w:sz w:val="24"/>
                <w:szCs w:val="24"/>
              </w:rPr>
              <w:t>Tālrunis, e-pasts</w:t>
            </w:r>
          </w:p>
          <w:p w14:paraId="2F1D4FC0" w14:textId="77777777" w:rsidR="0021390A" w:rsidRPr="00A50DD4" w:rsidRDefault="0021390A" w:rsidP="00816B63">
            <w:pPr>
              <w:rPr>
                <w:sz w:val="24"/>
                <w:szCs w:val="24"/>
              </w:rPr>
            </w:pPr>
          </w:p>
        </w:tc>
        <w:tc>
          <w:tcPr>
            <w:tcW w:w="5974" w:type="dxa"/>
            <w:gridSpan w:val="2"/>
          </w:tcPr>
          <w:p w14:paraId="12894ABA" w14:textId="77777777" w:rsidR="0021390A" w:rsidRPr="00A50DD4" w:rsidRDefault="0021390A" w:rsidP="00816B63">
            <w:pPr>
              <w:jc w:val="both"/>
              <w:rPr>
                <w:sz w:val="24"/>
                <w:szCs w:val="24"/>
              </w:rPr>
            </w:pPr>
          </w:p>
        </w:tc>
      </w:tr>
      <w:tr w:rsidR="0021390A" w:rsidRPr="00A50DD4" w14:paraId="26D4DDA0" w14:textId="77777777" w:rsidTr="00816B63">
        <w:tc>
          <w:tcPr>
            <w:tcW w:w="3235" w:type="dxa"/>
          </w:tcPr>
          <w:p w14:paraId="1C6771EA" w14:textId="77777777" w:rsidR="0021390A" w:rsidRPr="00A50DD4" w:rsidRDefault="0021390A" w:rsidP="00816B63">
            <w:pPr>
              <w:rPr>
                <w:sz w:val="24"/>
                <w:szCs w:val="24"/>
              </w:rPr>
            </w:pPr>
            <w:r w:rsidRPr="00A50DD4">
              <w:rPr>
                <w:sz w:val="24"/>
                <w:szCs w:val="24"/>
              </w:rPr>
              <w:t>Kontaktpersonas vārds, uzvārds</w:t>
            </w:r>
          </w:p>
          <w:p w14:paraId="4789EB42" w14:textId="77777777" w:rsidR="0021390A" w:rsidRPr="00A50DD4" w:rsidRDefault="0021390A" w:rsidP="00816B63">
            <w:pPr>
              <w:rPr>
                <w:sz w:val="24"/>
                <w:szCs w:val="24"/>
              </w:rPr>
            </w:pPr>
          </w:p>
        </w:tc>
        <w:tc>
          <w:tcPr>
            <w:tcW w:w="5974" w:type="dxa"/>
            <w:gridSpan w:val="2"/>
          </w:tcPr>
          <w:p w14:paraId="1113273C" w14:textId="77777777" w:rsidR="0021390A" w:rsidRPr="00A50DD4" w:rsidRDefault="0021390A" w:rsidP="00816B63">
            <w:pPr>
              <w:jc w:val="both"/>
              <w:rPr>
                <w:sz w:val="24"/>
                <w:szCs w:val="24"/>
              </w:rPr>
            </w:pPr>
          </w:p>
        </w:tc>
      </w:tr>
      <w:tr w:rsidR="0021390A" w:rsidRPr="00A50DD4" w14:paraId="757BDC9D" w14:textId="77777777" w:rsidTr="00816B63">
        <w:tc>
          <w:tcPr>
            <w:tcW w:w="3235" w:type="dxa"/>
          </w:tcPr>
          <w:p w14:paraId="4F46F8C6" w14:textId="77777777" w:rsidR="0021390A" w:rsidRPr="00A50DD4" w:rsidRDefault="0021390A" w:rsidP="00816B63">
            <w:pPr>
              <w:rPr>
                <w:sz w:val="24"/>
                <w:szCs w:val="24"/>
              </w:rPr>
            </w:pPr>
            <w:r w:rsidRPr="00A50DD4">
              <w:rPr>
                <w:sz w:val="24"/>
                <w:szCs w:val="24"/>
              </w:rPr>
              <w:t>Kontaktpersonas tālrunis, e-pasts</w:t>
            </w:r>
          </w:p>
        </w:tc>
        <w:tc>
          <w:tcPr>
            <w:tcW w:w="5974" w:type="dxa"/>
            <w:gridSpan w:val="2"/>
            <w:tcBorders>
              <w:bottom w:val="single" w:sz="4" w:space="0" w:color="auto"/>
            </w:tcBorders>
          </w:tcPr>
          <w:p w14:paraId="70C29FDD" w14:textId="77777777" w:rsidR="0021390A" w:rsidRPr="00A50DD4" w:rsidRDefault="0021390A" w:rsidP="00816B63">
            <w:pPr>
              <w:jc w:val="both"/>
              <w:rPr>
                <w:sz w:val="24"/>
                <w:szCs w:val="24"/>
              </w:rPr>
            </w:pPr>
          </w:p>
        </w:tc>
      </w:tr>
      <w:tr w:rsidR="0021390A" w:rsidRPr="00A50DD4" w14:paraId="4E590C0F" w14:textId="77777777" w:rsidTr="00816B63">
        <w:trPr>
          <w:trHeight w:val="645"/>
        </w:trPr>
        <w:tc>
          <w:tcPr>
            <w:tcW w:w="3235" w:type="dxa"/>
            <w:vMerge w:val="restart"/>
          </w:tcPr>
          <w:p w14:paraId="2BCB72A4" w14:textId="77777777" w:rsidR="0021390A" w:rsidRPr="00A50DD4" w:rsidRDefault="0021390A" w:rsidP="00816B63">
            <w:pPr>
              <w:rPr>
                <w:sz w:val="24"/>
                <w:szCs w:val="24"/>
              </w:rPr>
            </w:pPr>
            <w:r w:rsidRPr="00A50DD4">
              <w:rPr>
                <w:sz w:val="24"/>
                <w:szCs w:val="24"/>
              </w:rPr>
              <w:t>Pretendenta statuss</w:t>
            </w:r>
          </w:p>
        </w:tc>
        <w:tc>
          <w:tcPr>
            <w:tcW w:w="456" w:type="dxa"/>
            <w:tcBorders>
              <w:right w:val="nil"/>
            </w:tcBorders>
            <w:vAlign w:val="center"/>
          </w:tcPr>
          <w:p w14:paraId="36F9BDF1" w14:textId="77777777" w:rsidR="0021390A" w:rsidRPr="00A50DD4" w:rsidRDefault="0021390A" w:rsidP="00816B63">
            <w:pPr>
              <w:jc w:val="center"/>
              <w:rPr>
                <w:sz w:val="24"/>
                <w:szCs w:val="24"/>
              </w:rPr>
            </w:pPr>
            <w:sdt>
              <w:sdtPr>
                <w:rPr>
                  <w:sz w:val="24"/>
                  <w:szCs w:val="24"/>
                </w:rPr>
                <w:id w:val="1049877340"/>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tc>
        <w:tc>
          <w:tcPr>
            <w:tcW w:w="5518" w:type="dxa"/>
            <w:tcBorders>
              <w:left w:val="nil"/>
            </w:tcBorders>
          </w:tcPr>
          <w:p w14:paraId="25F8A184" w14:textId="77777777" w:rsidR="0021390A" w:rsidRPr="00A50DD4" w:rsidRDefault="0021390A" w:rsidP="00816B63">
            <w:pPr>
              <w:jc w:val="both"/>
              <w:rPr>
                <w:sz w:val="24"/>
                <w:szCs w:val="24"/>
              </w:rPr>
            </w:pPr>
            <w:r w:rsidRPr="00A50DD4">
              <w:rPr>
                <w:sz w:val="24"/>
                <w:szCs w:val="24"/>
              </w:rPr>
              <w:t>neprofesionāla sporta organizācija/klubs, kas bāzējas Ventspilī.</w:t>
            </w:r>
          </w:p>
        </w:tc>
      </w:tr>
      <w:tr w:rsidR="0021390A" w:rsidRPr="00A50DD4" w14:paraId="4047CD2E" w14:textId="77777777" w:rsidTr="00816B63">
        <w:trPr>
          <w:trHeight w:val="315"/>
        </w:trPr>
        <w:tc>
          <w:tcPr>
            <w:tcW w:w="3235" w:type="dxa"/>
            <w:vMerge/>
          </w:tcPr>
          <w:p w14:paraId="493083C0" w14:textId="77777777" w:rsidR="0021390A" w:rsidRPr="00A50DD4" w:rsidRDefault="0021390A" w:rsidP="00816B63">
            <w:pPr>
              <w:rPr>
                <w:sz w:val="24"/>
                <w:szCs w:val="24"/>
              </w:rPr>
            </w:pPr>
          </w:p>
        </w:tc>
        <w:tc>
          <w:tcPr>
            <w:tcW w:w="456" w:type="dxa"/>
            <w:tcBorders>
              <w:right w:val="nil"/>
            </w:tcBorders>
            <w:vAlign w:val="center"/>
          </w:tcPr>
          <w:p w14:paraId="653B3098" w14:textId="77777777" w:rsidR="0021390A" w:rsidRPr="00A50DD4" w:rsidRDefault="0021390A" w:rsidP="00816B63">
            <w:pPr>
              <w:jc w:val="center"/>
              <w:rPr>
                <w:sz w:val="24"/>
                <w:szCs w:val="24"/>
              </w:rPr>
            </w:pPr>
            <w:sdt>
              <w:sdtPr>
                <w:rPr>
                  <w:sz w:val="24"/>
                  <w:szCs w:val="24"/>
                </w:rPr>
                <w:id w:val="18757569"/>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tc>
        <w:tc>
          <w:tcPr>
            <w:tcW w:w="5518" w:type="dxa"/>
            <w:tcBorders>
              <w:left w:val="nil"/>
            </w:tcBorders>
          </w:tcPr>
          <w:p w14:paraId="2AC41AE0" w14:textId="77777777" w:rsidR="0021390A" w:rsidRPr="00A50DD4" w:rsidRDefault="0021390A" w:rsidP="00816B63">
            <w:pPr>
              <w:jc w:val="both"/>
              <w:rPr>
                <w:sz w:val="24"/>
                <w:szCs w:val="24"/>
              </w:rPr>
            </w:pPr>
            <w:r w:rsidRPr="00A50DD4">
              <w:rPr>
                <w:sz w:val="24"/>
                <w:szCs w:val="24"/>
              </w:rPr>
              <w:t>bērnu/jauniešu sporta organizācija/klubs, kas bāzējas Ventspilī</w:t>
            </w:r>
          </w:p>
        </w:tc>
      </w:tr>
      <w:tr w:rsidR="0021390A" w:rsidRPr="00A50DD4" w14:paraId="64ED00A2" w14:textId="77777777" w:rsidTr="00816B63">
        <w:trPr>
          <w:trHeight w:val="585"/>
        </w:trPr>
        <w:tc>
          <w:tcPr>
            <w:tcW w:w="3235" w:type="dxa"/>
            <w:vMerge/>
          </w:tcPr>
          <w:p w14:paraId="1D973455" w14:textId="77777777" w:rsidR="0021390A" w:rsidRPr="00A50DD4" w:rsidRDefault="0021390A" w:rsidP="00816B63">
            <w:pPr>
              <w:rPr>
                <w:sz w:val="24"/>
                <w:szCs w:val="24"/>
              </w:rPr>
            </w:pPr>
          </w:p>
        </w:tc>
        <w:tc>
          <w:tcPr>
            <w:tcW w:w="456" w:type="dxa"/>
            <w:tcBorders>
              <w:right w:val="nil"/>
            </w:tcBorders>
            <w:vAlign w:val="center"/>
          </w:tcPr>
          <w:p w14:paraId="4CBF5374" w14:textId="77777777" w:rsidR="0021390A" w:rsidRPr="00A50DD4" w:rsidRDefault="0021390A" w:rsidP="00816B63">
            <w:pPr>
              <w:jc w:val="center"/>
              <w:rPr>
                <w:sz w:val="24"/>
                <w:szCs w:val="24"/>
              </w:rPr>
            </w:pPr>
            <w:sdt>
              <w:sdtPr>
                <w:rPr>
                  <w:sz w:val="24"/>
                  <w:szCs w:val="24"/>
                </w:rPr>
                <w:id w:val="-959489389"/>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tc>
        <w:tc>
          <w:tcPr>
            <w:tcW w:w="5518" w:type="dxa"/>
            <w:tcBorders>
              <w:left w:val="nil"/>
            </w:tcBorders>
            <w:vAlign w:val="center"/>
          </w:tcPr>
          <w:p w14:paraId="62F17A48" w14:textId="77777777" w:rsidR="0021390A" w:rsidRPr="00A50DD4" w:rsidRDefault="0021390A" w:rsidP="00816B63">
            <w:pPr>
              <w:rPr>
                <w:sz w:val="24"/>
                <w:szCs w:val="24"/>
              </w:rPr>
            </w:pPr>
            <w:r w:rsidRPr="00A50DD4">
              <w:rPr>
                <w:sz w:val="24"/>
                <w:szCs w:val="24"/>
              </w:rPr>
              <w:t>cits (Pretendents tiek diskvalificēts)</w:t>
            </w:r>
          </w:p>
        </w:tc>
      </w:tr>
      <w:tr w:rsidR="0021390A" w:rsidRPr="00A50DD4" w14:paraId="315D1327" w14:textId="77777777" w:rsidTr="00816B63">
        <w:tc>
          <w:tcPr>
            <w:tcW w:w="3235" w:type="dxa"/>
            <w:vMerge w:val="restart"/>
          </w:tcPr>
          <w:p w14:paraId="733E36F1" w14:textId="77777777" w:rsidR="0021390A" w:rsidRPr="00A50DD4" w:rsidRDefault="0021390A" w:rsidP="00816B63">
            <w:pPr>
              <w:rPr>
                <w:sz w:val="24"/>
                <w:szCs w:val="24"/>
              </w:rPr>
            </w:pPr>
            <w:r w:rsidRPr="00A50DD4">
              <w:rPr>
                <w:sz w:val="24"/>
                <w:szCs w:val="24"/>
              </w:rPr>
              <w:t>Apliecinājumi</w:t>
            </w:r>
          </w:p>
        </w:tc>
        <w:tc>
          <w:tcPr>
            <w:tcW w:w="456" w:type="dxa"/>
            <w:tcBorders>
              <w:right w:val="nil"/>
            </w:tcBorders>
            <w:vAlign w:val="center"/>
          </w:tcPr>
          <w:p w14:paraId="34CEB190" w14:textId="77777777" w:rsidR="0021390A" w:rsidRPr="00A50DD4" w:rsidRDefault="0021390A" w:rsidP="00816B63">
            <w:pPr>
              <w:jc w:val="center"/>
              <w:rPr>
                <w:rFonts w:eastAsia="MS Gothic"/>
                <w:sz w:val="24"/>
                <w:szCs w:val="24"/>
              </w:rPr>
            </w:pPr>
            <w:sdt>
              <w:sdtPr>
                <w:rPr>
                  <w:sz w:val="24"/>
                  <w:szCs w:val="24"/>
                </w:rPr>
                <w:id w:val="2055884491"/>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tc>
        <w:tc>
          <w:tcPr>
            <w:tcW w:w="5518" w:type="dxa"/>
            <w:tcBorders>
              <w:left w:val="nil"/>
            </w:tcBorders>
          </w:tcPr>
          <w:p w14:paraId="787EBE72" w14:textId="77777777" w:rsidR="0021390A" w:rsidRPr="00A50DD4" w:rsidRDefault="0021390A" w:rsidP="00816B63">
            <w:pPr>
              <w:jc w:val="both"/>
              <w:rPr>
                <w:rFonts w:eastAsia="MS Gothic"/>
                <w:sz w:val="24"/>
                <w:szCs w:val="24"/>
              </w:rPr>
            </w:pPr>
            <w:r w:rsidRPr="00A50DD4">
              <w:rPr>
                <w:sz w:val="24"/>
                <w:szCs w:val="24"/>
              </w:rPr>
              <w:t>Ar šo apliecinu, ka pilnībā esam iepazinušies ar visiem Procedūras dokumentiem, Pasūtītāja sniegto papildu informāciju, saprotam šo dokumentu prasības, atzīstam tās par pamatotām, tiesiskām un saistošām mums, ja vēlamies piedalīties Procedūrā, pretenziju nav.</w:t>
            </w:r>
          </w:p>
        </w:tc>
      </w:tr>
      <w:tr w:rsidR="0021390A" w:rsidRPr="00A50DD4" w14:paraId="0FCDFC67" w14:textId="77777777" w:rsidTr="00816B63">
        <w:tc>
          <w:tcPr>
            <w:tcW w:w="3235" w:type="dxa"/>
            <w:vMerge/>
          </w:tcPr>
          <w:p w14:paraId="5AB47CD5" w14:textId="77777777" w:rsidR="0021390A" w:rsidRPr="00A50DD4" w:rsidRDefault="0021390A" w:rsidP="00816B63">
            <w:pPr>
              <w:rPr>
                <w:sz w:val="24"/>
                <w:szCs w:val="24"/>
              </w:rPr>
            </w:pPr>
          </w:p>
        </w:tc>
        <w:tc>
          <w:tcPr>
            <w:tcW w:w="456" w:type="dxa"/>
            <w:tcBorders>
              <w:right w:val="nil"/>
            </w:tcBorders>
            <w:vAlign w:val="center"/>
          </w:tcPr>
          <w:p w14:paraId="5925E406" w14:textId="77777777" w:rsidR="0021390A" w:rsidRPr="00A50DD4" w:rsidRDefault="0021390A" w:rsidP="00816B63">
            <w:pPr>
              <w:jc w:val="center"/>
              <w:rPr>
                <w:sz w:val="24"/>
                <w:szCs w:val="24"/>
              </w:rPr>
            </w:pPr>
            <w:sdt>
              <w:sdtPr>
                <w:rPr>
                  <w:sz w:val="24"/>
                  <w:szCs w:val="24"/>
                </w:rPr>
                <w:id w:val="1422375902"/>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tc>
        <w:tc>
          <w:tcPr>
            <w:tcW w:w="5518" w:type="dxa"/>
            <w:tcBorders>
              <w:left w:val="nil"/>
            </w:tcBorders>
          </w:tcPr>
          <w:p w14:paraId="1DA9A28F" w14:textId="77777777" w:rsidR="0021390A" w:rsidRPr="00A50DD4" w:rsidRDefault="0021390A" w:rsidP="00816B63">
            <w:pPr>
              <w:contextualSpacing/>
              <w:jc w:val="both"/>
              <w:rPr>
                <w:sz w:val="24"/>
                <w:szCs w:val="24"/>
              </w:rPr>
            </w:pPr>
            <w:r w:rsidRPr="00A50DD4">
              <w:rPr>
                <w:sz w:val="24"/>
                <w:szCs w:val="24"/>
              </w:rPr>
              <w:t>Pilnībā apzināmies savas saistības un pienākumus.</w:t>
            </w:r>
          </w:p>
        </w:tc>
      </w:tr>
      <w:tr w:rsidR="0021390A" w:rsidRPr="00A50DD4" w14:paraId="19F81D3A" w14:textId="77777777" w:rsidTr="00816B63">
        <w:tc>
          <w:tcPr>
            <w:tcW w:w="3235" w:type="dxa"/>
            <w:vMerge/>
          </w:tcPr>
          <w:p w14:paraId="6C58B496" w14:textId="77777777" w:rsidR="0021390A" w:rsidRPr="00A50DD4" w:rsidRDefault="0021390A" w:rsidP="00816B63">
            <w:pPr>
              <w:rPr>
                <w:sz w:val="24"/>
                <w:szCs w:val="24"/>
              </w:rPr>
            </w:pPr>
          </w:p>
        </w:tc>
        <w:tc>
          <w:tcPr>
            <w:tcW w:w="456" w:type="dxa"/>
            <w:tcBorders>
              <w:right w:val="nil"/>
            </w:tcBorders>
            <w:vAlign w:val="center"/>
          </w:tcPr>
          <w:p w14:paraId="2214CF09" w14:textId="77777777" w:rsidR="0021390A" w:rsidRPr="00A50DD4" w:rsidRDefault="0021390A" w:rsidP="00816B63">
            <w:pPr>
              <w:jc w:val="center"/>
              <w:rPr>
                <w:sz w:val="24"/>
                <w:szCs w:val="24"/>
              </w:rPr>
            </w:pPr>
            <w:sdt>
              <w:sdtPr>
                <w:rPr>
                  <w:sz w:val="24"/>
                  <w:szCs w:val="24"/>
                </w:rPr>
                <w:id w:val="1561989342"/>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tc>
        <w:tc>
          <w:tcPr>
            <w:tcW w:w="5518" w:type="dxa"/>
            <w:tcBorders>
              <w:left w:val="nil"/>
            </w:tcBorders>
          </w:tcPr>
          <w:p w14:paraId="13575F85" w14:textId="79F31E32" w:rsidR="0021390A" w:rsidRPr="00A50DD4" w:rsidRDefault="0021390A" w:rsidP="00816B63">
            <w:pPr>
              <w:jc w:val="both"/>
              <w:rPr>
                <w:sz w:val="24"/>
                <w:szCs w:val="24"/>
              </w:rPr>
            </w:pPr>
            <w:r w:rsidRPr="00A50DD4">
              <w:rPr>
                <w:sz w:val="24"/>
                <w:szCs w:val="24"/>
              </w:rPr>
              <w:t xml:space="preserve">Apliecinu, ka &lt;Pretendenta nosaukums&gt; atbilst visām šī Nolikuma </w:t>
            </w:r>
            <w:r>
              <w:rPr>
                <w:sz w:val="24"/>
                <w:szCs w:val="24"/>
              </w:rPr>
              <w:t>4.1.</w:t>
            </w:r>
            <w:r w:rsidRPr="00A50DD4">
              <w:rPr>
                <w:sz w:val="24"/>
                <w:szCs w:val="24"/>
              </w:rPr>
              <w:t>punkta dalības nosacījumu prasībām.</w:t>
            </w:r>
          </w:p>
        </w:tc>
      </w:tr>
      <w:tr w:rsidR="0021390A" w:rsidRPr="00A50DD4" w14:paraId="14230D2A" w14:textId="77777777" w:rsidTr="00816B63">
        <w:tc>
          <w:tcPr>
            <w:tcW w:w="3235" w:type="dxa"/>
            <w:vMerge/>
          </w:tcPr>
          <w:p w14:paraId="5E85FE7A" w14:textId="77777777" w:rsidR="0021390A" w:rsidRPr="00A50DD4" w:rsidRDefault="0021390A" w:rsidP="00816B63">
            <w:pPr>
              <w:rPr>
                <w:sz w:val="24"/>
                <w:szCs w:val="24"/>
              </w:rPr>
            </w:pPr>
          </w:p>
        </w:tc>
        <w:tc>
          <w:tcPr>
            <w:tcW w:w="456" w:type="dxa"/>
            <w:tcBorders>
              <w:right w:val="nil"/>
            </w:tcBorders>
            <w:vAlign w:val="center"/>
          </w:tcPr>
          <w:p w14:paraId="5580884D" w14:textId="77777777" w:rsidR="0021390A" w:rsidRPr="00A50DD4" w:rsidRDefault="0021390A" w:rsidP="00816B63">
            <w:pPr>
              <w:jc w:val="center"/>
              <w:rPr>
                <w:sz w:val="24"/>
                <w:szCs w:val="24"/>
              </w:rPr>
            </w:pPr>
            <w:sdt>
              <w:sdtPr>
                <w:rPr>
                  <w:sz w:val="24"/>
                  <w:szCs w:val="24"/>
                </w:rPr>
                <w:id w:val="2018035001"/>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tc>
        <w:tc>
          <w:tcPr>
            <w:tcW w:w="5518" w:type="dxa"/>
            <w:tcBorders>
              <w:left w:val="nil"/>
            </w:tcBorders>
          </w:tcPr>
          <w:p w14:paraId="3EF9E716" w14:textId="77777777" w:rsidR="0021390A" w:rsidRPr="00A50DD4" w:rsidRDefault="0021390A" w:rsidP="00816B63">
            <w:pPr>
              <w:jc w:val="both"/>
              <w:rPr>
                <w:sz w:val="24"/>
                <w:szCs w:val="24"/>
              </w:rPr>
            </w:pPr>
            <w:r w:rsidRPr="00A50DD4">
              <w:rPr>
                <w:sz w:val="24"/>
                <w:szCs w:val="24"/>
              </w:rPr>
              <w:t>Apliecinām, ka iesniegtās ziņas ir pilnīgas un patiesas.</w:t>
            </w:r>
          </w:p>
        </w:tc>
      </w:tr>
      <w:tr w:rsidR="0021390A" w:rsidRPr="00A50DD4" w14:paraId="65118682" w14:textId="77777777" w:rsidTr="00816B63">
        <w:tc>
          <w:tcPr>
            <w:tcW w:w="3235" w:type="dxa"/>
            <w:vMerge/>
          </w:tcPr>
          <w:p w14:paraId="1FBCB364" w14:textId="77777777" w:rsidR="0021390A" w:rsidRPr="00A50DD4" w:rsidRDefault="0021390A" w:rsidP="00816B63">
            <w:pPr>
              <w:rPr>
                <w:sz w:val="24"/>
                <w:szCs w:val="24"/>
              </w:rPr>
            </w:pPr>
          </w:p>
        </w:tc>
        <w:tc>
          <w:tcPr>
            <w:tcW w:w="456" w:type="dxa"/>
            <w:tcBorders>
              <w:right w:val="nil"/>
            </w:tcBorders>
            <w:vAlign w:val="center"/>
          </w:tcPr>
          <w:p w14:paraId="253AC079" w14:textId="77777777" w:rsidR="0021390A" w:rsidRPr="00A50DD4" w:rsidRDefault="0021390A" w:rsidP="00816B63">
            <w:pPr>
              <w:jc w:val="center"/>
              <w:rPr>
                <w:sz w:val="24"/>
                <w:szCs w:val="24"/>
              </w:rPr>
            </w:pPr>
            <w:sdt>
              <w:sdtPr>
                <w:rPr>
                  <w:sz w:val="24"/>
                  <w:szCs w:val="24"/>
                </w:rPr>
                <w:id w:val="1249000782"/>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tc>
        <w:tc>
          <w:tcPr>
            <w:tcW w:w="5518" w:type="dxa"/>
            <w:tcBorders>
              <w:left w:val="nil"/>
            </w:tcBorders>
          </w:tcPr>
          <w:p w14:paraId="59F69DD3" w14:textId="77777777" w:rsidR="0021390A" w:rsidRPr="00A50DD4" w:rsidRDefault="0021390A" w:rsidP="00816B63">
            <w:pPr>
              <w:jc w:val="both"/>
              <w:rPr>
                <w:sz w:val="24"/>
                <w:szCs w:val="24"/>
              </w:rPr>
            </w:pPr>
            <w:r w:rsidRPr="00A50DD4">
              <w:rPr>
                <w:sz w:val="24"/>
                <w:szCs w:val="24"/>
              </w:rPr>
              <w:t>Iesniedzot šo pieteikumu, apzināmies un pilnībā uzņemamies visus riskus un atbildību iesniegtā piedāvājuma sakarā.</w:t>
            </w:r>
          </w:p>
        </w:tc>
      </w:tr>
      <w:tr w:rsidR="0021390A" w:rsidRPr="00A50DD4" w14:paraId="2991164A" w14:textId="77777777" w:rsidTr="00816B63">
        <w:tc>
          <w:tcPr>
            <w:tcW w:w="3235" w:type="dxa"/>
            <w:vMerge/>
          </w:tcPr>
          <w:p w14:paraId="6C6227C7" w14:textId="77777777" w:rsidR="0021390A" w:rsidRPr="00A50DD4" w:rsidRDefault="0021390A" w:rsidP="00816B63">
            <w:pPr>
              <w:rPr>
                <w:sz w:val="24"/>
                <w:szCs w:val="24"/>
              </w:rPr>
            </w:pPr>
          </w:p>
        </w:tc>
        <w:tc>
          <w:tcPr>
            <w:tcW w:w="456" w:type="dxa"/>
            <w:tcBorders>
              <w:right w:val="nil"/>
            </w:tcBorders>
            <w:vAlign w:val="center"/>
          </w:tcPr>
          <w:p w14:paraId="0C9CF57B" w14:textId="77777777" w:rsidR="0021390A" w:rsidRPr="00A50DD4" w:rsidRDefault="0021390A" w:rsidP="00816B63">
            <w:pPr>
              <w:jc w:val="center"/>
              <w:rPr>
                <w:rFonts w:eastAsia="MS Gothic"/>
                <w:sz w:val="24"/>
                <w:szCs w:val="24"/>
              </w:rPr>
            </w:pPr>
            <w:sdt>
              <w:sdtPr>
                <w:rPr>
                  <w:sz w:val="24"/>
                  <w:szCs w:val="24"/>
                </w:rPr>
                <w:id w:val="2134046677"/>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tc>
        <w:tc>
          <w:tcPr>
            <w:tcW w:w="5518" w:type="dxa"/>
            <w:tcBorders>
              <w:left w:val="nil"/>
            </w:tcBorders>
          </w:tcPr>
          <w:p w14:paraId="7C8230A5" w14:textId="77777777" w:rsidR="0021390A" w:rsidRPr="00A50DD4" w:rsidRDefault="0021390A" w:rsidP="00816B63">
            <w:pPr>
              <w:jc w:val="both"/>
              <w:rPr>
                <w:sz w:val="24"/>
                <w:szCs w:val="24"/>
              </w:rPr>
            </w:pPr>
            <w:r w:rsidRPr="00A50DD4">
              <w:rPr>
                <w:sz w:val="24"/>
                <w:szCs w:val="24"/>
              </w:rPr>
              <w:t>Apliecinu, ka Pretendents nav sankcionēts “Starptautisko un Latvijas Republikas nacionālo sankciju likuma” izpratnē.</w:t>
            </w:r>
          </w:p>
        </w:tc>
      </w:tr>
      <w:tr w:rsidR="0021390A" w:rsidRPr="00A50DD4" w14:paraId="71064986" w14:textId="77777777" w:rsidTr="00816B63">
        <w:tc>
          <w:tcPr>
            <w:tcW w:w="3235" w:type="dxa"/>
            <w:vMerge/>
          </w:tcPr>
          <w:p w14:paraId="3E10E189" w14:textId="77777777" w:rsidR="0021390A" w:rsidRPr="00A50DD4" w:rsidRDefault="0021390A" w:rsidP="00816B63">
            <w:pPr>
              <w:rPr>
                <w:sz w:val="24"/>
                <w:szCs w:val="24"/>
              </w:rPr>
            </w:pPr>
          </w:p>
        </w:tc>
        <w:tc>
          <w:tcPr>
            <w:tcW w:w="456" w:type="dxa"/>
            <w:tcBorders>
              <w:right w:val="nil"/>
            </w:tcBorders>
            <w:vAlign w:val="center"/>
          </w:tcPr>
          <w:p w14:paraId="28A917A4" w14:textId="77777777" w:rsidR="0021390A" w:rsidRPr="00A50DD4" w:rsidRDefault="0021390A" w:rsidP="00816B63">
            <w:pPr>
              <w:jc w:val="center"/>
              <w:rPr>
                <w:rFonts w:eastAsia="MS Gothic"/>
                <w:sz w:val="24"/>
                <w:szCs w:val="24"/>
              </w:rPr>
            </w:pPr>
            <w:sdt>
              <w:sdtPr>
                <w:rPr>
                  <w:sz w:val="24"/>
                  <w:szCs w:val="24"/>
                </w:rPr>
                <w:id w:val="-1624847030"/>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tc>
        <w:tc>
          <w:tcPr>
            <w:tcW w:w="5518" w:type="dxa"/>
            <w:tcBorders>
              <w:left w:val="nil"/>
            </w:tcBorders>
          </w:tcPr>
          <w:p w14:paraId="79FCC45E" w14:textId="77777777" w:rsidR="0021390A" w:rsidRPr="00A50DD4" w:rsidRDefault="0021390A" w:rsidP="00816B63">
            <w:pPr>
              <w:jc w:val="both"/>
              <w:rPr>
                <w:sz w:val="24"/>
                <w:szCs w:val="24"/>
              </w:rPr>
            </w:pPr>
            <w:r w:rsidRPr="00A50DD4">
              <w:rPr>
                <w:sz w:val="24"/>
                <w:szCs w:val="24"/>
              </w:rPr>
              <w:t>Apliecinām, ka mūsu rīcībā ir visi nepieciešamie resursi, lai kvalitatīvi, savlaicīgi un atbilstoši Pretendenta pieteikumā norādītajam nodrošinātu pakalpojuma sniegšanu.</w:t>
            </w:r>
          </w:p>
        </w:tc>
      </w:tr>
    </w:tbl>
    <w:p w14:paraId="193F91CB" w14:textId="77777777" w:rsidR="0021390A" w:rsidRPr="00A50DD4" w:rsidRDefault="0021390A" w:rsidP="0021390A">
      <w:pPr>
        <w:jc w:val="both"/>
        <w:rPr>
          <w:sz w:val="24"/>
          <w:szCs w:val="24"/>
        </w:rPr>
      </w:pPr>
    </w:p>
    <w:p w14:paraId="36C8D2D1" w14:textId="77777777" w:rsidR="0021390A" w:rsidRPr="00A50DD4" w:rsidRDefault="0021390A" w:rsidP="0021390A">
      <w:pPr>
        <w:pStyle w:val="ListParagraph"/>
        <w:numPr>
          <w:ilvl w:val="0"/>
          <w:numId w:val="34"/>
        </w:numPr>
        <w:ind w:left="284" w:hanging="284"/>
        <w:contextualSpacing/>
        <w:rPr>
          <w:b/>
          <w:bCs/>
          <w:sz w:val="24"/>
          <w:szCs w:val="24"/>
        </w:rPr>
      </w:pPr>
      <w:bookmarkStart w:id="39" w:name="_Hlk58500233"/>
      <w:r w:rsidRPr="00A50DD4">
        <w:rPr>
          <w:b/>
          <w:bCs/>
          <w:sz w:val="24"/>
          <w:szCs w:val="24"/>
        </w:rPr>
        <w:t>Informācija par piedāvāto pakalpojumu</w:t>
      </w:r>
    </w:p>
    <w:tbl>
      <w:tblPr>
        <w:tblStyle w:val="TableGrid"/>
        <w:tblW w:w="9209" w:type="dxa"/>
        <w:tblLook w:val="04A0" w:firstRow="1" w:lastRow="0" w:firstColumn="1" w:lastColumn="0" w:noHBand="0" w:noVBand="1"/>
      </w:tblPr>
      <w:tblGrid>
        <w:gridCol w:w="3451"/>
        <w:gridCol w:w="2923"/>
        <w:gridCol w:w="2835"/>
      </w:tblGrid>
      <w:tr w:rsidR="0021390A" w:rsidRPr="00A50DD4" w14:paraId="68DC528E" w14:textId="77777777" w:rsidTr="00816B63">
        <w:trPr>
          <w:trHeight w:val="846"/>
        </w:trPr>
        <w:tc>
          <w:tcPr>
            <w:tcW w:w="3451" w:type="dxa"/>
          </w:tcPr>
          <w:p w14:paraId="514C6CFF" w14:textId="77777777" w:rsidR="0021390A" w:rsidRPr="00A50DD4" w:rsidRDefault="0021390A" w:rsidP="00816B63">
            <w:pPr>
              <w:rPr>
                <w:sz w:val="24"/>
                <w:szCs w:val="24"/>
              </w:rPr>
            </w:pPr>
            <w:r w:rsidRPr="00A50DD4">
              <w:rPr>
                <w:sz w:val="24"/>
                <w:szCs w:val="24"/>
              </w:rPr>
              <w:t>Pasākuma vai pasākumu kopuma apraksts, kur tiek piedāvāts īstenot Pasūtītāja reklamēšanu</w:t>
            </w:r>
          </w:p>
        </w:tc>
        <w:tc>
          <w:tcPr>
            <w:tcW w:w="5758" w:type="dxa"/>
            <w:gridSpan w:val="2"/>
          </w:tcPr>
          <w:p w14:paraId="7BFE6101" w14:textId="77777777" w:rsidR="0021390A" w:rsidRPr="00A50DD4" w:rsidRDefault="0021390A" w:rsidP="00816B63">
            <w:pPr>
              <w:jc w:val="both"/>
              <w:rPr>
                <w:sz w:val="24"/>
                <w:szCs w:val="24"/>
              </w:rPr>
            </w:pPr>
          </w:p>
        </w:tc>
      </w:tr>
      <w:tr w:rsidR="0021390A" w:rsidRPr="00A50DD4" w14:paraId="1D2D3CBC" w14:textId="77777777" w:rsidTr="00816B63">
        <w:tc>
          <w:tcPr>
            <w:tcW w:w="3451" w:type="dxa"/>
          </w:tcPr>
          <w:p w14:paraId="675800B4" w14:textId="77777777" w:rsidR="0021390A" w:rsidRPr="00A50DD4" w:rsidRDefault="0021390A" w:rsidP="00816B63">
            <w:pPr>
              <w:rPr>
                <w:sz w:val="24"/>
                <w:szCs w:val="24"/>
              </w:rPr>
            </w:pPr>
            <w:r w:rsidRPr="00A50DD4">
              <w:rPr>
                <w:sz w:val="24"/>
                <w:szCs w:val="24"/>
              </w:rPr>
              <w:t>Reklāmas pakalpojumu sniegšanas termiņš</w:t>
            </w:r>
          </w:p>
        </w:tc>
        <w:tc>
          <w:tcPr>
            <w:tcW w:w="2923" w:type="dxa"/>
          </w:tcPr>
          <w:p w14:paraId="361FE18B" w14:textId="77777777" w:rsidR="0021390A" w:rsidRPr="00A50DD4" w:rsidRDefault="0021390A" w:rsidP="00816B63">
            <w:pPr>
              <w:jc w:val="both"/>
              <w:rPr>
                <w:sz w:val="24"/>
                <w:szCs w:val="24"/>
              </w:rPr>
            </w:pPr>
            <w:r w:rsidRPr="00A50DD4">
              <w:rPr>
                <w:sz w:val="24"/>
                <w:szCs w:val="24"/>
              </w:rPr>
              <w:t>no</w:t>
            </w:r>
          </w:p>
          <w:p w14:paraId="001C5769" w14:textId="77777777" w:rsidR="0021390A" w:rsidRPr="00A50DD4" w:rsidRDefault="0021390A" w:rsidP="00816B63">
            <w:pPr>
              <w:jc w:val="both"/>
              <w:rPr>
                <w:sz w:val="24"/>
                <w:szCs w:val="24"/>
              </w:rPr>
            </w:pPr>
            <w:proofErr w:type="spellStart"/>
            <w:r w:rsidRPr="00A50DD4">
              <w:rPr>
                <w:i/>
                <w:sz w:val="24"/>
                <w:szCs w:val="24"/>
              </w:rPr>
              <w:t>dd.mm.gggg</w:t>
            </w:r>
            <w:proofErr w:type="spellEnd"/>
            <w:r w:rsidRPr="00A50DD4">
              <w:rPr>
                <w:i/>
                <w:sz w:val="24"/>
                <w:szCs w:val="24"/>
              </w:rPr>
              <w:t>.</w:t>
            </w:r>
          </w:p>
        </w:tc>
        <w:tc>
          <w:tcPr>
            <w:tcW w:w="2835" w:type="dxa"/>
          </w:tcPr>
          <w:p w14:paraId="5A51F650" w14:textId="77777777" w:rsidR="0021390A" w:rsidRPr="00A50DD4" w:rsidRDefault="0021390A" w:rsidP="00816B63">
            <w:pPr>
              <w:jc w:val="both"/>
              <w:rPr>
                <w:sz w:val="24"/>
                <w:szCs w:val="24"/>
              </w:rPr>
            </w:pPr>
            <w:r w:rsidRPr="00A50DD4">
              <w:rPr>
                <w:sz w:val="24"/>
                <w:szCs w:val="24"/>
              </w:rPr>
              <w:t>līdz</w:t>
            </w:r>
          </w:p>
          <w:p w14:paraId="15634A7C" w14:textId="77777777" w:rsidR="0021390A" w:rsidRPr="00A50DD4" w:rsidRDefault="0021390A" w:rsidP="00816B63">
            <w:pPr>
              <w:jc w:val="both"/>
              <w:rPr>
                <w:sz w:val="24"/>
                <w:szCs w:val="24"/>
              </w:rPr>
            </w:pPr>
            <w:proofErr w:type="spellStart"/>
            <w:r w:rsidRPr="00A50DD4">
              <w:rPr>
                <w:i/>
                <w:sz w:val="24"/>
                <w:szCs w:val="24"/>
              </w:rPr>
              <w:t>dd.mm.gggg</w:t>
            </w:r>
            <w:proofErr w:type="spellEnd"/>
            <w:r w:rsidRPr="00A50DD4">
              <w:rPr>
                <w:i/>
                <w:sz w:val="24"/>
                <w:szCs w:val="24"/>
              </w:rPr>
              <w:t>.</w:t>
            </w:r>
          </w:p>
        </w:tc>
      </w:tr>
      <w:tr w:rsidR="0021390A" w:rsidRPr="00A50DD4" w14:paraId="2729E17E" w14:textId="77777777" w:rsidTr="00816B63">
        <w:tc>
          <w:tcPr>
            <w:tcW w:w="3451" w:type="dxa"/>
          </w:tcPr>
          <w:p w14:paraId="6B7FA8EC" w14:textId="77777777" w:rsidR="0021390A" w:rsidRPr="00A50DD4" w:rsidRDefault="0021390A" w:rsidP="00816B63">
            <w:pPr>
              <w:rPr>
                <w:sz w:val="24"/>
                <w:szCs w:val="24"/>
              </w:rPr>
            </w:pPr>
            <w:r w:rsidRPr="00A50DD4">
              <w:rPr>
                <w:sz w:val="24"/>
                <w:szCs w:val="24"/>
              </w:rPr>
              <w:t>Summa, par kādu tiek piedāvāts sniegt reklāmas pakalpojumus, EUR, t. sk. PVN</w:t>
            </w:r>
          </w:p>
        </w:tc>
        <w:tc>
          <w:tcPr>
            <w:tcW w:w="5758" w:type="dxa"/>
            <w:gridSpan w:val="2"/>
          </w:tcPr>
          <w:p w14:paraId="1B806185" w14:textId="77777777" w:rsidR="0021390A" w:rsidRPr="00A50DD4" w:rsidRDefault="0021390A" w:rsidP="00816B63">
            <w:pPr>
              <w:jc w:val="both"/>
              <w:rPr>
                <w:sz w:val="24"/>
                <w:szCs w:val="24"/>
              </w:rPr>
            </w:pPr>
          </w:p>
        </w:tc>
      </w:tr>
      <w:bookmarkEnd w:id="39"/>
    </w:tbl>
    <w:p w14:paraId="0CBC5EC4" w14:textId="77777777" w:rsidR="0021390A" w:rsidRPr="00A50DD4" w:rsidRDefault="0021390A" w:rsidP="0021390A">
      <w:pPr>
        <w:pStyle w:val="ListParagraph"/>
        <w:ind w:left="792"/>
        <w:jc w:val="both"/>
        <w:rPr>
          <w:sz w:val="24"/>
          <w:szCs w:val="24"/>
        </w:rPr>
      </w:pPr>
    </w:p>
    <w:p w14:paraId="318C3D53" w14:textId="77777777" w:rsidR="0021390A" w:rsidRPr="00A50DD4" w:rsidRDefault="0021390A" w:rsidP="0021390A">
      <w:pPr>
        <w:pStyle w:val="ListParagraph"/>
        <w:numPr>
          <w:ilvl w:val="0"/>
          <w:numId w:val="34"/>
        </w:numPr>
        <w:ind w:left="284" w:hanging="284"/>
        <w:contextualSpacing/>
        <w:rPr>
          <w:b/>
          <w:bCs/>
          <w:sz w:val="24"/>
          <w:szCs w:val="24"/>
        </w:rPr>
      </w:pPr>
      <w:r w:rsidRPr="00A50DD4">
        <w:rPr>
          <w:b/>
          <w:bCs/>
          <w:sz w:val="24"/>
          <w:szCs w:val="24"/>
        </w:rPr>
        <w:t>Informācija par pasākumu/-</w:t>
      </w:r>
      <w:proofErr w:type="spellStart"/>
      <w:r w:rsidRPr="00A50DD4">
        <w:rPr>
          <w:b/>
          <w:bCs/>
          <w:sz w:val="24"/>
          <w:szCs w:val="24"/>
        </w:rPr>
        <w:t>iem</w:t>
      </w:r>
      <w:proofErr w:type="spellEnd"/>
      <w:r w:rsidRPr="00A50DD4">
        <w:rPr>
          <w:b/>
          <w:bCs/>
          <w:sz w:val="24"/>
          <w:szCs w:val="24"/>
        </w:rPr>
        <w:t>, kur tiek piedāvāts veikt Pasūtītāja reklamēšanu</w:t>
      </w:r>
    </w:p>
    <w:tbl>
      <w:tblPr>
        <w:tblStyle w:val="TableGrid"/>
        <w:tblW w:w="9209" w:type="dxa"/>
        <w:tblLook w:val="04A0" w:firstRow="1" w:lastRow="0" w:firstColumn="1" w:lastColumn="0" w:noHBand="0" w:noVBand="1"/>
      </w:tblPr>
      <w:tblGrid>
        <w:gridCol w:w="3681"/>
        <w:gridCol w:w="1545"/>
        <w:gridCol w:w="14"/>
        <w:gridCol w:w="1985"/>
        <w:gridCol w:w="27"/>
        <w:gridCol w:w="1957"/>
      </w:tblGrid>
      <w:tr w:rsidR="0021390A" w:rsidRPr="00A50DD4" w14:paraId="5C712439" w14:textId="77777777" w:rsidTr="00816B63">
        <w:trPr>
          <w:trHeight w:val="527"/>
        </w:trPr>
        <w:tc>
          <w:tcPr>
            <w:tcW w:w="3681" w:type="dxa"/>
          </w:tcPr>
          <w:p w14:paraId="6C1974DD" w14:textId="77777777" w:rsidR="0021390A" w:rsidRPr="00A50DD4" w:rsidRDefault="0021390A" w:rsidP="00816B63">
            <w:pPr>
              <w:rPr>
                <w:i/>
                <w:sz w:val="24"/>
                <w:szCs w:val="24"/>
              </w:rPr>
            </w:pPr>
            <w:r w:rsidRPr="00A50DD4">
              <w:rPr>
                <w:sz w:val="24"/>
                <w:szCs w:val="24"/>
              </w:rPr>
              <w:t>Sacensību pasākumu skaits, kurā tiks veikta reklamēšana</w:t>
            </w:r>
          </w:p>
        </w:tc>
        <w:tc>
          <w:tcPr>
            <w:tcW w:w="1559" w:type="dxa"/>
            <w:gridSpan w:val="2"/>
          </w:tcPr>
          <w:p w14:paraId="27A528B7" w14:textId="77777777" w:rsidR="0021390A" w:rsidRPr="00A50DD4" w:rsidRDefault="0021390A" w:rsidP="00816B63">
            <w:pPr>
              <w:tabs>
                <w:tab w:val="left" w:pos="1172"/>
              </w:tabs>
              <w:jc w:val="center"/>
              <w:rPr>
                <w:sz w:val="24"/>
                <w:szCs w:val="24"/>
              </w:rPr>
            </w:pPr>
            <w:sdt>
              <w:sdtPr>
                <w:rPr>
                  <w:sz w:val="24"/>
                  <w:szCs w:val="24"/>
                </w:rPr>
                <w:id w:val="-50543609"/>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p w14:paraId="0617B3A6" w14:textId="77777777" w:rsidR="0021390A" w:rsidRPr="00A50DD4" w:rsidRDefault="0021390A" w:rsidP="00816B63">
            <w:pPr>
              <w:tabs>
                <w:tab w:val="left" w:pos="1172"/>
              </w:tabs>
              <w:jc w:val="center"/>
              <w:rPr>
                <w:sz w:val="24"/>
                <w:szCs w:val="24"/>
              </w:rPr>
            </w:pPr>
            <w:r w:rsidRPr="00A50DD4">
              <w:rPr>
                <w:sz w:val="24"/>
                <w:szCs w:val="24"/>
              </w:rPr>
              <w:t>1 pasākums</w:t>
            </w:r>
          </w:p>
        </w:tc>
        <w:tc>
          <w:tcPr>
            <w:tcW w:w="1985" w:type="dxa"/>
          </w:tcPr>
          <w:p w14:paraId="56539F80" w14:textId="77777777" w:rsidR="0021390A" w:rsidRPr="00A50DD4" w:rsidRDefault="0021390A" w:rsidP="00816B63">
            <w:pPr>
              <w:tabs>
                <w:tab w:val="center" w:pos="884"/>
              </w:tabs>
              <w:jc w:val="center"/>
              <w:rPr>
                <w:sz w:val="24"/>
                <w:szCs w:val="24"/>
              </w:rPr>
            </w:pPr>
            <w:sdt>
              <w:sdtPr>
                <w:rPr>
                  <w:sz w:val="24"/>
                  <w:szCs w:val="24"/>
                </w:rPr>
                <w:id w:val="443734149"/>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p w14:paraId="611AD42E" w14:textId="77777777" w:rsidR="0021390A" w:rsidRPr="00A50DD4" w:rsidRDefault="0021390A" w:rsidP="00816B63">
            <w:pPr>
              <w:tabs>
                <w:tab w:val="center" w:pos="884"/>
              </w:tabs>
              <w:jc w:val="center"/>
              <w:rPr>
                <w:sz w:val="24"/>
                <w:szCs w:val="24"/>
              </w:rPr>
            </w:pPr>
            <w:r w:rsidRPr="00A50DD4">
              <w:rPr>
                <w:sz w:val="24"/>
                <w:szCs w:val="24"/>
              </w:rPr>
              <w:t>2-5 pasākumi</w:t>
            </w:r>
          </w:p>
        </w:tc>
        <w:tc>
          <w:tcPr>
            <w:tcW w:w="1984" w:type="dxa"/>
            <w:gridSpan w:val="2"/>
          </w:tcPr>
          <w:p w14:paraId="5D4ACB04" w14:textId="77777777" w:rsidR="0021390A" w:rsidRPr="00A50DD4" w:rsidRDefault="0021390A" w:rsidP="00816B63">
            <w:pPr>
              <w:tabs>
                <w:tab w:val="center" w:pos="884"/>
              </w:tabs>
              <w:jc w:val="center"/>
              <w:rPr>
                <w:sz w:val="24"/>
                <w:szCs w:val="24"/>
              </w:rPr>
            </w:pPr>
            <w:sdt>
              <w:sdtPr>
                <w:rPr>
                  <w:sz w:val="24"/>
                  <w:szCs w:val="24"/>
                </w:rPr>
                <w:id w:val="-487165837"/>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p w14:paraId="195B3E49" w14:textId="77777777" w:rsidR="0021390A" w:rsidRPr="00A50DD4" w:rsidRDefault="0021390A" w:rsidP="00816B63">
            <w:pPr>
              <w:tabs>
                <w:tab w:val="center" w:pos="884"/>
              </w:tabs>
              <w:jc w:val="center"/>
              <w:rPr>
                <w:sz w:val="24"/>
                <w:szCs w:val="24"/>
              </w:rPr>
            </w:pPr>
            <w:r w:rsidRPr="00A50DD4">
              <w:rPr>
                <w:sz w:val="24"/>
                <w:szCs w:val="24"/>
              </w:rPr>
              <w:t>6 un vairāk pasākumi</w:t>
            </w:r>
          </w:p>
        </w:tc>
      </w:tr>
      <w:tr w:rsidR="0021390A" w:rsidRPr="00A50DD4" w14:paraId="335B375D" w14:textId="77777777" w:rsidTr="00816B63">
        <w:trPr>
          <w:trHeight w:val="527"/>
        </w:trPr>
        <w:tc>
          <w:tcPr>
            <w:tcW w:w="3681" w:type="dxa"/>
          </w:tcPr>
          <w:p w14:paraId="7B879743" w14:textId="77777777" w:rsidR="0021390A" w:rsidRPr="00A50DD4" w:rsidRDefault="0021390A" w:rsidP="00816B63">
            <w:pPr>
              <w:jc w:val="both"/>
              <w:rPr>
                <w:i/>
                <w:sz w:val="24"/>
                <w:szCs w:val="24"/>
              </w:rPr>
            </w:pPr>
            <w:r w:rsidRPr="00A50DD4">
              <w:rPr>
                <w:sz w:val="24"/>
                <w:szCs w:val="24"/>
              </w:rPr>
              <w:t xml:space="preserve">Norises mērogs </w:t>
            </w:r>
            <w:r w:rsidRPr="00A50DD4">
              <w:rPr>
                <w:i/>
                <w:sz w:val="24"/>
                <w:szCs w:val="24"/>
              </w:rPr>
              <w:t>(var būt vairāki)</w:t>
            </w:r>
          </w:p>
        </w:tc>
        <w:tc>
          <w:tcPr>
            <w:tcW w:w="1559" w:type="dxa"/>
            <w:gridSpan w:val="2"/>
          </w:tcPr>
          <w:p w14:paraId="1BC2EF83" w14:textId="77777777" w:rsidR="0021390A" w:rsidRPr="00A50DD4" w:rsidRDefault="0021390A" w:rsidP="00816B63">
            <w:pPr>
              <w:tabs>
                <w:tab w:val="left" w:pos="1038"/>
              </w:tabs>
              <w:jc w:val="center"/>
              <w:rPr>
                <w:sz w:val="24"/>
                <w:szCs w:val="24"/>
              </w:rPr>
            </w:pPr>
            <w:sdt>
              <w:sdtPr>
                <w:rPr>
                  <w:sz w:val="24"/>
                  <w:szCs w:val="24"/>
                </w:rPr>
                <w:id w:val="2016797926"/>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p w14:paraId="206B25F8" w14:textId="77777777" w:rsidR="0021390A" w:rsidRPr="00A50DD4" w:rsidRDefault="0021390A" w:rsidP="00816B63">
            <w:pPr>
              <w:tabs>
                <w:tab w:val="left" w:pos="1038"/>
              </w:tabs>
              <w:jc w:val="center"/>
              <w:rPr>
                <w:sz w:val="24"/>
                <w:szCs w:val="24"/>
              </w:rPr>
            </w:pPr>
            <w:r w:rsidRPr="00A50DD4">
              <w:rPr>
                <w:sz w:val="24"/>
                <w:szCs w:val="24"/>
              </w:rPr>
              <w:t>vietējs</w:t>
            </w:r>
          </w:p>
        </w:tc>
        <w:tc>
          <w:tcPr>
            <w:tcW w:w="1985" w:type="dxa"/>
          </w:tcPr>
          <w:p w14:paraId="499C6978" w14:textId="77777777" w:rsidR="0021390A" w:rsidRPr="00A50DD4" w:rsidRDefault="0021390A" w:rsidP="00816B63">
            <w:pPr>
              <w:tabs>
                <w:tab w:val="center" w:pos="884"/>
              </w:tabs>
              <w:jc w:val="center"/>
              <w:rPr>
                <w:sz w:val="24"/>
                <w:szCs w:val="24"/>
              </w:rPr>
            </w:pPr>
            <w:sdt>
              <w:sdtPr>
                <w:rPr>
                  <w:sz w:val="24"/>
                  <w:szCs w:val="24"/>
                </w:rPr>
                <w:id w:val="-1425488806"/>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p w14:paraId="1086FA49" w14:textId="77777777" w:rsidR="0021390A" w:rsidRPr="00A50DD4" w:rsidRDefault="0021390A" w:rsidP="00816B63">
            <w:pPr>
              <w:tabs>
                <w:tab w:val="center" w:pos="884"/>
              </w:tabs>
              <w:jc w:val="center"/>
              <w:rPr>
                <w:sz w:val="24"/>
                <w:szCs w:val="24"/>
              </w:rPr>
            </w:pPr>
            <w:r w:rsidRPr="00A50DD4">
              <w:rPr>
                <w:sz w:val="24"/>
                <w:szCs w:val="24"/>
              </w:rPr>
              <w:t>nacionāls</w:t>
            </w:r>
          </w:p>
        </w:tc>
        <w:tc>
          <w:tcPr>
            <w:tcW w:w="1984" w:type="dxa"/>
            <w:gridSpan w:val="2"/>
          </w:tcPr>
          <w:p w14:paraId="253C8642" w14:textId="77777777" w:rsidR="0021390A" w:rsidRPr="00A50DD4" w:rsidRDefault="0021390A" w:rsidP="00816B63">
            <w:pPr>
              <w:tabs>
                <w:tab w:val="center" w:pos="884"/>
              </w:tabs>
              <w:jc w:val="center"/>
              <w:rPr>
                <w:sz w:val="24"/>
                <w:szCs w:val="24"/>
              </w:rPr>
            </w:pPr>
            <w:sdt>
              <w:sdtPr>
                <w:rPr>
                  <w:sz w:val="24"/>
                  <w:szCs w:val="24"/>
                </w:rPr>
                <w:id w:val="72024853"/>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p w14:paraId="1DF74D3F" w14:textId="77777777" w:rsidR="0021390A" w:rsidRPr="00A50DD4" w:rsidRDefault="0021390A" w:rsidP="00816B63">
            <w:pPr>
              <w:tabs>
                <w:tab w:val="center" w:pos="884"/>
              </w:tabs>
              <w:jc w:val="center"/>
              <w:rPr>
                <w:sz w:val="24"/>
                <w:szCs w:val="24"/>
              </w:rPr>
            </w:pPr>
            <w:r w:rsidRPr="00A50DD4">
              <w:rPr>
                <w:sz w:val="24"/>
                <w:szCs w:val="24"/>
              </w:rPr>
              <w:t>starptautisks</w:t>
            </w:r>
          </w:p>
        </w:tc>
      </w:tr>
      <w:tr w:rsidR="0021390A" w:rsidRPr="00A50DD4" w14:paraId="071920A4" w14:textId="77777777" w:rsidTr="00816B63">
        <w:trPr>
          <w:trHeight w:val="527"/>
        </w:trPr>
        <w:tc>
          <w:tcPr>
            <w:tcW w:w="3681" w:type="dxa"/>
          </w:tcPr>
          <w:p w14:paraId="4D67BD95" w14:textId="77777777" w:rsidR="0021390A" w:rsidRPr="00A50DD4" w:rsidRDefault="0021390A" w:rsidP="00816B63">
            <w:pPr>
              <w:jc w:val="both"/>
              <w:rPr>
                <w:i/>
                <w:sz w:val="24"/>
                <w:szCs w:val="24"/>
              </w:rPr>
            </w:pPr>
            <w:r w:rsidRPr="00A50DD4">
              <w:rPr>
                <w:sz w:val="24"/>
                <w:szCs w:val="24"/>
              </w:rPr>
              <w:t>Norises vieta/-</w:t>
            </w:r>
            <w:proofErr w:type="spellStart"/>
            <w:r w:rsidRPr="00A50DD4">
              <w:rPr>
                <w:sz w:val="24"/>
                <w:szCs w:val="24"/>
              </w:rPr>
              <w:t>as</w:t>
            </w:r>
            <w:proofErr w:type="spellEnd"/>
          </w:p>
        </w:tc>
        <w:tc>
          <w:tcPr>
            <w:tcW w:w="5528" w:type="dxa"/>
            <w:gridSpan w:val="5"/>
          </w:tcPr>
          <w:p w14:paraId="1FE0CBF5" w14:textId="77777777" w:rsidR="0021390A" w:rsidRPr="00A50DD4" w:rsidRDefault="0021390A" w:rsidP="00816B63">
            <w:pPr>
              <w:jc w:val="both"/>
              <w:rPr>
                <w:sz w:val="24"/>
                <w:szCs w:val="24"/>
              </w:rPr>
            </w:pPr>
          </w:p>
          <w:p w14:paraId="0DFD2CC8" w14:textId="77777777" w:rsidR="0021390A" w:rsidRPr="00A50DD4" w:rsidRDefault="0021390A" w:rsidP="00816B63">
            <w:pPr>
              <w:jc w:val="both"/>
              <w:rPr>
                <w:sz w:val="24"/>
                <w:szCs w:val="24"/>
              </w:rPr>
            </w:pPr>
          </w:p>
          <w:p w14:paraId="44AB9FAA" w14:textId="77777777" w:rsidR="0021390A" w:rsidRPr="00A50DD4" w:rsidRDefault="0021390A" w:rsidP="00816B63">
            <w:pPr>
              <w:jc w:val="both"/>
              <w:rPr>
                <w:sz w:val="24"/>
                <w:szCs w:val="24"/>
              </w:rPr>
            </w:pPr>
          </w:p>
        </w:tc>
      </w:tr>
      <w:tr w:rsidR="0021390A" w:rsidRPr="00A50DD4" w14:paraId="14F852AC" w14:textId="77777777" w:rsidTr="00816B63">
        <w:trPr>
          <w:trHeight w:val="527"/>
        </w:trPr>
        <w:tc>
          <w:tcPr>
            <w:tcW w:w="3681" w:type="dxa"/>
          </w:tcPr>
          <w:p w14:paraId="6A05EBEC" w14:textId="77777777" w:rsidR="0021390A" w:rsidRPr="00A50DD4" w:rsidRDefault="0021390A" w:rsidP="00816B63">
            <w:pPr>
              <w:rPr>
                <w:sz w:val="24"/>
                <w:szCs w:val="24"/>
              </w:rPr>
            </w:pPr>
            <w:r w:rsidRPr="00A50DD4">
              <w:rPr>
                <w:sz w:val="24"/>
                <w:szCs w:val="24"/>
              </w:rPr>
              <w:t>Kopējā potenciāli sasniedzamā auditorija (sportisti, līdzjutēji, skatītāji u.c.)</w:t>
            </w:r>
          </w:p>
        </w:tc>
        <w:tc>
          <w:tcPr>
            <w:tcW w:w="1545" w:type="dxa"/>
          </w:tcPr>
          <w:p w14:paraId="0038AD5B" w14:textId="77777777" w:rsidR="0021390A" w:rsidRPr="00A50DD4" w:rsidRDefault="0021390A" w:rsidP="00816B63">
            <w:pPr>
              <w:tabs>
                <w:tab w:val="left" w:pos="1473"/>
              </w:tabs>
              <w:jc w:val="center"/>
              <w:rPr>
                <w:sz w:val="24"/>
                <w:szCs w:val="24"/>
              </w:rPr>
            </w:pPr>
            <w:sdt>
              <w:sdtPr>
                <w:rPr>
                  <w:sz w:val="24"/>
                  <w:szCs w:val="24"/>
                </w:rPr>
                <w:id w:val="1555732269"/>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p w14:paraId="195F2FC3" w14:textId="77777777" w:rsidR="0021390A" w:rsidRPr="00A50DD4" w:rsidRDefault="0021390A" w:rsidP="00816B63">
            <w:pPr>
              <w:tabs>
                <w:tab w:val="left" w:pos="1473"/>
              </w:tabs>
              <w:jc w:val="center"/>
              <w:rPr>
                <w:sz w:val="24"/>
                <w:szCs w:val="24"/>
              </w:rPr>
            </w:pPr>
            <w:r w:rsidRPr="00A50DD4">
              <w:rPr>
                <w:sz w:val="24"/>
                <w:szCs w:val="24"/>
              </w:rPr>
              <w:t>no 100 līdz 199 cilvēkiem</w:t>
            </w:r>
          </w:p>
        </w:tc>
        <w:tc>
          <w:tcPr>
            <w:tcW w:w="2026" w:type="dxa"/>
            <w:gridSpan w:val="3"/>
          </w:tcPr>
          <w:p w14:paraId="73B80C0D" w14:textId="77777777" w:rsidR="0021390A" w:rsidRPr="00A50DD4" w:rsidRDefault="0021390A" w:rsidP="00816B63">
            <w:pPr>
              <w:tabs>
                <w:tab w:val="center" w:pos="905"/>
              </w:tabs>
              <w:jc w:val="center"/>
              <w:rPr>
                <w:sz w:val="24"/>
                <w:szCs w:val="24"/>
              </w:rPr>
            </w:pPr>
            <w:sdt>
              <w:sdtPr>
                <w:rPr>
                  <w:sz w:val="24"/>
                  <w:szCs w:val="24"/>
                </w:rPr>
                <w:id w:val="-180052410"/>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p w14:paraId="76B3507A" w14:textId="77777777" w:rsidR="0021390A" w:rsidRPr="00A50DD4" w:rsidRDefault="0021390A" w:rsidP="00816B63">
            <w:pPr>
              <w:tabs>
                <w:tab w:val="center" w:pos="905"/>
              </w:tabs>
              <w:jc w:val="center"/>
              <w:rPr>
                <w:sz w:val="24"/>
                <w:szCs w:val="24"/>
              </w:rPr>
            </w:pPr>
            <w:r w:rsidRPr="00A50DD4">
              <w:rPr>
                <w:sz w:val="24"/>
                <w:szCs w:val="24"/>
              </w:rPr>
              <w:t>no 200 līdz 299 cilvēkiem</w:t>
            </w:r>
          </w:p>
        </w:tc>
        <w:tc>
          <w:tcPr>
            <w:tcW w:w="1957" w:type="dxa"/>
          </w:tcPr>
          <w:p w14:paraId="5823512E" w14:textId="77777777" w:rsidR="0021390A" w:rsidRPr="00A50DD4" w:rsidRDefault="0021390A" w:rsidP="00816B63">
            <w:pPr>
              <w:tabs>
                <w:tab w:val="center" w:pos="870"/>
              </w:tabs>
              <w:jc w:val="center"/>
              <w:rPr>
                <w:sz w:val="24"/>
                <w:szCs w:val="24"/>
              </w:rPr>
            </w:pPr>
            <w:sdt>
              <w:sdtPr>
                <w:rPr>
                  <w:sz w:val="24"/>
                  <w:szCs w:val="24"/>
                </w:rPr>
                <w:id w:val="1177699904"/>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p w14:paraId="5DEE2B19" w14:textId="77777777" w:rsidR="0021390A" w:rsidRPr="00A50DD4" w:rsidRDefault="0021390A" w:rsidP="00816B63">
            <w:pPr>
              <w:tabs>
                <w:tab w:val="center" w:pos="870"/>
              </w:tabs>
              <w:jc w:val="center"/>
              <w:rPr>
                <w:sz w:val="24"/>
                <w:szCs w:val="24"/>
              </w:rPr>
            </w:pPr>
            <w:r w:rsidRPr="00A50DD4">
              <w:rPr>
                <w:sz w:val="24"/>
                <w:szCs w:val="24"/>
              </w:rPr>
              <w:t>vairāk par 300 cilvēkiem</w:t>
            </w:r>
          </w:p>
        </w:tc>
      </w:tr>
      <w:tr w:rsidR="0021390A" w:rsidRPr="00A50DD4" w14:paraId="1A6D9D43" w14:textId="77777777" w:rsidTr="00816B63">
        <w:trPr>
          <w:trHeight w:val="527"/>
        </w:trPr>
        <w:tc>
          <w:tcPr>
            <w:tcW w:w="3681" w:type="dxa"/>
          </w:tcPr>
          <w:p w14:paraId="15885C3D" w14:textId="77777777" w:rsidR="0021390A" w:rsidRPr="00A50DD4" w:rsidRDefault="0021390A" w:rsidP="00816B63">
            <w:pPr>
              <w:rPr>
                <w:i/>
                <w:sz w:val="24"/>
                <w:szCs w:val="24"/>
              </w:rPr>
            </w:pPr>
            <w:r w:rsidRPr="00A50DD4">
              <w:rPr>
                <w:sz w:val="24"/>
                <w:szCs w:val="24"/>
              </w:rPr>
              <w:t>Pamatojums potenciāli sasniedzamās auditorijas aprēķinam</w:t>
            </w:r>
          </w:p>
        </w:tc>
        <w:tc>
          <w:tcPr>
            <w:tcW w:w="5528" w:type="dxa"/>
            <w:gridSpan w:val="5"/>
          </w:tcPr>
          <w:p w14:paraId="2B475C24" w14:textId="77777777" w:rsidR="0021390A" w:rsidRPr="00A50DD4" w:rsidRDefault="0021390A" w:rsidP="00816B63">
            <w:pPr>
              <w:jc w:val="both"/>
              <w:rPr>
                <w:sz w:val="24"/>
                <w:szCs w:val="24"/>
              </w:rPr>
            </w:pPr>
          </w:p>
          <w:p w14:paraId="6BA68B98" w14:textId="77777777" w:rsidR="0021390A" w:rsidRPr="00A50DD4" w:rsidRDefault="0021390A" w:rsidP="00816B63">
            <w:pPr>
              <w:jc w:val="both"/>
              <w:rPr>
                <w:sz w:val="24"/>
                <w:szCs w:val="24"/>
              </w:rPr>
            </w:pPr>
          </w:p>
          <w:p w14:paraId="6F464119" w14:textId="77777777" w:rsidR="0021390A" w:rsidRPr="00A50DD4" w:rsidRDefault="0021390A" w:rsidP="00816B63">
            <w:pPr>
              <w:jc w:val="both"/>
              <w:rPr>
                <w:sz w:val="24"/>
                <w:szCs w:val="24"/>
              </w:rPr>
            </w:pPr>
          </w:p>
          <w:p w14:paraId="753C5816" w14:textId="77777777" w:rsidR="0021390A" w:rsidRPr="00A50DD4" w:rsidRDefault="0021390A" w:rsidP="00816B63">
            <w:pPr>
              <w:jc w:val="both"/>
              <w:rPr>
                <w:sz w:val="24"/>
                <w:szCs w:val="24"/>
              </w:rPr>
            </w:pPr>
          </w:p>
          <w:p w14:paraId="270C3583" w14:textId="77777777" w:rsidR="0021390A" w:rsidRPr="00A50DD4" w:rsidRDefault="0021390A" w:rsidP="00816B63">
            <w:pPr>
              <w:jc w:val="both"/>
              <w:rPr>
                <w:sz w:val="24"/>
                <w:szCs w:val="24"/>
              </w:rPr>
            </w:pPr>
          </w:p>
        </w:tc>
      </w:tr>
    </w:tbl>
    <w:p w14:paraId="7A36CF6E" w14:textId="77777777" w:rsidR="0021390A" w:rsidRPr="00A50DD4" w:rsidRDefault="0021390A" w:rsidP="0021390A">
      <w:pPr>
        <w:pStyle w:val="ListParagraph"/>
        <w:ind w:left="426"/>
        <w:rPr>
          <w:b/>
          <w:bCs/>
          <w:sz w:val="24"/>
          <w:szCs w:val="24"/>
        </w:rPr>
      </w:pPr>
    </w:p>
    <w:p w14:paraId="23C0A2BA" w14:textId="77777777" w:rsidR="0021390A" w:rsidRPr="00A50DD4" w:rsidRDefault="0021390A" w:rsidP="0021390A">
      <w:pPr>
        <w:pStyle w:val="ListParagraph"/>
        <w:numPr>
          <w:ilvl w:val="0"/>
          <w:numId w:val="34"/>
        </w:numPr>
        <w:ind w:left="284" w:hanging="284"/>
        <w:contextualSpacing/>
        <w:rPr>
          <w:b/>
          <w:bCs/>
          <w:sz w:val="24"/>
          <w:szCs w:val="24"/>
        </w:rPr>
      </w:pPr>
      <w:r w:rsidRPr="00A50DD4">
        <w:rPr>
          <w:b/>
          <w:bCs/>
          <w:sz w:val="24"/>
          <w:szCs w:val="24"/>
        </w:rPr>
        <w:t>Piedāvātie reklāmas izvietojumi</w:t>
      </w:r>
    </w:p>
    <w:tbl>
      <w:tblPr>
        <w:tblStyle w:val="TableGrid"/>
        <w:tblW w:w="9209" w:type="dxa"/>
        <w:tblLook w:val="04A0" w:firstRow="1" w:lastRow="0" w:firstColumn="1" w:lastColumn="0" w:noHBand="0" w:noVBand="1"/>
      </w:tblPr>
      <w:tblGrid>
        <w:gridCol w:w="423"/>
        <w:gridCol w:w="3319"/>
        <w:gridCol w:w="5467"/>
      </w:tblGrid>
      <w:tr w:rsidR="0021390A" w:rsidRPr="00A50DD4" w14:paraId="3431DFA7" w14:textId="77777777" w:rsidTr="00816B63">
        <w:trPr>
          <w:trHeight w:val="527"/>
        </w:trPr>
        <w:tc>
          <w:tcPr>
            <w:tcW w:w="3741" w:type="dxa"/>
            <w:gridSpan w:val="2"/>
          </w:tcPr>
          <w:p w14:paraId="302F8579" w14:textId="77777777" w:rsidR="0021390A" w:rsidRPr="00A50DD4" w:rsidRDefault="0021390A" w:rsidP="00816B63">
            <w:pPr>
              <w:jc w:val="both"/>
              <w:rPr>
                <w:i/>
                <w:sz w:val="24"/>
                <w:szCs w:val="24"/>
              </w:rPr>
            </w:pPr>
            <w:r w:rsidRPr="00A50DD4">
              <w:rPr>
                <w:b/>
                <w:bCs/>
                <w:sz w:val="24"/>
                <w:szCs w:val="24"/>
              </w:rPr>
              <w:t>Reklāmas izvietojums</w:t>
            </w:r>
          </w:p>
        </w:tc>
        <w:tc>
          <w:tcPr>
            <w:tcW w:w="5468" w:type="dxa"/>
          </w:tcPr>
          <w:p w14:paraId="2A204CDF" w14:textId="77777777" w:rsidR="0021390A" w:rsidRPr="00A50DD4" w:rsidRDefault="0021390A" w:rsidP="00816B63">
            <w:pPr>
              <w:jc w:val="both"/>
              <w:rPr>
                <w:b/>
                <w:sz w:val="24"/>
                <w:szCs w:val="24"/>
              </w:rPr>
            </w:pPr>
            <w:r w:rsidRPr="00A50DD4">
              <w:rPr>
                <w:b/>
                <w:sz w:val="24"/>
                <w:szCs w:val="24"/>
              </w:rPr>
              <w:t>Piedāvājuma apraksts, reklāmas novietojums, biežums u.tml.</w:t>
            </w:r>
          </w:p>
        </w:tc>
      </w:tr>
      <w:tr w:rsidR="0021390A" w:rsidRPr="00A50DD4" w14:paraId="26A56B45" w14:textId="77777777" w:rsidTr="00816B63">
        <w:trPr>
          <w:trHeight w:val="527"/>
        </w:trPr>
        <w:tc>
          <w:tcPr>
            <w:tcW w:w="421" w:type="dxa"/>
            <w:vAlign w:val="center"/>
          </w:tcPr>
          <w:p w14:paraId="785DDEEF" w14:textId="77777777" w:rsidR="0021390A" w:rsidRPr="00A50DD4" w:rsidRDefault="0021390A" w:rsidP="00816B63">
            <w:pPr>
              <w:tabs>
                <w:tab w:val="center" w:pos="1617"/>
              </w:tabs>
              <w:jc w:val="center"/>
              <w:rPr>
                <w:sz w:val="24"/>
                <w:szCs w:val="24"/>
              </w:rPr>
            </w:pPr>
            <w:sdt>
              <w:sdtPr>
                <w:rPr>
                  <w:sz w:val="24"/>
                  <w:szCs w:val="24"/>
                </w:rPr>
                <w:id w:val="-1383481997"/>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tc>
        <w:tc>
          <w:tcPr>
            <w:tcW w:w="3320" w:type="dxa"/>
          </w:tcPr>
          <w:p w14:paraId="443E6BCA" w14:textId="77777777" w:rsidR="0021390A" w:rsidRPr="00A50DD4" w:rsidRDefault="0021390A" w:rsidP="00816B63">
            <w:pPr>
              <w:tabs>
                <w:tab w:val="center" w:pos="1617"/>
              </w:tabs>
              <w:jc w:val="both"/>
              <w:rPr>
                <w:sz w:val="24"/>
                <w:szCs w:val="24"/>
              </w:rPr>
            </w:pPr>
            <w:r w:rsidRPr="00A50DD4">
              <w:rPr>
                <w:sz w:val="24"/>
                <w:szCs w:val="24"/>
              </w:rPr>
              <w:t>Pasūtītāja logotips uz sportistu formas (obligāts)</w:t>
            </w:r>
          </w:p>
        </w:tc>
        <w:tc>
          <w:tcPr>
            <w:tcW w:w="5468" w:type="dxa"/>
          </w:tcPr>
          <w:p w14:paraId="29B9ECB1" w14:textId="77777777" w:rsidR="0021390A" w:rsidRPr="00A50DD4" w:rsidRDefault="0021390A" w:rsidP="00816B63">
            <w:pPr>
              <w:jc w:val="both"/>
              <w:rPr>
                <w:sz w:val="24"/>
                <w:szCs w:val="24"/>
              </w:rPr>
            </w:pPr>
          </w:p>
          <w:p w14:paraId="5CBA00A4" w14:textId="77777777" w:rsidR="0021390A" w:rsidRPr="00A50DD4" w:rsidRDefault="0021390A" w:rsidP="00816B63">
            <w:pPr>
              <w:jc w:val="both"/>
              <w:rPr>
                <w:sz w:val="24"/>
                <w:szCs w:val="24"/>
              </w:rPr>
            </w:pPr>
          </w:p>
          <w:p w14:paraId="66B77236" w14:textId="77777777" w:rsidR="0021390A" w:rsidRPr="00A50DD4" w:rsidRDefault="0021390A" w:rsidP="00816B63">
            <w:pPr>
              <w:jc w:val="both"/>
              <w:rPr>
                <w:sz w:val="24"/>
                <w:szCs w:val="24"/>
              </w:rPr>
            </w:pPr>
          </w:p>
        </w:tc>
      </w:tr>
      <w:bookmarkStart w:id="40" w:name="_Hlk58499704"/>
      <w:tr w:rsidR="0021390A" w:rsidRPr="00A50DD4" w14:paraId="7E2B6742" w14:textId="77777777" w:rsidTr="00816B63">
        <w:trPr>
          <w:trHeight w:val="527"/>
        </w:trPr>
        <w:tc>
          <w:tcPr>
            <w:tcW w:w="421" w:type="dxa"/>
            <w:vAlign w:val="center"/>
          </w:tcPr>
          <w:p w14:paraId="3310EDE4" w14:textId="77777777" w:rsidR="0021390A" w:rsidRPr="00A50DD4" w:rsidRDefault="0021390A" w:rsidP="00816B63">
            <w:pPr>
              <w:tabs>
                <w:tab w:val="right" w:pos="3235"/>
              </w:tabs>
              <w:jc w:val="center"/>
              <w:rPr>
                <w:sz w:val="24"/>
                <w:szCs w:val="24"/>
              </w:rPr>
            </w:pPr>
            <w:sdt>
              <w:sdtPr>
                <w:rPr>
                  <w:sz w:val="24"/>
                  <w:szCs w:val="24"/>
                </w:rPr>
                <w:id w:val="187043154"/>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bookmarkEnd w:id="40"/>
          </w:p>
        </w:tc>
        <w:tc>
          <w:tcPr>
            <w:tcW w:w="3320" w:type="dxa"/>
          </w:tcPr>
          <w:p w14:paraId="2B8303AB" w14:textId="77777777" w:rsidR="0021390A" w:rsidRPr="00A50DD4" w:rsidRDefault="0021390A" w:rsidP="00816B63">
            <w:pPr>
              <w:tabs>
                <w:tab w:val="right" w:pos="3235"/>
              </w:tabs>
              <w:jc w:val="both"/>
              <w:rPr>
                <w:sz w:val="24"/>
                <w:szCs w:val="24"/>
              </w:rPr>
            </w:pPr>
            <w:r w:rsidRPr="00A50DD4">
              <w:rPr>
                <w:sz w:val="24"/>
                <w:szCs w:val="24"/>
              </w:rPr>
              <w:t>Publikācijas presē un/vai sociālajos tīklos</w:t>
            </w:r>
          </w:p>
        </w:tc>
        <w:tc>
          <w:tcPr>
            <w:tcW w:w="5468" w:type="dxa"/>
          </w:tcPr>
          <w:p w14:paraId="5C3087AB" w14:textId="77777777" w:rsidR="0021390A" w:rsidRPr="00A50DD4" w:rsidRDefault="0021390A" w:rsidP="00816B63">
            <w:pPr>
              <w:jc w:val="both"/>
              <w:rPr>
                <w:sz w:val="24"/>
                <w:szCs w:val="24"/>
              </w:rPr>
            </w:pPr>
          </w:p>
          <w:p w14:paraId="4CD18F13" w14:textId="77777777" w:rsidR="0021390A" w:rsidRPr="00A50DD4" w:rsidRDefault="0021390A" w:rsidP="00816B63">
            <w:pPr>
              <w:jc w:val="both"/>
              <w:rPr>
                <w:sz w:val="24"/>
                <w:szCs w:val="24"/>
              </w:rPr>
            </w:pPr>
          </w:p>
          <w:p w14:paraId="1E6AB195" w14:textId="77777777" w:rsidR="0021390A" w:rsidRPr="00A50DD4" w:rsidRDefault="0021390A" w:rsidP="00816B63">
            <w:pPr>
              <w:jc w:val="both"/>
              <w:rPr>
                <w:sz w:val="24"/>
                <w:szCs w:val="24"/>
              </w:rPr>
            </w:pPr>
          </w:p>
        </w:tc>
      </w:tr>
      <w:tr w:rsidR="0021390A" w:rsidRPr="00A50DD4" w14:paraId="6922F935" w14:textId="77777777" w:rsidTr="00816B63">
        <w:trPr>
          <w:trHeight w:val="527"/>
        </w:trPr>
        <w:tc>
          <w:tcPr>
            <w:tcW w:w="421" w:type="dxa"/>
            <w:vAlign w:val="center"/>
          </w:tcPr>
          <w:p w14:paraId="62254FC7" w14:textId="77777777" w:rsidR="0021390A" w:rsidRPr="00A50DD4" w:rsidRDefault="0021390A" w:rsidP="00816B63">
            <w:pPr>
              <w:tabs>
                <w:tab w:val="right" w:pos="3235"/>
              </w:tabs>
              <w:jc w:val="center"/>
              <w:rPr>
                <w:sz w:val="24"/>
                <w:szCs w:val="24"/>
              </w:rPr>
            </w:pPr>
            <w:sdt>
              <w:sdtPr>
                <w:rPr>
                  <w:sz w:val="24"/>
                  <w:szCs w:val="24"/>
                </w:rPr>
                <w:id w:val="-165949947"/>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tc>
        <w:tc>
          <w:tcPr>
            <w:tcW w:w="3320" w:type="dxa"/>
          </w:tcPr>
          <w:p w14:paraId="4C72686C" w14:textId="77777777" w:rsidR="0021390A" w:rsidRPr="00A50DD4" w:rsidRDefault="0021390A" w:rsidP="00816B63">
            <w:pPr>
              <w:tabs>
                <w:tab w:val="right" w:pos="3235"/>
              </w:tabs>
              <w:jc w:val="both"/>
              <w:rPr>
                <w:sz w:val="24"/>
                <w:szCs w:val="24"/>
              </w:rPr>
            </w:pPr>
            <w:r w:rsidRPr="00A50DD4">
              <w:rPr>
                <w:sz w:val="24"/>
                <w:szCs w:val="24"/>
              </w:rPr>
              <w:t>cita veida reklāma</w:t>
            </w:r>
          </w:p>
        </w:tc>
        <w:tc>
          <w:tcPr>
            <w:tcW w:w="5468" w:type="dxa"/>
          </w:tcPr>
          <w:p w14:paraId="5C1CDCFC" w14:textId="77777777" w:rsidR="0021390A" w:rsidRPr="00A50DD4" w:rsidRDefault="0021390A" w:rsidP="00816B63">
            <w:pPr>
              <w:jc w:val="both"/>
              <w:rPr>
                <w:sz w:val="24"/>
                <w:szCs w:val="24"/>
              </w:rPr>
            </w:pPr>
          </w:p>
          <w:p w14:paraId="5A56A303" w14:textId="77777777" w:rsidR="0021390A" w:rsidRPr="00A50DD4" w:rsidRDefault="0021390A" w:rsidP="00816B63">
            <w:pPr>
              <w:jc w:val="both"/>
              <w:rPr>
                <w:sz w:val="24"/>
                <w:szCs w:val="24"/>
              </w:rPr>
            </w:pPr>
          </w:p>
          <w:p w14:paraId="48B88068" w14:textId="77777777" w:rsidR="0021390A" w:rsidRPr="00A50DD4" w:rsidRDefault="0021390A" w:rsidP="00816B63">
            <w:pPr>
              <w:jc w:val="both"/>
              <w:rPr>
                <w:sz w:val="24"/>
                <w:szCs w:val="24"/>
              </w:rPr>
            </w:pPr>
          </w:p>
        </w:tc>
      </w:tr>
    </w:tbl>
    <w:p w14:paraId="7DBF67E0" w14:textId="77777777" w:rsidR="0021390A" w:rsidRPr="00A50DD4" w:rsidRDefault="0021390A" w:rsidP="0021390A">
      <w:pPr>
        <w:pStyle w:val="ListParagraph"/>
        <w:ind w:left="426"/>
        <w:rPr>
          <w:b/>
          <w:bCs/>
          <w:sz w:val="24"/>
          <w:szCs w:val="24"/>
        </w:rPr>
      </w:pPr>
    </w:p>
    <w:p w14:paraId="330105B8" w14:textId="77777777" w:rsidR="0021390A" w:rsidRPr="00A50DD4" w:rsidRDefault="0021390A" w:rsidP="0021390A">
      <w:pPr>
        <w:pStyle w:val="ListParagraph"/>
        <w:numPr>
          <w:ilvl w:val="0"/>
          <w:numId w:val="34"/>
        </w:numPr>
        <w:ind w:left="284" w:hanging="284"/>
        <w:contextualSpacing/>
        <w:rPr>
          <w:b/>
          <w:bCs/>
          <w:sz w:val="24"/>
          <w:szCs w:val="24"/>
        </w:rPr>
      </w:pPr>
      <w:r w:rsidRPr="00A50DD4">
        <w:rPr>
          <w:b/>
          <w:bCs/>
          <w:sz w:val="24"/>
          <w:szCs w:val="24"/>
        </w:rPr>
        <w:t>Pretendenta paraksts</w:t>
      </w:r>
    </w:p>
    <w:tbl>
      <w:tblPr>
        <w:tblStyle w:val="TableGrid"/>
        <w:tblW w:w="9209" w:type="dxa"/>
        <w:tblLook w:val="04A0" w:firstRow="1" w:lastRow="0" w:firstColumn="1" w:lastColumn="0" w:noHBand="0" w:noVBand="1"/>
      </w:tblPr>
      <w:tblGrid>
        <w:gridCol w:w="3823"/>
        <w:gridCol w:w="5386"/>
      </w:tblGrid>
      <w:tr w:rsidR="0021390A" w:rsidRPr="00A50DD4" w14:paraId="123502C0" w14:textId="77777777" w:rsidTr="00816B63">
        <w:tc>
          <w:tcPr>
            <w:tcW w:w="3823" w:type="dxa"/>
          </w:tcPr>
          <w:p w14:paraId="49453BBC" w14:textId="77777777" w:rsidR="0021390A" w:rsidRPr="00A50DD4" w:rsidRDefault="0021390A" w:rsidP="00816B63">
            <w:pPr>
              <w:rPr>
                <w:sz w:val="24"/>
                <w:szCs w:val="24"/>
              </w:rPr>
            </w:pPr>
            <w:bookmarkStart w:id="41" w:name="_Hlk58500965"/>
            <w:bookmarkEnd w:id="37"/>
            <w:r w:rsidRPr="00A50DD4">
              <w:rPr>
                <w:sz w:val="24"/>
                <w:szCs w:val="24"/>
              </w:rPr>
              <w:t>Amats</w:t>
            </w:r>
          </w:p>
        </w:tc>
        <w:tc>
          <w:tcPr>
            <w:tcW w:w="5386" w:type="dxa"/>
          </w:tcPr>
          <w:p w14:paraId="0011779D" w14:textId="77777777" w:rsidR="0021390A" w:rsidRPr="00A50DD4" w:rsidRDefault="0021390A" w:rsidP="00816B63">
            <w:pPr>
              <w:jc w:val="both"/>
              <w:rPr>
                <w:sz w:val="24"/>
                <w:szCs w:val="24"/>
              </w:rPr>
            </w:pPr>
          </w:p>
          <w:p w14:paraId="39266D1F" w14:textId="77777777" w:rsidR="0021390A" w:rsidRPr="00A50DD4" w:rsidRDefault="0021390A" w:rsidP="00816B63">
            <w:pPr>
              <w:jc w:val="both"/>
              <w:rPr>
                <w:sz w:val="24"/>
                <w:szCs w:val="24"/>
              </w:rPr>
            </w:pPr>
          </w:p>
        </w:tc>
      </w:tr>
      <w:tr w:rsidR="0021390A" w:rsidRPr="00A50DD4" w14:paraId="51D0B2AA" w14:textId="77777777" w:rsidTr="00816B63">
        <w:tc>
          <w:tcPr>
            <w:tcW w:w="3823" w:type="dxa"/>
          </w:tcPr>
          <w:p w14:paraId="16B7419D" w14:textId="77777777" w:rsidR="0021390A" w:rsidRPr="00A50DD4" w:rsidRDefault="0021390A" w:rsidP="00816B63">
            <w:pPr>
              <w:rPr>
                <w:sz w:val="24"/>
                <w:szCs w:val="24"/>
              </w:rPr>
            </w:pPr>
            <w:r w:rsidRPr="00A50DD4">
              <w:rPr>
                <w:sz w:val="24"/>
                <w:szCs w:val="24"/>
              </w:rPr>
              <w:t>Vārds, Uzvārds</w:t>
            </w:r>
          </w:p>
        </w:tc>
        <w:tc>
          <w:tcPr>
            <w:tcW w:w="5386" w:type="dxa"/>
          </w:tcPr>
          <w:p w14:paraId="0F5CF0EA" w14:textId="77777777" w:rsidR="0021390A" w:rsidRPr="00A50DD4" w:rsidRDefault="0021390A" w:rsidP="00816B63">
            <w:pPr>
              <w:jc w:val="both"/>
              <w:rPr>
                <w:sz w:val="24"/>
                <w:szCs w:val="24"/>
              </w:rPr>
            </w:pPr>
          </w:p>
          <w:p w14:paraId="7B93026B" w14:textId="77777777" w:rsidR="0021390A" w:rsidRPr="00A50DD4" w:rsidRDefault="0021390A" w:rsidP="00816B63">
            <w:pPr>
              <w:jc w:val="both"/>
              <w:rPr>
                <w:sz w:val="24"/>
                <w:szCs w:val="24"/>
              </w:rPr>
            </w:pPr>
          </w:p>
        </w:tc>
      </w:tr>
      <w:tr w:rsidR="0021390A" w:rsidRPr="00A50DD4" w14:paraId="65514515" w14:textId="77777777" w:rsidTr="00816B63">
        <w:tc>
          <w:tcPr>
            <w:tcW w:w="3823" w:type="dxa"/>
          </w:tcPr>
          <w:p w14:paraId="4E62FDE5" w14:textId="77777777" w:rsidR="0021390A" w:rsidRPr="00A50DD4" w:rsidRDefault="0021390A" w:rsidP="00816B63">
            <w:pPr>
              <w:rPr>
                <w:sz w:val="24"/>
                <w:szCs w:val="24"/>
              </w:rPr>
            </w:pPr>
          </w:p>
          <w:p w14:paraId="46B327BD" w14:textId="77777777" w:rsidR="0021390A" w:rsidRPr="00A50DD4" w:rsidRDefault="0021390A" w:rsidP="00816B63">
            <w:pPr>
              <w:rPr>
                <w:sz w:val="24"/>
                <w:szCs w:val="24"/>
              </w:rPr>
            </w:pPr>
            <w:r w:rsidRPr="00A50DD4">
              <w:rPr>
                <w:sz w:val="24"/>
                <w:szCs w:val="24"/>
              </w:rPr>
              <w:t>Paraksts</w:t>
            </w:r>
          </w:p>
          <w:p w14:paraId="62084690" w14:textId="77777777" w:rsidR="0021390A" w:rsidRPr="00A50DD4" w:rsidRDefault="0021390A" w:rsidP="00816B63">
            <w:pPr>
              <w:rPr>
                <w:sz w:val="24"/>
                <w:szCs w:val="24"/>
              </w:rPr>
            </w:pPr>
          </w:p>
        </w:tc>
        <w:tc>
          <w:tcPr>
            <w:tcW w:w="5386" w:type="dxa"/>
          </w:tcPr>
          <w:p w14:paraId="7287F866" w14:textId="77777777" w:rsidR="0021390A" w:rsidRPr="00A50DD4" w:rsidRDefault="0021390A" w:rsidP="00816B63">
            <w:pPr>
              <w:jc w:val="both"/>
              <w:rPr>
                <w:sz w:val="24"/>
                <w:szCs w:val="24"/>
              </w:rPr>
            </w:pPr>
          </w:p>
        </w:tc>
      </w:tr>
      <w:tr w:rsidR="0021390A" w:rsidRPr="00A50DD4" w14:paraId="3C564FB1" w14:textId="77777777" w:rsidTr="00816B63">
        <w:tc>
          <w:tcPr>
            <w:tcW w:w="3823" w:type="dxa"/>
          </w:tcPr>
          <w:p w14:paraId="79D42359" w14:textId="77777777" w:rsidR="0021390A" w:rsidRPr="00A50DD4" w:rsidRDefault="0021390A" w:rsidP="00816B63">
            <w:pPr>
              <w:rPr>
                <w:sz w:val="24"/>
                <w:szCs w:val="24"/>
              </w:rPr>
            </w:pPr>
            <w:r w:rsidRPr="00A50DD4">
              <w:rPr>
                <w:sz w:val="24"/>
                <w:szCs w:val="24"/>
              </w:rPr>
              <w:t>Datums</w:t>
            </w:r>
          </w:p>
        </w:tc>
        <w:tc>
          <w:tcPr>
            <w:tcW w:w="5386" w:type="dxa"/>
          </w:tcPr>
          <w:p w14:paraId="5A5CFCAD" w14:textId="77777777" w:rsidR="0021390A" w:rsidRPr="00A50DD4" w:rsidRDefault="0021390A" w:rsidP="00816B63">
            <w:pPr>
              <w:jc w:val="both"/>
              <w:rPr>
                <w:sz w:val="24"/>
                <w:szCs w:val="24"/>
              </w:rPr>
            </w:pPr>
          </w:p>
        </w:tc>
      </w:tr>
      <w:bookmarkEnd w:id="41"/>
    </w:tbl>
    <w:p w14:paraId="563C00C8" w14:textId="77777777" w:rsidR="0021390A" w:rsidRPr="00A50DD4" w:rsidRDefault="0021390A" w:rsidP="0021390A">
      <w:pPr>
        <w:jc w:val="both"/>
        <w:rPr>
          <w:sz w:val="24"/>
          <w:szCs w:val="24"/>
        </w:rPr>
      </w:pPr>
    </w:p>
    <w:p w14:paraId="7F267AA9" w14:textId="77777777" w:rsidR="0021390A" w:rsidRPr="008015DC" w:rsidRDefault="0021390A" w:rsidP="0021390A">
      <w:pPr>
        <w:pStyle w:val="BlockText"/>
        <w:spacing w:after="120"/>
        <w:ind w:left="567" w:right="112"/>
        <w:jc w:val="both"/>
        <w:rPr>
          <w:szCs w:val="24"/>
        </w:rPr>
      </w:pPr>
    </w:p>
    <w:sectPr w:rsidR="0021390A" w:rsidRPr="008015DC" w:rsidSect="00BF3ED5">
      <w:headerReference w:type="even" r:id="rId10"/>
      <w:headerReference w:type="default" r:id="rId11"/>
      <w:footerReference w:type="even" r:id="rId12"/>
      <w:footerReference w:type="default" r:id="rId13"/>
      <w:pgSz w:w="11906" w:h="16838"/>
      <w:pgMar w:top="992" w:right="1418" w:bottom="1276" w:left="179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649F" w14:textId="77777777" w:rsidR="0084059D" w:rsidRDefault="0084059D" w:rsidP="002303CF">
      <w:r>
        <w:separator/>
      </w:r>
    </w:p>
  </w:endnote>
  <w:endnote w:type="continuationSeparator" w:id="0">
    <w:p w14:paraId="4F142DD0" w14:textId="77777777" w:rsidR="0084059D" w:rsidRDefault="0084059D" w:rsidP="0023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Dutch TL">
    <w:altName w:val="Times New Roman"/>
    <w:charset w:val="00"/>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FEF7" w14:textId="77777777" w:rsidR="00EF5F56" w:rsidRDefault="00EF5F56" w:rsidP="005229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23002FA" w14:textId="77777777" w:rsidR="00EF5F56" w:rsidRDefault="00EF5F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564555"/>
      <w:docPartObj>
        <w:docPartGallery w:val="Page Numbers (Bottom of Page)"/>
        <w:docPartUnique/>
      </w:docPartObj>
    </w:sdtPr>
    <w:sdtEndPr>
      <w:rPr>
        <w:noProof/>
        <w:sz w:val="24"/>
        <w:szCs w:val="24"/>
      </w:rPr>
    </w:sdtEndPr>
    <w:sdtContent>
      <w:p w14:paraId="4A2B5611" w14:textId="77777777" w:rsidR="00EF5F56" w:rsidRPr="005935C9" w:rsidRDefault="00EF5F56">
        <w:pPr>
          <w:pStyle w:val="Footer"/>
          <w:jc w:val="right"/>
          <w:rPr>
            <w:sz w:val="24"/>
            <w:szCs w:val="24"/>
          </w:rPr>
        </w:pPr>
        <w:r w:rsidRPr="005935C9">
          <w:rPr>
            <w:sz w:val="24"/>
            <w:szCs w:val="24"/>
          </w:rPr>
          <w:fldChar w:fldCharType="begin"/>
        </w:r>
        <w:r w:rsidRPr="005935C9">
          <w:rPr>
            <w:sz w:val="24"/>
            <w:szCs w:val="24"/>
          </w:rPr>
          <w:instrText xml:space="preserve"> PAGE   \* MERGEFORMAT </w:instrText>
        </w:r>
        <w:r w:rsidRPr="005935C9">
          <w:rPr>
            <w:sz w:val="24"/>
            <w:szCs w:val="24"/>
          </w:rPr>
          <w:fldChar w:fldCharType="separate"/>
        </w:r>
        <w:r w:rsidR="00164F5A">
          <w:rPr>
            <w:noProof/>
            <w:sz w:val="24"/>
            <w:szCs w:val="24"/>
          </w:rPr>
          <w:t>5</w:t>
        </w:r>
        <w:r w:rsidRPr="005935C9">
          <w:rPr>
            <w:noProof/>
            <w:sz w:val="24"/>
            <w:szCs w:val="24"/>
          </w:rPr>
          <w:fldChar w:fldCharType="end"/>
        </w:r>
      </w:p>
    </w:sdtContent>
  </w:sdt>
  <w:p w14:paraId="7B91B565" w14:textId="77777777" w:rsidR="00EF5F56" w:rsidRPr="00C1547C" w:rsidRDefault="00EF5F56" w:rsidP="005229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CE563" w14:textId="77777777" w:rsidR="0084059D" w:rsidRDefault="0084059D" w:rsidP="002303CF">
      <w:r>
        <w:separator/>
      </w:r>
    </w:p>
  </w:footnote>
  <w:footnote w:type="continuationSeparator" w:id="0">
    <w:p w14:paraId="61009624" w14:textId="77777777" w:rsidR="0084059D" w:rsidRDefault="0084059D" w:rsidP="0023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A7D3" w14:textId="77777777" w:rsidR="00EF5F56" w:rsidRDefault="00EF5F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EC15A2" w14:textId="77777777" w:rsidR="00EF5F56" w:rsidRDefault="00EF5F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EB09" w14:textId="77777777" w:rsidR="00EF5F56" w:rsidRDefault="00EF5F56">
    <w:pPr>
      <w:pStyle w:val="Header"/>
      <w:framePr w:wrap="around" w:vAnchor="text" w:hAnchor="margin" w:xAlign="right" w:y="1"/>
      <w:rPr>
        <w:rStyle w:val="PageNumber"/>
      </w:rPr>
    </w:pPr>
  </w:p>
  <w:p w14:paraId="5938678C" w14:textId="77777777" w:rsidR="00EF5F56" w:rsidRDefault="00EF5F5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719"/>
    <w:multiLevelType w:val="hybridMultilevel"/>
    <w:tmpl w:val="B946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D3471"/>
    <w:multiLevelType w:val="multilevel"/>
    <w:tmpl w:val="BD108774"/>
    <w:lvl w:ilvl="0">
      <w:start w:val="3"/>
      <w:numFmt w:val="decimal"/>
      <w:lvlText w:val="%1."/>
      <w:lvlJc w:val="left"/>
      <w:pPr>
        <w:ind w:left="504" w:hanging="504"/>
      </w:pPr>
      <w:rPr>
        <w:rFonts w:hint="default"/>
        <w:b/>
        <w:sz w:val="22"/>
      </w:rPr>
    </w:lvl>
    <w:lvl w:ilvl="1">
      <w:start w:val="1"/>
      <w:numFmt w:val="decimal"/>
      <w:lvlText w:val="%1.%2."/>
      <w:lvlJc w:val="left"/>
      <w:pPr>
        <w:ind w:left="929" w:hanging="504"/>
      </w:pPr>
      <w:rPr>
        <w:rFonts w:hint="default"/>
        <w:b w:val="0"/>
        <w:i w:val="0"/>
        <w:sz w:val="24"/>
      </w:rPr>
    </w:lvl>
    <w:lvl w:ilvl="2">
      <w:start w:val="1"/>
      <w:numFmt w:val="decimal"/>
      <w:lvlText w:val="%1.%2.%3."/>
      <w:lvlJc w:val="left"/>
      <w:pPr>
        <w:ind w:left="1570" w:hanging="720"/>
      </w:pPr>
      <w:rPr>
        <w:rFonts w:hint="default"/>
        <w:b w:val="0"/>
        <w:sz w:val="22"/>
      </w:rPr>
    </w:lvl>
    <w:lvl w:ilvl="3">
      <w:start w:val="1"/>
      <w:numFmt w:val="decimal"/>
      <w:lvlText w:val="%1.%2.%3.%4."/>
      <w:lvlJc w:val="left"/>
      <w:pPr>
        <w:ind w:left="1995" w:hanging="720"/>
      </w:pPr>
      <w:rPr>
        <w:rFonts w:hint="default"/>
        <w:b w:val="0"/>
        <w:sz w:val="22"/>
      </w:rPr>
    </w:lvl>
    <w:lvl w:ilvl="4">
      <w:start w:val="1"/>
      <w:numFmt w:val="decimal"/>
      <w:lvlText w:val="%1.%2.%3.%4.%5."/>
      <w:lvlJc w:val="left"/>
      <w:pPr>
        <w:ind w:left="2780" w:hanging="1080"/>
      </w:pPr>
      <w:rPr>
        <w:rFonts w:hint="default"/>
        <w:b w:val="0"/>
        <w:sz w:val="22"/>
      </w:rPr>
    </w:lvl>
    <w:lvl w:ilvl="5">
      <w:start w:val="1"/>
      <w:numFmt w:val="decimal"/>
      <w:lvlText w:val="%1.%2.%3.%4.%5.%6."/>
      <w:lvlJc w:val="left"/>
      <w:pPr>
        <w:ind w:left="3205" w:hanging="1080"/>
      </w:pPr>
      <w:rPr>
        <w:rFonts w:hint="default"/>
        <w:b w:val="0"/>
        <w:sz w:val="22"/>
      </w:rPr>
    </w:lvl>
    <w:lvl w:ilvl="6">
      <w:start w:val="1"/>
      <w:numFmt w:val="decimal"/>
      <w:lvlText w:val="%1.%2.%3.%4.%5.%6.%7."/>
      <w:lvlJc w:val="left"/>
      <w:pPr>
        <w:ind w:left="3990" w:hanging="1440"/>
      </w:pPr>
      <w:rPr>
        <w:rFonts w:hint="default"/>
        <w:b w:val="0"/>
        <w:sz w:val="22"/>
      </w:rPr>
    </w:lvl>
    <w:lvl w:ilvl="7">
      <w:start w:val="1"/>
      <w:numFmt w:val="decimal"/>
      <w:lvlText w:val="%1.%2.%3.%4.%5.%6.%7.%8."/>
      <w:lvlJc w:val="left"/>
      <w:pPr>
        <w:ind w:left="4415" w:hanging="1440"/>
      </w:pPr>
      <w:rPr>
        <w:rFonts w:hint="default"/>
        <w:b w:val="0"/>
        <w:sz w:val="22"/>
      </w:rPr>
    </w:lvl>
    <w:lvl w:ilvl="8">
      <w:start w:val="1"/>
      <w:numFmt w:val="decimal"/>
      <w:lvlText w:val="%1.%2.%3.%4.%5.%6.%7.%8.%9."/>
      <w:lvlJc w:val="left"/>
      <w:pPr>
        <w:ind w:left="5200" w:hanging="1800"/>
      </w:pPr>
      <w:rPr>
        <w:rFonts w:hint="default"/>
        <w:b w:val="0"/>
        <w:sz w:val="22"/>
      </w:rPr>
    </w:lvl>
  </w:abstractNum>
  <w:abstractNum w:abstractNumId="2" w15:restartNumberingAfterBreak="0">
    <w:nsid w:val="0BE863DD"/>
    <w:multiLevelType w:val="multilevel"/>
    <w:tmpl w:val="E5DCB89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964"/>
        </w:tabs>
        <w:ind w:left="1304" w:hanging="850"/>
      </w:pPr>
      <w:rPr>
        <w:rFonts w:hint="default"/>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C1D71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5C1189"/>
    <w:multiLevelType w:val="multilevel"/>
    <w:tmpl w:val="FC6692C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2651"/>
        </w:tabs>
        <w:ind w:left="2651" w:hanging="851"/>
      </w:pPr>
      <w:rPr>
        <w:rFonts w:hint="default"/>
      </w:rPr>
    </w:lvl>
    <w:lvl w:ilvl="2">
      <w:start w:val="1"/>
      <w:numFmt w:val="decimal"/>
      <w:pStyle w:val="Paragrfs"/>
      <w:lvlText w:val="%1.%2.%3."/>
      <w:lvlJc w:val="left"/>
      <w:pPr>
        <w:tabs>
          <w:tab w:val="num" w:pos="1211"/>
        </w:tabs>
        <w:ind w:left="121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4A65CAD"/>
    <w:multiLevelType w:val="hybridMultilevel"/>
    <w:tmpl w:val="923ECD5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59E0F29"/>
    <w:multiLevelType w:val="multilevel"/>
    <w:tmpl w:val="2F5C3F3C"/>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984"/>
        </w:tabs>
        <w:ind w:left="984" w:hanging="504"/>
      </w:pPr>
      <w:rPr>
        <w:b w:val="0"/>
      </w:rPr>
    </w:lvl>
    <w:lvl w:ilvl="3">
      <w:start w:val="1"/>
      <w:numFmt w:val="decimal"/>
      <w:lvlText w:val="%1.%2.%3.%4."/>
      <w:lvlJc w:val="left"/>
      <w:pPr>
        <w:tabs>
          <w:tab w:val="num" w:pos="1430"/>
        </w:tabs>
        <w:ind w:left="135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667930"/>
    <w:multiLevelType w:val="hybridMultilevel"/>
    <w:tmpl w:val="EE42D80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7C86FEF"/>
    <w:multiLevelType w:val="multilevel"/>
    <w:tmpl w:val="D8A00DE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5409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692A85"/>
    <w:multiLevelType w:val="multilevel"/>
    <w:tmpl w:val="C2EC5FFC"/>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BDA7968"/>
    <w:multiLevelType w:val="multilevel"/>
    <w:tmpl w:val="2A0C55D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sz w:val="24"/>
        <w:szCs w:val="24"/>
        <w:lang w:val="lv-LV"/>
      </w:rPr>
    </w:lvl>
    <w:lvl w:ilvl="2">
      <w:start w:val="1"/>
      <w:numFmt w:val="decimal"/>
      <w:lvlText w:val="%1.%2.%3."/>
      <w:lvlJc w:val="left"/>
      <w:pPr>
        <w:tabs>
          <w:tab w:val="num" w:pos="720"/>
        </w:tabs>
        <w:ind w:left="720" w:hanging="720"/>
      </w:pPr>
      <w:rPr>
        <w:rFonts w:hint="default"/>
        <w:b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0E57879"/>
    <w:multiLevelType w:val="hybridMultilevel"/>
    <w:tmpl w:val="6FDEFCD6"/>
    <w:lvl w:ilvl="0" w:tplc="88940B78">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3450265F"/>
    <w:multiLevelType w:val="hybridMultilevel"/>
    <w:tmpl w:val="A0F8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C1B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BF6DA7"/>
    <w:multiLevelType w:val="multilevel"/>
    <w:tmpl w:val="E8F6BAD8"/>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19C4EAF"/>
    <w:multiLevelType w:val="multilevel"/>
    <w:tmpl w:val="B4329A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68E7D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8246E0"/>
    <w:multiLevelType w:val="hybridMultilevel"/>
    <w:tmpl w:val="9BD6E0A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ACA646D"/>
    <w:multiLevelType w:val="multilevel"/>
    <w:tmpl w:val="80DA895C"/>
    <w:lvl w:ilvl="0">
      <w:start w:val="1"/>
      <w:numFmt w:val="decimal"/>
      <w:lvlText w:val="%1."/>
      <w:lvlJc w:val="left"/>
      <w:pPr>
        <w:ind w:left="480" w:hanging="480"/>
      </w:pPr>
      <w:rPr>
        <w:rFonts w:hint="default"/>
        <w:b/>
      </w:rPr>
    </w:lvl>
    <w:lvl w:ilvl="1">
      <w:start w:val="1"/>
      <w:numFmt w:val="decimal"/>
      <w:lvlText w:val="%1.%2."/>
      <w:lvlJc w:val="left"/>
      <w:pPr>
        <w:ind w:left="906" w:hanging="480"/>
      </w:pPr>
      <w:rPr>
        <w:rFonts w:ascii="Times New Roman" w:hAnsi="Times New Roman" w:cs="Times New Roman" w:hint="default"/>
        <w:b w:val="0"/>
        <w:sz w:val="24"/>
        <w:szCs w:val="24"/>
      </w:rPr>
    </w:lvl>
    <w:lvl w:ilvl="2">
      <w:start w:val="1"/>
      <w:numFmt w:val="decimal"/>
      <w:lvlText w:val="%1.%2.%3."/>
      <w:lvlJc w:val="left"/>
      <w:pPr>
        <w:ind w:left="6107" w:hanging="720"/>
      </w:pPr>
      <w:rPr>
        <w:rFonts w:hint="default"/>
        <w:b w:val="0"/>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0" w15:restartNumberingAfterBreak="0">
    <w:nsid w:val="4FC509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283AAD"/>
    <w:multiLevelType w:val="hybridMultilevel"/>
    <w:tmpl w:val="101AF2B8"/>
    <w:lvl w:ilvl="0" w:tplc="6200F8BC">
      <w:start w:val="1"/>
      <w:numFmt w:val="decimal"/>
      <w:lvlText w:val="%1."/>
      <w:lvlJc w:val="left"/>
      <w:pPr>
        <w:ind w:left="868" w:hanging="360"/>
      </w:pPr>
      <w:rPr>
        <w:rFonts w:hint="default"/>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22" w15:restartNumberingAfterBreak="0">
    <w:nsid w:val="53AC23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8F3130"/>
    <w:multiLevelType w:val="hybridMultilevel"/>
    <w:tmpl w:val="5A76D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2565DE"/>
    <w:multiLevelType w:val="multilevel"/>
    <w:tmpl w:val="53069DE2"/>
    <w:lvl w:ilvl="0">
      <w:start w:val="13"/>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773" w:hanging="504"/>
      </w:pPr>
      <w:rPr>
        <w:rFonts w:cs="Times New Roman" w:hint="default"/>
        <w:b w:val="0"/>
        <w:i w:val="0"/>
        <w:color w:val="auto"/>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63480AFB"/>
    <w:multiLevelType w:val="hybridMultilevel"/>
    <w:tmpl w:val="554E122A"/>
    <w:lvl w:ilvl="0" w:tplc="34AE7C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2579DF"/>
    <w:multiLevelType w:val="hybridMultilevel"/>
    <w:tmpl w:val="D1D2E434"/>
    <w:lvl w:ilvl="0" w:tplc="724C25F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D43B74"/>
    <w:multiLevelType w:val="hybridMultilevel"/>
    <w:tmpl w:val="F7F2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F652FB"/>
    <w:multiLevelType w:val="multilevel"/>
    <w:tmpl w:val="6018CD4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C49093F"/>
    <w:multiLevelType w:val="multilevel"/>
    <w:tmpl w:val="361A0264"/>
    <w:lvl w:ilvl="0">
      <w:start w:val="1"/>
      <w:numFmt w:val="decimal"/>
      <w:lvlText w:val="%1."/>
      <w:lvlJc w:val="left"/>
      <w:pPr>
        <w:ind w:left="2061" w:hanging="360"/>
      </w:pPr>
      <w:rPr>
        <w:rFonts w:hint="default"/>
        <w:b/>
        <w:color w:val="auto"/>
      </w:rPr>
    </w:lvl>
    <w:lvl w:ilvl="1">
      <w:start w:val="1"/>
      <w:numFmt w:val="decimal"/>
      <w:isLgl/>
      <w:lvlText w:val="%1.%2."/>
      <w:lvlJc w:val="left"/>
      <w:pPr>
        <w:ind w:left="90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0" w15:restartNumberingAfterBreak="0">
    <w:nsid w:val="6DD67E91"/>
    <w:multiLevelType w:val="multilevel"/>
    <w:tmpl w:val="600E781A"/>
    <w:lvl w:ilvl="0">
      <w:start w:val="1"/>
      <w:numFmt w:val="decimal"/>
      <w:lvlText w:val="%1."/>
      <w:lvlJc w:val="left"/>
      <w:pPr>
        <w:ind w:left="480" w:hanging="480"/>
      </w:pPr>
      <w:rPr>
        <w:rFonts w:hint="default"/>
        <w:b/>
      </w:rPr>
    </w:lvl>
    <w:lvl w:ilvl="1">
      <w:start w:val="1"/>
      <w:numFmt w:val="decimal"/>
      <w:lvlText w:val="%1.%2."/>
      <w:lvlJc w:val="left"/>
      <w:pPr>
        <w:ind w:left="1473" w:hanging="480"/>
      </w:pPr>
      <w:rPr>
        <w:rFonts w:ascii="Times New Roman" w:hAnsi="Times New Roman" w:cs="Times New Roman" w:hint="default"/>
        <w:b w:val="0"/>
        <w:strike w:val="0"/>
        <w:color w:val="auto"/>
        <w:sz w:val="24"/>
        <w:szCs w:val="24"/>
      </w:rPr>
    </w:lvl>
    <w:lvl w:ilvl="2">
      <w:start w:val="1"/>
      <w:numFmt w:val="decimal"/>
      <w:lvlText w:val="%1.%2.%3."/>
      <w:lvlJc w:val="left"/>
      <w:pPr>
        <w:ind w:left="4123" w:hanging="720"/>
      </w:pPr>
      <w:rPr>
        <w:rFonts w:hint="default"/>
        <w:b w:val="0"/>
        <w:sz w:val="24"/>
        <w:szCs w:val="24"/>
      </w:rPr>
    </w:lvl>
    <w:lvl w:ilvl="3">
      <w:start w:val="1"/>
      <w:numFmt w:val="decimal"/>
      <w:lvlText w:val="%1.%2.%3.%4."/>
      <w:lvlJc w:val="left"/>
      <w:pPr>
        <w:ind w:left="3698" w:hanging="720"/>
      </w:pPr>
      <w:rPr>
        <w:rFonts w:hint="default"/>
        <w:b w:val="0"/>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1" w15:restartNumberingAfterBreak="0">
    <w:nsid w:val="6FC65E39"/>
    <w:multiLevelType w:val="multilevel"/>
    <w:tmpl w:val="8050243A"/>
    <w:lvl w:ilvl="0">
      <w:start w:val="1"/>
      <w:numFmt w:val="decimal"/>
      <w:lvlText w:val="%1."/>
      <w:lvlJc w:val="left"/>
      <w:pPr>
        <w:ind w:left="360" w:hanging="360"/>
      </w:pPr>
      <w:rPr>
        <w:rFonts w:ascii="Times New Roman" w:eastAsia="SimSun" w:hAnsi="Times New Roman" w:cs="Mangal"/>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B067962"/>
    <w:multiLevelType w:val="multilevel"/>
    <w:tmpl w:val="CB9CC0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C3F5300"/>
    <w:multiLevelType w:val="hybridMultilevel"/>
    <w:tmpl w:val="5552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31"/>
  </w:num>
  <w:num w:numId="4">
    <w:abstractNumId w:val="7"/>
  </w:num>
  <w:num w:numId="5">
    <w:abstractNumId w:val="18"/>
  </w:num>
  <w:num w:numId="6">
    <w:abstractNumId w:val="26"/>
  </w:num>
  <w:num w:numId="7">
    <w:abstractNumId w:val="6"/>
  </w:num>
  <w:num w:numId="8">
    <w:abstractNumId w:val="2"/>
  </w:num>
  <w:num w:numId="9">
    <w:abstractNumId w:val="8"/>
  </w:num>
  <w:num w:numId="10">
    <w:abstractNumId w:val="15"/>
  </w:num>
  <w:num w:numId="11">
    <w:abstractNumId w:val="9"/>
  </w:num>
  <w:num w:numId="12">
    <w:abstractNumId w:val="3"/>
  </w:num>
  <w:num w:numId="13">
    <w:abstractNumId w:val="14"/>
  </w:num>
  <w:num w:numId="14">
    <w:abstractNumId w:val="23"/>
  </w:num>
  <w:num w:numId="15">
    <w:abstractNumId w:val="11"/>
  </w:num>
  <w:num w:numId="16">
    <w:abstractNumId w:val="29"/>
  </w:num>
  <w:num w:numId="17">
    <w:abstractNumId w:val="22"/>
  </w:num>
  <w:num w:numId="18">
    <w:abstractNumId w:val="24"/>
  </w:num>
  <w:num w:numId="19">
    <w:abstractNumId w:val="19"/>
  </w:num>
  <w:num w:numId="20">
    <w:abstractNumId w:val="20"/>
  </w:num>
  <w:num w:numId="21">
    <w:abstractNumId w:val="5"/>
  </w:num>
  <w:num w:numId="22">
    <w:abstractNumId w:val="32"/>
  </w:num>
  <w:num w:numId="23">
    <w:abstractNumId w:val="1"/>
  </w:num>
  <w:num w:numId="24">
    <w:abstractNumId w:val="16"/>
  </w:num>
  <w:num w:numId="25">
    <w:abstractNumId w:val="28"/>
  </w:num>
  <w:num w:numId="26">
    <w:abstractNumId w:val="17"/>
  </w:num>
  <w:num w:numId="27">
    <w:abstractNumId w:val="25"/>
  </w:num>
  <w:num w:numId="28">
    <w:abstractNumId w:val="12"/>
  </w:num>
  <w:num w:numId="29">
    <w:abstractNumId w:val="13"/>
  </w:num>
  <w:num w:numId="30">
    <w:abstractNumId w:val="27"/>
  </w:num>
  <w:num w:numId="31">
    <w:abstractNumId w:val="0"/>
  </w:num>
  <w:num w:numId="32">
    <w:abstractNumId w:val="33"/>
  </w:num>
  <w:num w:numId="33">
    <w:abstractNumId w:val="10"/>
  </w:num>
  <w:num w:numId="3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927"/>
    <w:rsid w:val="00000D88"/>
    <w:rsid w:val="0000119D"/>
    <w:rsid w:val="00001479"/>
    <w:rsid w:val="000018DB"/>
    <w:rsid w:val="00004D82"/>
    <w:rsid w:val="00006413"/>
    <w:rsid w:val="00006835"/>
    <w:rsid w:val="000105C7"/>
    <w:rsid w:val="00012730"/>
    <w:rsid w:val="000130CB"/>
    <w:rsid w:val="000134B8"/>
    <w:rsid w:val="0001371B"/>
    <w:rsid w:val="000138D1"/>
    <w:rsid w:val="00013C75"/>
    <w:rsid w:val="000144B8"/>
    <w:rsid w:val="000148FD"/>
    <w:rsid w:val="000156AD"/>
    <w:rsid w:val="000160FF"/>
    <w:rsid w:val="00017878"/>
    <w:rsid w:val="00021BE1"/>
    <w:rsid w:val="00023AF6"/>
    <w:rsid w:val="00025E91"/>
    <w:rsid w:val="000269E6"/>
    <w:rsid w:val="00027517"/>
    <w:rsid w:val="00030365"/>
    <w:rsid w:val="00030374"/>
    <w:rsid w:val="00031BAB"/>
    <w:rsid w:val="00034170"/>
    <w:rsid w:val="00035668"/>
    <w:rsid w:val="00035AD9"/>
    <w:rsid w:val="00036330"/>
    <w:rsid w:val="00043B46"/>
    <w:rsid w:val="0004441C"/>
    <w:rsid w:val="00046ADB"/>
    <w:rsid w:val="00046E47"/>
    <w:rsid w:val="000476BE"/>
    <w:rsid w:val="00051422"/>
    <w:rsid w:val="00051457"/>
    <w:rsid w:val="000514EB"/>
    <w:rsid w:val="00051B73"/>
    <w:rsid w:val="0005297D"/>
    <w:rsid w:val="00053363"/>
    <w:rsid w:val="0005494C"/>
    <w:rsid w:val="00054CC9"/>
    <w:rsid w:val="00060246"/>
    <w:rsid w:val="00062214"/>
    <w:rsid w:val="00062CC2"/>
    <w:rsid w:val="000637C9"/>
    <w:rsid w:val="00064821"/>
    <w:rsid w:val="00064BC8"/>
    <w:rsid w:val="00065605"/>
    <w:rsid w:val="00066ECF"/>
    <w:rsid w:val="00067615"/>
    <w:rsid w:val="0007048B"/>
    <w:rsid w:val="0007073C"/>
    <w:rsid w:val="00071295"/>
    <w:rsid w:val="000731D9"/>
    <w:rsid w:val="000742EB"/>
    <w:rsid w:val="00077849"/>
    <w:rsid w:val="000801CA"/>
    <w:rsid w:val="0008072F"/>
    <w:rsid w:val="00080D06"/>
    <w:rsid w:val="00081B94"/>
    <w:rsid w:val="00082F54"/>
    <w:rsid w:val="00083226"/>
    <w:rsid w:val="00083296"/>
    <w:rsid w:val="000858C0"/>
    <w:rsid w:val="00085ADC"/>
    <w:rsid w:val="00085DAD"/>
    <w:rsid w:val="000866C6"/>
    <w:rsid w:val="00086863"/>
    <w:rsid w:val="00086FCC"/>
    <w:rsid w:val="00091652"/>
    <w:rsid w:val="00091C33"/>
    <w:rsid w:val="00092C06"/>
    <w:rsid w:val="00092E77"/>
    <w:rsid w:val="00093E2F"/>
    <w:rsid w:val="0009423E"/>
    <w:rsid w:val="00094F4A"/>
    <w:rsid w:val="00095346"/>
    <w:rsid w:val="00095B9B"/>
    <w:rsid w:val="00097B4E"/>
    <w:rsid w:val="000A1296"/>
    <w:rsid w:val="000A3469"/>
    <w:rsid w:val="000A409A"/>
    <w:rsid w:val="000A5277"/>
    <w:rsid w:val="000A5AE2"/>
    <w:rsid w:val="000A7B80"/>
    <w:rsid w:val="000B2FF0"/>
    <w:rsid w:val="000B4A50"/>
    <w:rsid w:val="000B6247"/>
    <w:rsid w:val="000B776D"/>
    <w:rsid w:val="000B7CEA"/>
    <w:rsid w:val="000C1843"/>
    <w:rsid w:val="000C2C13"/>
    <w:rsid w:val="000C305E"/>
    <w:rsid w:val="000C3728"/>
    <w:rsid w:val="000C39BD"/>
    <w:rsid w:val="000C3C43"/>
    <w:rsid w:val="000C4098"/>
    <w:rsid w:val="000C416B"/>
    <w:rsid w:val="000C5A6C"/>
    <w:rsid w:val="000C65F1"/>
    <w:rsid w:val="000D0196"/>
    <w:rsid w:val="000D389A"/>
    <w:rsid w:val="000D3F83"/>
    <w:rsid w:val="000D4CA7"/>
    <w:rsid w:val="000D70F5"/>
    <w:rsid w:val="000E01D6"/>
    <w:rsid w:val="000E06B9"/>
    <w:rsid w:val="000E2D5F"/>
    <w:rsid w:val="000E472C"/>
    <w:rsid w:val="000E4EB4"/>
    <w:rsid w:val="000E53AD"/>
    <w:rsid w:val="000E5810"/>
    <w:rsid w:val="000E6241"/>
    <w:rsid w:val="000F72A5"/>
    <w:rsid w:val="00100D1A"/>
    <w:rsid w:val="00101E02"/>
    <w:rsid w:val="00103197"/>
    <w:rsid w:val="0010322C"/>
    <w:rsid w:val="0011056F"/>
    <w:rsid w:val="001115F5"/>
    <w:rsid w:val="001126ED"/>
    <w:rsid w:val="001137B6"/>
    <w:rsid w:val="00117832"/>
    <w:rsid w:val="00117ED2"/>
    <w:rsid w:val="00117F55"/>
    <w:rsid w:val="00122226"/>
    <w:rsid w:val="00124F86"/>
    <w:rsid w:val="00125DFC"/>
    <w:rsid w:val="00125E7F"/>
    <w:rsid w:val="00126046"/>
    <w:rsid w:val="0012731E"/>
    <w:rsid w:val="0012733C"/>
    <w:rsid w:val="00127A3C"/>
    <w:rsid w:val="00127AA7"/>
    <w:rsid w:val="00130F37"/>
    <w:rsid w:val="00131A77"/>
    <w:rsid w:val="00131D4B"/>
    <w:rsid w:val="001327C1"/>
    <w:rsid w:val="001331D7"/>
    <w:rsid w:val="00134328"/>
    <w:rsid w:val="001359FB"/>
    <w:rsid w:val="00136DEA"/>
    <w:rsid w:val="00137F18"/>
    <w:rsid w:val="001417AB"/>
    <w:rsid w:val="001425D5"/>
    <w:rsid w:val="001426E4"/>
    <w:rsid w:val="00143E90"/>
    <w:rsid w:val="0014437B"/>
    <w:rsid w:val="0014507E"/>
    <w:rsid w:val="00145B0C"/>
    <w:rsid w:val="00147063"/>
    <w:rsid w:val="00147326"/>
    <w:rsid w:val="00150B9C"/>
    <w:rsid w:val="00152F07"/>
    <w:rsid w:val="001540DD"/>
    <w:rsid w:val="00154FB9"/>
    <w:rsid w:val="00155667"/>
    <w:rsid w:val="00155A85"/>
    <w:rsid w:val="0015760B"/>
    <w:rsid w:val="00157C64"/>
    <w:rsid w:val="00160227"/>
    <w:rsid w:val="0016238E"/>
    <w:rsid w:val="00163B52"/>
    <w:rsid w:val="00163F83"/>
    <w:rsid w:val="00164EC0"/>
    <w:rsid w:val="00164F5A"/>
    <w:rsid w:val="0016544B"/>
    <w:rsid w:val="0016581F"/>
    <w:rsid w:val="001667F0"/>
    <w:rsid w:val="00171B51"/>
    <w:rsid w:val="00172F4B"/>
    <w:rsid w:val="00174C1D"/>
    <w:rsid w:val="00175051"/>
    <w:rsid w:val="001802DD"/>
    <w:rsid w:val="00180E02"/>
    <w:rsid w:val="0018249B"/>
    <w:rsid w:val="001827D0"/>
    <w:rsid w:val="00182A27"/>
    <w:rsid w:val="00183197"/>
    <w:rsid w:val="0018448A"/>
    <w:rsid w:val="00190505"/>
    <w:rsid w:val="00190E3C"/>
    <w:rsid w:val="00191F81"/>
    <w:rsid w:val="001936CA"/>
    <w:rsid w:val="00195755"/>
    <w:rsid w:val="0019596F"/>
    <w:rsid w:val="001973F5"/>
    <w:rsid w:val="001A0346"/>
    <w:rsid w:val="001A1E90"/>
    <w:rsid w:val="001A2604"/>
    <w:rsid w:val="001A4028"/>
    <w:rsid w:val="001A419D"/>
    <w:rsid w:val="001A43EB"/>
    <w:rsid w:val="001A4CA7"/>
    <w:rsid w:val="001A5403"/>
    <w:rsid w:val="001B02E0"/>
    <w:rsid w:val="001B1587"/>
    <w:rsid w:val="001B1E0C"/>
    <w:rsid w:val="001B38CF"/>
    <w:rsid w:val="001B55FB"/>
    <w:rsid w:val="001B7BEB"/>
    <w:rsid w:val="001C0361"/>
    <w:rsid w:val="001C0C00"/>
    <w:rsid w:val="001C47BA"/>
    <w:rsid w:val="001C572B"/>
    <w:rsid w:val="001C6278"/>
    <w:rsid w:val="001D1C67"/>
    <w:rsid w:val="001D21C8"/>
    <w:rsid w:val="001D24BB"/>
    <w:rsid w:val="001D2CF8"/>
    <w:rsid w:val="001D2F68"/>
    <w:rsid w:val="001D43A9"/>
    <w:rsid w:val="001D58A8"/>
    <w:rsid w:val="001E1D1E"/>
    <w:rsid w:val="001E2587"/>
    <w:rsid w:val="001E3DF6"/>
    <w:rsid w:val="001E4817"/>
    <w:rsid w:val="001E5148"/>
    <w:rsid w:val="001E5324"/>
    <w:rsid w:val="001E6B7A"/>
    <w:rsid w:val="001E6F72"/>
    <w:rsid w:val="001E72E6"/>
    <w:rsid w:val="001F0608"/>
    <w:rsid w:val="001F13B4"/>
    <w:rsid w:val="001F445C"/>
    <w:rsid w:val="001F55C0"/>
    <w:rsid w:val="001F5873"/>
    <w:rsid w:val="001F5B16"/>
    <w:rsid w:val="001F671F"/>
    <w:rsid w:val="001F6CCF"/>
    <w:rsid w:val="001F722D"/>
    <w:rsid w:val="00200D58"/>
    <w:rsid w:val="00202B5F"/>
    <w:rsid w:val="002048F5"/>
    <w:rsid w:val="002072E3"/>
    <w:rsid w:val="00210D6E"/>
    <w:rsid w:val="002126DC"/>
    <w:rsid w:val="00213148"/>
    <w:rsid w:val="0021390A"/>
    <w:rsid w:val="0021508F"/>
    <w:rsid w:val="002155CC"/>
    <w:rsid w:val="002166C0"/>
    <w:rsid w:val="00220A4E"/>
    <w:rsid w:val="00222737"/>
    <w:rsid w:val="00222A36"/>
    <w:rsid w:val="002238BB"/>
    <w:rsid w:val="0022519B"/>
    <w:rsid w:val="00226382"/>
    <w:rsid w:val="00226EFF"/>
    <w:rsid w:val="00227FD1"/>
    <w:rsid w:val="00230274"/>
    <w:rsid w:val="002303CF"/>
    <w:rsid w:val="00230656"/>
    <w:rsid w:val="002310AD"/>
    <w:rsid w:val="00231205"/>
    <w:rsid w:val="002319C4"/>
    <w:rsid w:val="002321A4"/>
    <w:rsid w:val="00232C86"/>
    <w:rsid w:val="00234035"/>
    <w:rsid w:val="00234E4F"/>
    <w:rsid w:val="00234ECF"/>
    <w:rsid w:val="00235309"/>
    <w:rsid w:val="00235DAA"/>
    <w:rsid w:val="002401FE"/>
    <w:rsid w:val="002415B0"/>
    <w:rsid w:val="002423F7"/>
    <w:rsid w:val="0024249F"/>
    <w:rsid w:val="00243966"/>
    <w:rsid w:val="002446F4"/>
    <w:rsid w:val="002451BC"/>
    <w:rsid w:val="0024577B"/>
    <w:rsid w:val="00246642"/>
    <w:rsid w:val="002469C5"/>
    <w:rsid w:val="00246F32"/>
    <w:rsid w:val="00247542"/>
    <w:rsid w:val="002508DD"/>
    <w:rsid w:val="00251318"/>
    <w:rsid w:val="00251EEF"/>
    <w:rsid w:val="002529AB"/>
    <w:rsid w:val="00252E58"/>
    <w:rsid w:val="00255E1F"/>
    <w:rsid w:val="002563A2"/>
    <w:rsid w:val="0026054D"/>
    <w:rsid w:val="002611F9"/>
    <w:rsid w:val="00262F1C"/>
    <w:rsid w:val="002652A8"/>
    <w:rsid w:val="002702D6"/>
    <w:rsid w:val="00270353"/>
    <w:rsid w:val="00270959"/>
    <w:rsid w:val="002709E7"/>
    <w:rsid w:val="00271386"/>
    <w:rsid w:val="00272274"/>
    <w:rsid w:val="002731A6"/>
    <w:rsid w:val="002743E1"/>
    <w:rsid w:val="0027637F"/>
    <w:rsid w:val="00277960"/>
    <w:rsid w:val="00277A1C"/>
    <w:rsid w:val="00280ABB"/>
    <w:rsid w:val="0028161B"/>
    <w:rsid w:val="002860F2"/>
    <w:rsid w:val="002866FC"/>
    <w:rsid w:val="00286E12"/>
    <w:rsid w:val="00287517"/>
    <w:rsid w:val="00290960"/>
    <w:rsid w:val="00291D2F"/>
    <w:rsid w:val="00292953"/>
    <w:rsid w:val="00292EA9"/>
    <w:rsid w:val="0029576D"/>
    <w:rsid w:val="002966E3"/>
    <w:rsid w:val="002A0470"/>
    <w:rsid w:val="002A1BAF"/>
    <w:rsid w:val="002A3CAA"/>
    <w:rsid w:val="002A3F9E"/>
    <w:rsid w:val="002A50B1"/>
    <w:rsid w:val="002A5831"/>
    <w:rsid w:val="002A6EBA"/>
    <w:rsid w:val="002A7A02"/>
    <w:rsid w:val="002B015C"/>
    <w:rsid w:val="002B027A"/>
    <w:rsid w:val="002B02B8"/>
    <w:rsid w:val="002B0B68"/>
    <w:rsid w:val="002B4480"/>
    <w:rsid w:val="002B4704"/>
    <w:rsid w:val="002B6834"/>
    <w:rsid w:val="002B76EB"/>
    <w:rsid w:val="002C0DBE"/>
    <w:rsid w:val="002C0F94"/>
    <w:rsid w:val="002C10DB"/>
    <w:rsid w:val="002C111B"/>
    <w:rsid w:val="002C2220"/>
    <w:rsid w:val="002C27BD"/>
    <w:rsid w:val="002C3A96"/>
    <w:rsid w:val="002C45F7"/>
    <w:rsid w:val="002C5B98"/>
    <w:rsid w:val="002D0952"/>
    <w:rsid w:val="002D108D"/>
    <w:rsid w:val="002D1B0B"/>
    <w:rsid w:val="002D3007"/>
    <w:rsid w:val="002D30C0"/>
    <w:rsid w:val="002D3CAB"/>
    <w:rsid w:val="002D3DB7"/>
    <w:rsid w:val="002D4372"/>
    <w:rsid w:val="002D5054"/>
    <w:rsid w:val="002D6829"/>
    <w:rsid w:val="002D6BC7"/>
    <w:rsid w:val="002E08B6"/>
    <w:rsid w:val="002E3A33"/>
    <w:rsid w:val="002E4EAF"/>
    <w:rsid w:val="002E4F99"/>
    <w:rsid w:val="002E6FB7"/>
    <w:rsid w:val="002F0D2E"/>
    <w:rsid w:val="002F165A"/>
    <w:rsid w:val="002F3147"/>
    <w:rsid w:val="002F3246"/>
    <w:rsid w:val="002F4D93"/>
    <w:rsid w:val="002F592F"/>
    <w:rsid w:val="002F672B"/>
    <w:rsid w:val="002F6EBD"/>
    <w:rsid w:val="002F718E"/>
    <w:rsid w:val="002F73AD"/>
    <w:rsid w:val="00300A10"/>
    <w:rsid w:val="00300BF0"/>
    <w:rsid w:val="00302864"/>
    <w:rsid w:val="00302871"/>
    <w:rsid w:val="00303CE7"/>
    <w:rsid w:val="00307347"/>
    <w:rsid w:val="00310E24"/>
    <w:rsid w:val="00311628"/>
    <w:rsid w:val="00313F6E"/>
    <w:rsid w:val="003144F2"/>
    <w:rsid w:val="00314A37"/>
    <w:rsid w:val="003209BA"/>
    <w:rsid w:val="00321536"/>
    <w:rsid w:val="003221B1"/>
    <w:rsid w:val="0032281E"/>
    <w:rsid w:val="00322E9C"/>
    <w:rsid w:val="00323A28"/>
    <w:rsid w:val="0032409C"/>
    <w:rsid w:val="003263C5"/>
    <w:rsid w:val="00326EE1"/>
    <w:rsid w:val="00327236"/>
    <w:rsid w:val="0033083A"/>
    <w:rsid w:val="003309A7"/>
    <w:rsid w:val="00330B29"/>
    <w:rsid w:val="0033402D"/>
    <w:rsid w:val="00335D19"/>
    <w:rsid w:val="00340779"/>
    <w:rsid w:val="003410A1"/>
    <w:rsid w:val="00341891"/>
    <w:rsid w:val="00341D4A"/>
    <w:rsid w:val="00341E6F"/>
    <w:rsid w:val="00343ACC"/>
    <w:rsid w:val="003440BC"/>
    <w:rsid w:val="00344DE6"/>
    <w:rsid w:val="0034559A"/>
    <w:rsid w:val="00347B65"/>
    <w:rsid w:val="00350B83"/>
    <w:rsid w:val="0035229D"/>
    <w:rsid w:val="00354FB3"/>
    <w:rsid w:val="00356040"/>
    <w:rsid w:val="00356378"/>
    <w:rsid w:val="003605F8"/>
    <w:rsid w:val="00362598"/>
    <w:rsid w:val="00362AD1"/>
    <w:rsid w:val="0036585F"/>
    <w:rsid w:val="00366347"/>
    <w:rsid w:val="00371B6B"/>
    <w:rsid w:val="00372C1C"/>
    <w:rsid w:val="00374CE4"/>
    <w:rsid w:val="003762D6"/>
    <w:rsid w:val="003774D1"/>
    <w:rsid w:val="003806D9"/>
    <w:rsid w:val="00380C71"/>
    <w:rsid w:val="00381105"/>
    <w:rsid w:val="0038133A"/>
    <w:rsid w:val="00381DD1"/>
    <w:rsid w:val="00384154"/>
    <w:rsid w:val="00385E3A"/>
    <w:rsid w:val="003863B7"/>
    <w:rsid w:val="00386819"/>
    <w:rsid w:val="00390033"/>
    <w:rsid w:val="00390B9E"/>
    <w:rsid w:val="00391FBC"/>
    <w:rsid w:val="00392BCB"/>
    <w:rsid w:val="00392EF5"/>
    <w:rsid w:val="0039360A"/>
    <w:rsid w:val="00394716"/>
    <w:rsid w:val="00394DC4"/>
    <w:rsid w:val="00395AC2"/>
    <w:rsid w:val="00395BA3"/>
    <w:rsid w:val="003A0428"/>
    <w:rsid w:val="003A1FF4"/>
    <w:rsid w:val="003A2665"/>
    <w:rsid w:val="003A394F"/>
    <w:rsid w:val="003A43EA"/>
    <w:rsid w:val="003A6812"/>
    <w:rsid w:val="003A76CB"/>
    <w:rsid w:val="003A7943"/>
    <w:rsid w:val="003B1F99"/>
    <w:rsid w:val="003B45D4"/>
    <w:rsid w:val="003B5BEA"/>
    <w:rsid w:val="003B5CCA"/>
    <w:rsid w:val="003B796A"/>
    <w:rsid w:val="003C0BC2"/>
    <w:rsid w:val="003C1169"/>
    <w:rsid w:val="003C1EF3"/>
    <w:rsid w:val="003C2F1F"/>
    <w:rsid w:val="003C3E88"/>
    <w:rsid w:val="003C41BA"/>
    <w:rsid w:val="003C52C4"/>
    <w:rsid w:val="003C7CC1"/>
    <w:rsid w:val="003D207F"/>
    <w:rsid w:val="003D3DD7"/>
    <w:rsid w:val="003D7C02"/>
    <w:rsid w:val="003D7FA4"/>
    <w:rsid w:val="003E086E"/>
    <w:rsid w:val="003E1E01"/>
    <w:rsid w:val="003E2221"/>
    <w:rsid w:val="003E387F"/>
    <w:rsid w:val="003E43D4"/>
    <w:rsid w:val="003E45F1"/>
    <w:rsid w:val="003E56EA"/>
    <w:rsid w:val="003E635A"/>
    <w:rsid w:val="003E7029"/>
    <w:rsid w:val="003E7206"/>
    <w:rsid w:val="003E7438"/>
    <w:rsid w:val="003F1E53"/>
    <w:rsid w:val="003F1FA8"/>
    <w:rsid w:val="003F3582"/>
    <w:rsid w:val="003F490D"/>
    <w:rsid w:val="003F59A3"/>
    <w:rsid w:val="003F5E68"/>
    <w:rsid w:val="003F7BFF"/>
    <w:rsid w:val="00400203"/>
    <w:rsid w:val="00400B23"/>
    <w:rsid w:val="00400BC7"/>
    <w:rsid w:val="00403018"/>
    <w:rsid w:val="004032D8"/>
    <w:rsid w:val="0040347D"/>
    <w:rsid w:val="004038B7"/>
    <w:rsid w:val="004039B1"/>
    <w:rsid w:val="00406D87"/>
    <w:rsid w:val="00411087"/>
    <w:rsid w:val="00412E3D"/>
    <w:rsid w:val="004135CA"/>
    <w:rsid w:val="0041506A"/>
    <w:rsid w:val="0041507C"/>
    <w:rsid w:val="004155CC"/>
    <w:rsid w:val="004163BE"/>
    <w:rsid w:val="00421083"/>
    <w:rsid w:val="00421B80"/>
    <w:rsid w:val="00422108"/>
    <w:rsid w:val="00423315"/>
    <w:rsid w:val="00425B64"/>
    <w:rsid w:val="004309A7"/>
    <w:rsid w:val="00430D61"/>
    <w:rsid w:val="004360D1"/>
    <w:rsid w:val="004379AB"/>
    <w:rsid w:val="00437FE8"/>
    <w:rsid w:val="0044046E"/>
    <w:rsid w:val="00442EA2"/>
    <w:rsid w:val="0044379E"/>
    <w:rsid w:val="004439DB"/>
    <w:rsid w:val="00444862"/>
    <w:rsid w:val="00445602"/>
    <w:rsid w:val="00446A2A"/>
    <w:rsid w:val="00446FF3"/>
    <w:rsid w:val="00447D00"/>
    <w:rsid w:val="0045009D"/>
    <w:rsid w:val="00451444"/>
    <w:rsid w:val="00451AD5"/>
    <w:rsid w:val="0045528C"/>
    <w:rsid w:val="00456EE3"/>
    <w:rsid w:val="00457142"/>
    <w:rsid w:val="0045773E"/>
    <w:rsid w:val="00463420"/>
    <w:rsid w:val="00463613"/>
    <w:rsid w:val="00463ECC"/>
    <w:rsid w:val="004640E9"/>
    <w:rsid w:val="00465EC4"/>
    <w:rsid w:val="00465F0E"/>
    <w:rsid w:val="004664F9"/>
    <w:rsid w:val="0046656E"/>
    <w:rsid w:val="00470338"/>
    <w:rsid w:val="00470895"/>
    <w:rsid w:val="00470A13"/>
    <w:rsid w:val="00471E7D"/>
    <w:rsid w:val="004752A7"/>
    <w:rsid w:val="0047637D"/>
    <w:rsid w:val="0047691A"/>
    <w:rsid w:val="00477067"/>
    <w:rsid w:val="00477584"/>
    <w:rsid w:val="004775CF"/>
    <w:rsid w:val="004804AA"/>
    <w:rsid w:val="00480BC9"/>
    <w:rsid w:val="00481B01"/>
    <w:rsid w:val="00481FCA"/>
    <w:rsid w:val="0048276F"/>
    <w:rsid w:val="0048625C"/>
    <w:rsid w:val="00486494"/>
    <w:rsid w:val="0048653F"/>
    <w:rsid w:val="00486817"/>
    <w:rsid w:val="0049026D"/>
    <w:rsid w:val="0049033E"/>
    <w:rsid w:val="004907D4"/>
    <w:rsid w:val="00491D8D"/>
    <w:rsid w:val="00493E0F"/>
    <w:rsid w:val="00494E51"/>
    <w:rsid w:val="00495183"/>
    <w:rsid w:val="00497CB2"/>
    <w:rsid w:val="004A161D"/>
    <w:rsid w:val="004A1713"/>
    <w:rsid w:val="004A29B3"/>
    <w:rsid w:val="004A62C0"/>
    <w:rsid w:val="004A6C88"/>
    <w:rsid w:val="004A7672"/>
    <w:rsid w:val="004A7B7C"/>
    <w:rsid w:val="004A7D3B"/>
    <w:rsid w:val="004B04EE"/>
    <w:rsid w:val="004B187A"/>
    <w:rsid w:val="004B268A"/>
    <w:rsid w:val="004B27F3"/>
    <w:rsid w:val="004B3461"/>
    <w:rsid w:val="004B61E9"/>
    <w:rsid w:val="004B6AC8"/>
    <w:rsid w:val="004B78AF"/>
    <w:rsid w:val="004C0FCB"/>
    <w:rsid w:val="004C1293"/>
    <w:rsid w:val="004C1E52"/>
    <w:rsid w:val="004C3170"/>
    <w:rsid w:val="004C5628"/>
    <w:rsid w:val="004C6BB3"/>
    <w:rsid w:val="004C6C21"/>
    <w:rsid w:val="004D08FC"/>
    <w:rsid w:val="004D0FB6"/>
    <w:rsid w:val="004D1A52"/>
    <w:rsid w:val="004D1BF9"/>
    <w:rsid w:val="004D1C38"/>
    <w:rsid w:val="004D2DB7"/>
    <w:rsid w:val="004D40C7"/>
    <w:rsid w:val="004D7D34"/>
    <w:rsid w:val="004E0313"/>
    <w:rsid w:val="004E0C22"/>
    <w:rsid w:val="004E17F0"/>
    <w:rsid w:val="004E19C1"/>
    <w:rsid w:val="004E1D7A"/>
    <w:rsid w:val="004E221A"/>
    <w:rsid w:val="004E24A4"/>
    <w:rsid w:val="004E31B8"/>
    <w:rsid w:val="004E3967"/>
    <w:rsid w:val="004E674B"/>
    <w:rsid w:val="004E7098"/>
    <w:rsid w:val="004E773C"/>
    <w:rsid w:val="004F073B"/>
    <w:rsid w:val="004F1104"/>
    <w:rsid w:val="004F1BB5"/>
    <w:rsid w:val="004F1E6D"/>
    <w:rsid w:val="004F2365"/>
    <w:rsid w:val="004F3BF8"/>
    <w:rsid w:val="004F5126"/>
    <w:rsid w:val="004F6176"/>
    <w:rsid w:val="004F6656"/>
    <w:rsid w:val="004F7F4F"/>
    <w:rsid w:val="00500371"/>
    <w:rsid w:val="00502F1C"/>
    <w:rsid w:val="00503A30"/>
    <w:rsid w:val="00504A64"/>
    <w:rsid w:val="005057D0"/>
    <w:rsid w:val="0050581A"/>
    <w:rsid w:val="00510196"/>
    <w:rsid w:val="005102E0"/>
    <w:rsid w:val="00510460"/>
    <w:rsid w:val="00511330"/>
    <w:rsid w:val="00514C5E"/>
    <w:rsid w:val="00515833"/>
    <w:rsid w:val="00515EAD"/>
    <w:rsid w:val="0051676E"/>
    <w:rsid w:val="0051765B"/>
    <w:rsid w:val="00517C41"/>
    <w:rsid w:val="005208F1"/>
    <w:rsid w:val="00521943"/>
    <w:rsid w:val="0052234A"/>
    <w:rsid w:val="00522927"/>
    <w:rsid w:val="00523DA0"/>
    <w:rsid w:val="00525A9B"/>
    <w:rsid w:val="00526462"/>
    <w:rsid w:val="005317AA"/>
    <w:rsid w:val="00533A0C"/>
    <w:rsid w:val="00533B3E"/>
    <w:rsid w:val="0053444B"/>
    <w:rsid w:val="00534BAC"/>
    <w:rsid w:val="00534D6D"/>
    <w:rsid w:val="00534EA3"/>
    <w:rsid w:val="00535D43"/>
    <w:rsid w:val="005400A2"/>
    <w:rsid w:val="00541264"/>
    <w:rsid w:val="00541CE2"/>
    <w:rsid w:val="005434CC"/>
    <w:rsid w:val="005455DC"/>
    <w:rsid w:val="005457F2"/>
    <w:rsid w:val="0055159F"/>
    <w:rsid w:val="00552656"/>
    <w:rsid w:val="00553531"/>
    <w:rsid w:val="005537B4"/>
    <w:rsid w:val="00553A79"/>
    <w:rsid w:val="00560F56"/>
    <w:rsid w:val="005618AF"/>
    <w:rsid w:val="005626C4"/>
    <w:rsid w:val="005630F9"/>
    <w:rsid w:val="0056655D"/>
    <w:rsid w:val="0056699F"/>
    <w:rsid w:val="00566AB9"/>
    <w:rsid w:val="00566AD4"/>
    <w:rsid w:val="00566C30"/>
    <w:rsid w:val="00567DAE"/>
    <w:rsid w:val="00572753"/>
    <w:rsid w:val="0057278B"/>
    <w:rsid w:val="00573526"/>
    <w:rsid w:val="005745B6"/>
    <w:rsid w:val="0057535F"/>
    <w:rsid w:val="0057644A"/>
    <w:rsid w:val="0057645D"/>
    <w:rsid w:val="00580972"/>
    <w:rsid w:val="0058203E"/>
    <w:rsid w:val="0058208D"/>
    <w:rsid w:val="005828E4"/>
    <w:rsid w:val="00582CC0"/>
    <w:rsid w:val="00583870"/>
    <w:rsid w:val="005844E2"/>
    <w:rsid w:val="00586CE3"/>
    <w:rsid w:val="00590322"/>
    <w:rsid w:val="00590D63"/>
    <w:rsid w:val="00591B76"/>
    <w:rsid w:val="00592F6B"/>
    <w:rsid w:val="005935C9"/>
    <w:rsid w:val="00594B56"/>
    <w:rsid w:val="00594E70"/>
    <w:rsid w:val="00596D5F"/>
    <w:rsid w:val="00597702"/>
    <w:rsid w:val="005A0486"/>
    <w:rsid w:val="005A0695"/>
    <w:rsid w:val="005A0747"/>
    <w:rsid w:val="005A08E5"/>
    <w:rsid w:val="005A0F24"/>
    <w:rsid w:val="005A2E0E"/>
    <w:rsid w:val="005A6E15"/>
    <w:rsid w:val="005A6FFC"/>
    <w:rsid w:val="005B171E"/>
    <w:rsid w:val="005B30A9"/>
    <w:rsid w:val="005B408F"/>
    <w:rsid w:val="005B4B1C"/>
    <w:rsid w:val="005B4CBF"/>
    <w:rsid w:val="005B59A9"/>
    <w:rsid w:val="005C088D"/>
    <w:rsid w:val="005C18B9"/>
    <w:rsid w:val="005C4CA1"/>
    <w:rsid w:val="005D0623"/>
    <w:rsid w:val="005D0C28"/>
    <w:rsid w:val="005D4798"/>
    <w:rsid w:val="005D5426"/>
    <w:rsid w:val="005D551F"/>
    <w:rsid w:val="005D66A5"/>
    <w:rsid w:val="005E03D3"/>
    <w:rsid w:val="005E4946"/>
    <w:rsid w:val="005E6532"/>
    <w:rsid w:val="005F19F5"/>
    <w:rsid w:val="005F3792"/>
    <w:rsid w:val="005F43E6"/>
    <w:rsid w:val="005F483D"/>
    <w:rsid w:val="005F4DF6"/>
    <w:rsid w:val="005F57D8"/>
    <w:rsid w:val="005F5F1E"/>
    <w:rsid w:val="005F68A3"/>
    <w:rsid w:val="005F789F"/>
    <w:rsid w:val="005F78C2"/>
    <w:rsid w:val="005F7964"/>
    <w:rsid w:val="005F7B1C"/>
    <w:rsid w:val="0060106E"/>
    <w:rsid w:val="00603E3C"/>
    <w:rsid w:val="00604059"/>
    <w:rsid w:val="006059CA"/>
    <w:rsid w:val="00607EB8"/>
    <w:rsid w:val="00610E1A"/>
    <w:rsid w:val="00612B47"/>
    <w:rsid w:val="00615D5C"/>
    <w:rsid w:val="00616041"/>
    <w:rsid w:val="00616614"/>
    <w:rsid w:val="00620371"/>
    <w:rsid w:val="00621479"/>
    <w:rsid w:val="00622906"/>
    <w:rsid w:val="00622B59"/>
    <w:rsid w:val="00623038"/>
    <w:rsid w:val="006253D2"/>
    <w:rsid w:val="00627E89"/>
    <w:rsid w:val="00630EE4"/>
    <w:rsid w:val="00631168"/>
    <w:rsid w:val="006312D7"/>
    <w:rsid w:val="00632C55"/>
    <w:rsid w:val="006333E7"/>
    <w:rsid w:val="00633C1B"/>
    <w:rsid w:val="006342A8"/>
    <w:rsid w:val="006345C3"/>
    <w:rsid w:val="00634672"/>
    <w:rsid w:val="00635527"/>
    <w:rsid w:val="00635A74"/>
    <w:rsid w:val="00636438"/>
    <w:rsid w:val="00636A55"/>
    <w:rsid w:val="00637371"/>
    <w:rsid w:val="006407C3"/>
    <w:rsid w:val="00642DB0"/>
    <w:rsid w:val="00643C13"/>
    <w:rsid w:val="00645D4F"/>
    <w:rsid w:val="006474BD"/>
    <w:rsid w:val="0065188C"/>
    <w:rsid w:val="00652E21"/>
    <w:rsid w:val="006543CF"/>
    <w:rsid w:val="0065512A"/>
    <w:rsid w:val="0065606A"/>
    <w:rsid w:val="00661FC5"/>
    <w:rsid w:val="00661FD4"/>
    <w:rsid w:val="0066245D"/>
    <w:rsid w:val="0066261E"/>
    <w:rsid w:val="006633A2"/>
    <w:rsid w:val="00664F62"/>
    <w:rsid w:val="006666C7"/>
    <w:rsid w:val="00666BF2"/>
    <w:rsid w:val="006726BC"/>
    <w:rsid w:val="006739AA"/>
    <w:rsid w:val="00674D70"/>
    <w:rsid w:val="0067585E"/>
    <w:rsid w:val="00675B6B"/>
    <w:rsid w:val="00676DC5"/>
    <w:rsid w:val="0068014D"/>
    <w:rsid w:val="00681AF4"/>
    <w:rsid w:val="00681DE9"/>
    <w:rsid w:val="006823FF"/>
    <w:rsid w:val="00683089"/>
    <w:rsid w:val="006835E9"/>
    <w:rsid w:val="00684D47"/>
    <w:rsid w:val="00686A8A"/>
    <w:rsid w:val="00686B69"/>
    <w:rsid w:val="00686EEE"/>
    <w:rsid w:val="00687787"/>
    <w:rsid w:val="0068778A"/>
    <w:rsid w:val="006909EC"/>
    <w:rsid w:val="00691781"/>
    <w:rsid w:val="006933EC"/>
    <w:rsid w:val="006935CF"/>
    <w:rsid w:val="0069639F"/>
    <w:rsid w:val="00696779"/>
    <w:rsid w:val="006968C4"/>
    <w:rsid w:val="00697B53"/>
    <w:rsid w:val="006A035D"/>
    <w:rsid w:val="006A3CE0"/>
    <w:rsid w:val="006A63A1"/>
    <w:rsid w:val="006A6C0A"/>
    <w:rsid w:val="006A6DD4"/>
    <w:rsid w:val="006A7216"/>
    <w:rsid w:val="006A7BEB"/>
    <w:rsid w:val="006B2305"/>
    <w:rsid w:val="006B35E6"/>
    <w:rsid w:val="006B5E06"/>
    <w:rsid w:val="006B5E99"/>
    <w:rsid w:val="006C063E"/>
    <w:rsid w:val="006C152A"/>
    <w:rsid w:val="006C1A8A"/>
    <w:rsid w:val="006C2E9B"/>
    <w:rsid w:val="006C2EEB"/>
    <w:rsid w:val="006C49F7"/>
    <w:rsid w:val="006C5E8B"/>
    <w:rsid w:val="006C5F01"/>
    <w:rsid w:val="006D044A"/>
    <w:rsid w:val="006D0BE7"/>
    <w:rsid w:val="006D0DFE"/>
    <w:rsid w:val="006D207A"/>
    <w:rsid w:val="006D34D5"/>
    <w:rsid w:val="006D3BE5"/>
    <w:rsid w:val="006D4375"/>
    <w:rsid w:val="006D4BB1"/>
    <w:rsid w:val="006D56AC"/>
    <w:rsid w:val="006D6BF0"/>
    <w:rsid w:val="006D7EE4"/>
    <w:rsid w:val="006E014E"/>
    <w:rsid w:val="006E107D"/>
    <w:rsid w:val="006E2351"/>
    <w:rsid w:val="006E30B3"/>
    <w:rsid w:val="006F00A5"/>
    <w:rsid w:val="006F0670"/>
    <w:rsid w:val="006F09EF"/>
    <w:rsid w:val="006F1DFC"/>
    <w:rsid w:val="006F4241"/>
    <w:rsid w:val="006F49A8"/>
    <w:rsid w:val="006F4A30"/>
    <w:rsid w:val="006F54B9"/>
    <w:rsid w:val="006F6D9B"/>
    <w:rsid w:val="006F7E05"/>
    <w:rsid w:val="00702778"/>
    <w:rsid w:val="007031CD"/>
    <w:rsid w:val="00704614"/>
    <w:rsid w:val="007046B5"/>
    <w:rsid w:val="007049AB"/>
    <w:rsid w:val="00705885"/>
    <w:rsid w:val="00711A85"/>
    <w:rsid w:val="00711BFE"/>
    <w:rsid w:val="00711E8D"/>
    <w:rsid w:val="007120D5"/>
    <w:rsid w:val="00713B3D"/>
    <w:rsid w:val="00715B25"/>
    <w:rsid w:val="00716A90"/>
    <w:rsid w:val="007212ED"/>
    <w:rsid w:val="00721EBB"/>
    <w:rsid w:val="00721F20"/>
    <w:rsid w:val="00722066"/>
    <w:rsid w:val="00722687"/>
    <w:rsid w:val="007226F5"/>
    <w:rsid w:val="00723EA0"/>
    <w:rsid w:val="0072546B"/>
    <w:rsid w:val="007255C7"/>
    <w:rsid w:val="00726489"/>
    <w:rsid w:val="007278C4"/>
    <w:rsid w:val="007325BA"/>
    <w:rsid w:val="0073481E"/>
    <w:rsid w:val="007376FA"/>
    <w:rsid w:val="00737D48"/>
    <w:rsid w:val="00742E86"/>
    <w:rsid w:val="00742EF8"/>
    <w:rsid w:val="00743408"/>
    <w:rsid w:val="00743902"/>
    <w:rsid w:val="00744799"/>
    <w:rsid w:val="007448F6"/>
    <w:rsid w:val="00745F75"/>
    <w:rsid w:val="007513F7"/>
    <w:rsid w:val="00752E82"/>
    <w:rsid w:val="007555AB"/>
    <w:rsid w:val="0075737B"/>
    <w:rsid w:val="00760474"/>
    <w:rsid w:val="0076092D"/>
    <w:rsid w:val="00761308"/>
    <w:rsid w:val="0076570C"/>
    <w:rsid w:val="00765D4C"/>
    <w:rsid w:val="00766405"/>
    <w:rsid w:val="007668F5"/>
    <w:rsid w:val="00766E58"/>
    <w:rsid w:val="00767BE0"/>
    <w:rsid w:val="00767E13"/>
    <w:rsid w:val="007700FA"/>
    <w:rsid w:val="007705CC"/>
    <w:rsid w:val="0077060D"/>
    <w:rsid w:val="00771D5A"/>
    <w:rsid w:val="00772126"/>
    <w:rsid w:val="007733FC"/>
    <w:rsid w:val="0077358E"/>
    <w:rsid w:val="00774920"/>
    <w:rsid w:val="0077566B"/>
    <w:rsid w:val="00775B2C"/>
    <w:rsid w:val="00775FD0"/>
    <w:rsid w:val="00782440"/>
    <w:rsid w:val="00782820"/>
    <w:rsid w:val="007829F6"/>
    <w:rsid w:val="00782F60"/>
    <w:rsid w:val="0078605E"/>
    <w:rsid w:val="007860B1"/>
    <w:rsid w:val="0078639A"/>
    <w:rsid w:val="0078753F"/>
    <w:rsid w:val="00787DEF"/>
    <w:rsid w:val="007906C6"/>
    <w:rsid w:val="00790CD2"/>
    <w:rsid w:val="007920B4"/>
    <w:rsid w:val="00794B0F"/>
    <w:rsid w:val="007A0D59"/>
    <w:rsid w:val="007A5173"/>
    <w:rsid w:val="007A5C02"/>
    <w:rsid w:val="007A66A5"/>
    <w:rsid w:val="007A675F"/>
    <w:rsid w:val="007A6F7E"/>
    <w:rsid w:val="007B0901"/>
    <w:rsid w:val="007B17B1"/>
    <w:rsid w:val="007B17B2"/>
    <w:rsid w:val="007B1A68"/>
    <w:rsid w:val="007B205A"/>
    <w:rsid w:val="007B2920"/>
    <w:rsid w:val="007B3271"/>
    <w:rsid w:val="007B387D"/>
    <w:rsid w:val="007B38EF"/>
    <w:rsid w:val="007B55C0"/>
    <w:rsid w:val="007B6346"/>
    <w:rsid w:val="007B6B89"/>
    <w:rsid w:val="007B7CED"/>
    <w:rsid w:val="007B7D51"/>
    <w:rsid w:val="007C0E11"/>
    <w:rsid w:val="007C2239"/>
    <w:rsid w:val="007C4523"/>
    <w:rsid w:val="007C49B0"/>
    <w:rsid w:val="007C6701"/>
    <w:rsid w:val="007C6D1D"/>
    <w:rsid w:val="007C79ED"/>
    <w:rsid w:val="007C7AEA"/>
    <w:rsid w:val="007C7E67"/>
    <w:rsid w:val="007C7FF1"/>
    <w:rsid w:val="007D0380"/>
    <w:rsid w:val="007D1F30"/>
    <w:rsid w:val="007D2C79"/>
    <w:rsid w:val="007D30BD"/>
    <w:rsid w:val="007D30F6"/>
    <w:rsid w:val="007D3390"/>
    <w:rsid w:val="007D3AB8"/>
    <w:rsid w:val="007D5851"/>
    <w:rsid w:val="007D77AD"/>
    <w:rsid w:val="007E01CF"/>
    <w:rsid w:val="007E0E7C"/>
    <w:rsid w:val="007E22D6"/>
    <w:rsid w:val="007E3821"/>
    <w:rsid w:val="007E457D"/>
    <w:rsid w:val="007E565D"/>
    <w:rsid w:val="007E6201"/>
    <w:rsid w:val="007E75A9"/>
    <w:rsid w:val="007F0033"/>
    <w:rsid w:val="007F209F"/>
    <w:rsid w:val="007F378B"/>
    <w:rsid w:val="007F7704"/>
    <w:rsid w:val="007F7AE6"/>
    <w:rsid w:val="008015DC"/>
    <w:rsid w:val="00807DE3"/>
    <w:rsid w:val="008111E9"/>
    <w:rsid w:val="00812775"/>
    <w:rsid w:val="0081290F"/>
    <w:rsid w:val="00812FF6"/>
    <w:rsid w:val="00813B1B"/>
    <w:rsid w:val="00813E64"/>
    <w:rsid w:val="00814CD3"/>
    <w:rsid w:val="0081553A"/>
    <w:rsid w:val="00815B6B"/>
    <w:rsid w:val="00815C95"/>
    <w:rsid w:val="00815F4C"/>
    <w:rsid w:val="00820566"/>
    <w:rsid w:val="00820994"/>
    <w:rsid w:val="0082298A"/>
    <w:rsid w:val="00822B17"/>
    <w:rsid w:val="00822B38"/>
    <w:rsid w:val="00822FEE"/>
    <w:rsid w:val="0082342E"/>
    <w:rsid w:val="00823F13"/>
    <w:rsid w:val="008243A3"/>
    <w:rsid w:val="00824647"/>
    <w:rsid w:val="00824A1E"/>
    <w:rsid w:val="008264CF"/>
    <w:rsid w:val="00827809"/>
    <w:rsid w:val="0082790E"/>
    <w:rsid w:val="008279F3"/>
    <w:rsid w:val="00830884"/>
    <w:rsid w:val="0083191F"/>
    <w:rsid w:val="00831A9A"/>
    <w:rsid w:val="00834BE9"/>
    <w:rsid w:val="00834CA6"/>
    <w:rsid w:val="00835CD5"/>
    <w:rsid w:val="008360DB"/>
    <w:rsid w:val="008364AE"/>
    <w:rsid w:val="00836B8D"/>
    <w:rsid w:val="00836DFE"/>
    <w:rsid w:val="0084059D"/>
    <w:rsid w:val="008412C5"/>
    <w:rsid w:val="00842335"/>
    <w:rsid w:val="008449C0"/>
    <w:rsid w:val="00847774"/>
    <w:rsid w:val="00850F54"/>
    <w:rsid w:val="00851A4A"/>
    <w:rsid w:val="00852450"/>
    <w:rsid w:val="00852A69"/>
    <w:rsid w:val="0085367A"/>
    <w:rsid w:val="00855323"/>
    <w:rsid w:val="00856F5C"/>
    <w:rsid w:val="00856FE3"/>
    <w:rsid w:val="00860540"/>
    <w:rsid w:val="00860582"/>
    <w:rsid w:val="008612C6"/>
    <w:rsid w:val="008617F6"/>
    <w:rsid w:val="008626FE"/>
    <w:rsid w:val="00862E7C"/>
    <w:rsid w:val="008655FC"/>
    <w:rsid w:val="00866220"/>
    <w:rsid w:val="00871CAB"/>
    <w:rsid w:val="0087261B"/>
    <w:rsid w:val="0087268B"/>
    <w:rsid w:val="00874192"/>
    <w:rsid w:val="008744EC"/>
    <w:rsid w:val="00874EF7"/>
    <w:rsid w:val="00875F49"/>
    <w:rsid w:val="00880E39"/>
    <w:rsid w:val="0088123A"/>
    <w:rsid w:val="0088612C"/>
    <w:rsid w:val="00886A53"/>
    <w:rsid w:val="00887F51"/>
    <w:rsid w:val="0089161F"/>
    <w:rsid w:val="00891759"/>
    <w:rsid w:val="00891AF9"/>
    <w:rsid w:val="00891E39"/>
    <w:rsid w:val="00893B1F"/>
    <w:rsid w:val="0089452D"/>
    <w:rsid w:val="00897614"/>
    <w:rsid w:val="008A00BE"/>
    <w:rsid w:val="008A21C1"/>
    <w:rsid w:val="008A4730"/>
    <w:rsid w:val="008A544F"/>
    <w:rsid w:val="008A6357"/>
    <w:rsid w:val="008A7420"/>
    <w:rsid w:val="008A7BAE"/>
    <w:rsid w:val="008B05C4"/>
    <w:rsid w:val="008B3458"/>
    <w:rsid w:val="008B3696"/>
    <w:rsid w:val="008B381F"/>
    <w:rsid w:val="008B4ECD"/>
    <w:rsid w:val="008B5321"/>
    <w:rsid w:val="008B6E26"/>
    <w:rsid w:val="008B6FEC"/>
    <w:rsid w:val="008C027C"/>
    <w:rsid w:val="008C1857"/>
    <w:rsid w:val="008C2388"/>
    <w:rsid w:val="008C249C"/>
    <w:rsid w:val="008C325F"/>
    <w:rsid w:val="008C451D"/>
    <w:rsid w:val="008C476A"/>
    <w:rsid w:val="008C4F62"/>
    <w:rsid w:val="008C5BE2"/>
    <w:rsid w:val="008C6204"/>
    <w:rsid w:val="008C6647"/>
    <w:rsid w:val="008C77DF"/>
    <w:rsid w:val="008D10C1"/>
    <w:rsid w:val="008D1245"/>
    <w:rsid w:val="008D12A7"/>
    <w:rsid w:val="008D3302"/>
    <w:rsid w:val="008D4741"/>
    <w:rsid w:val="008D56EB"/>
    <w:rsid w:val="008D5C2B"/>
    <w:rsid w:val="008D6053"/>
    <w:rsid w:val="008D61A2"/>
    <w:rsid w:val="008D630D"/>
    <w:rsid w:val="008D652D"/>
    <w:rsid w:val="008D657D"/>
    <w:rsid w:val="008D71FF"/>
    <w:rsid w:val="008D7A38"/>
    <w:rsid w:val="008E084C"/>
    <w:rsid w:val="008E19A5"/>
    <w:rsid w:val="008E2129"/>
    <w:rsid w:val="008E241D"/>
    <w:rsid w:val="008E3F36"/>
    <w:rsid w:val="008E5259"/>
    <w:rsid w:val="008E5C11"/>
    <w:rsid w:val="008F190C"/>
    <w:rsid w:val="008F64CD"/>
    <w:rsid w:val="00900739"/>
    <w:rsid w:val="009012E9"/>
    <w:rsid w:val="00904C5E"/>
    <w:rsid w:val="0090509E"/>
    <w:rsid w:val="009077F9"/>
    <w:rsid w:val="009114AA"/>
    <w:rsid w:val="00912AE1"/>
    <w:rsid w:val="00915623"/>
    <w:rsid w:val="0091700D"/>
    <w:rsid w:val="00917A51"/>
    <w:rsid w:val="00920199"/>
    <w:rsid w:val="00921152"/>
    <w:rsid w:val="00923210"/>
    <w:rsid w:val="00924292"/>
    <w:rsid w:val="00925A5D"/>
    <w:rsid w:val="00926B9C"/>
    <w:rsid w:val="0093091F"/>
    <w:rsid w:val="00931740"/>
    <w:rsid w:val="00931832"/>
    <w:rsid w:val="00931B5B"/>
    <w:rsid w:val="0093409F"/>
    <w:rsid w:val="0093506F"/>
    <w:rsid w:val="0093680C"/>
    <w:rsid w:val="00937482"/>
    <w:rsid w:val="00942413"/>
    <w:rsid w:val="00942D35"/>
    <w:rsid w:val="00943B06"/>
    <w:rsid w:val="0094463A"/>
    <w:rsid w:val="00944F9F"/>
    <w:rsid w:val="009457F3"/>
    <w:rsid w:val="00945B92"/>
    <w:rsid w:val="009466A8"/>
    <w:rsid w:val="009470CF"/>
    <w:rsid w:val="00947504"/>
    <w:rsid w:val="00950D0B"/>
    <w:rsid w:val="00956282"/>
    <w:rsid w:val="00957767"/>
    <w:rsid w:val="009579DC"/>
    <w:rsid w:val="00961505"/>
    <w:rsid w:val="009621E3"/>
    <w:rsid w:val="00962297"/>
    <w:rsid w:val="00962784"/>
    <w:rsid w:val="00964C0E"/>
    <w:rsid w:val="00965261"/>
    <w:rsid w:val="009659BD"/>
    <w:rsid w:val="009665FD"/>
    <w:rsid w:val="009703D5"/>
    <w:rsid w:val="00970585"/>
    <w:rsid w:val="00971983"/>
    <w:rsid w:val="00972311"/>
    <w:rsid w:val="00972BFB"/>
    <w:rsid w:val="00973E5D"/>
    <w:rsid w:val="00974008"/>
    <w:rsid w:val="00974EB4"/>
    <w:rsid w:val="00975581"/>
    <w:rsid w:val="00976C81"/>
    <w:rsid w:val="009770BA"/>
    <w:rsid w:val="00977E7C"/>
    <w:rsid w:val="0098130F"/>
    <w:rsid w:val="00981FE7"/>
    <w:rsid w:val="00982BBE"/>
    <w:rsid w:val="00983998"/>
    <w:rsid w:val="009861F1"/>
    <w:rsid w:val="00987818"/>
    <w:rsid w:val="00990B50"/>
    <w:rsid w:val="00990CFD"/>
    <w:rsid w:val="0099263B"/>
    <w:rsid w:val="00992802"/>
    <w:rsid w:val="00993F2E"/>
    <w:rsid w:val="00994A45"/>
    <w:rsid w:val="00995017"/>
    <w:rsid w:val="00996523"/>
    <w:rsid w:val="00997664"/>
    <w:rsid w:val="009A1E2D"/>
    <w:rsid w:val="009A3F7F"/>
    <w:rsid w:val="009B08B1"/>
    <w:rsid w:val="009B0E89"/>
    <w:rsid w:val="009B3A23"/>
    <w:rsid w:val="009B3C53"/>
    <w:rsid w:val="009B4036"/>
    <w:rsid w:val="009B411D"/>
    <w:rsid w:val="009B429B"/>
    <w:rsid w:val="009B47AF"/>
    <w:rsid w:val="009B4DDF"/>
    <w:rsid w:val="009B4F95"/>
    <w:rsid w:val="009B5D76"/>
    <w:rsid w:val="009B7B88"/>
    <w:rsid w:val="009C02D4"/>
    <w:rsid w:val="009C0B5A"/>
    <w:rsid w:val="009C286C"/>
    <w:rsid w:val="009C42C2"/>
    <w:rsid w:val="009D29EE"/>
    <w:rsid w:val="009D4FBD"/>
    <w:rsid w:val="009D7399"/>
    <w:rsid w:val="009D7E9A"/>
    <w:rsid w:val="009D7F83"/>
    <w:rsid w:val="009E1726"/>
    <w:rsid w:val="009E22B4"/>
    <w:rsid w:val="009E2D59"/>
    <w:rsid w:val="009E3BCB"/>
    <w:rsid w:val="009E54AC"/>
    <w:rsid w:val="009E5DCA"/>
    <w:rsid w:val="009E6BAE"/>
    <w:rsid w:val="009E6F73"/>
    <w:rsid w:val="009E76BE"/>
    <w:rsid w:val="009F1015"/>
    <w:rsid w:val="009F163B"/>
    <w:rsid w:val="009F2582"/>
    <w:rsid w:val="009F44C1"/>
    <w:rsid w:val="009F4658"/>
    <w:rsid w:val="009F4D75"/>
    <w:rsid w:val="009F67A4"/>
    <w:rsid w:val="009F7C39"/>
    <w:rsid w:val="00A0043B"/>
    <w:rsid w:val="00A0047B"/>
    <w:rsid w:val="00A02AE6"/>
    <w:rsid w:val="00A02D54"/>
    <w:rsid w:val="00A049D1"/>
    <w:rsid w:val="00A06166"/>
    <w:rsid w:val="00A07779"/>
    <w:rsid w:val="00A07885"/>
    <w:rsid w:val="00A07ADC"/>
    <w:rsid w:val="00A11C14"/>
    <w:rsid w:val="00A120E9"/>
    <w:rsid w:val="00A129A8"/>
    <w:rsid w:val="00A13717"/>
    <w:rsid w:val="00A15139"/>
    <w:rsid w:val="00A152C7"/>
    <w:rsid w:val="00A15813"/>
    <w:rsid w:val="00A17343"/>
    <w:rsid w:val="00A21101"/>
    <w:rsid w:val="00A223DF"/>
    <w:rsid w:val="00A23C7F"/>
    <w:rsid w:val="00A23E41"/>
    <w:rsid w:val="00A24B2E"/>
    <w:rsid w:val="00A30D54"/>
    <w:rsid w:val="00A31006"/>
    <w:rsid w:val="00A3149B"/>
    <w:rsid w:val="00A319C4"/>
    <w:rsid w:val="00A32EEA"/>
    <w:rsid w:val="00A34770"/>
    <w:rsid w:val="00A348D3"/>
    <w:rsid w:val="00A35DB7"/>
    <w:rsid w:val="00A35F56"/>
    <w:rsid w:val="00A3651C"/>
    <w:rsid w:val="00A36BAD"/>
    <w:rsid w:val="00A37449"/>
    <w:rsid w:val="00A377AE"/>
    <w:rsid w:val="00A40889"/>
    <w:rsid w:val="00A40947"/>
    <w:rsid w:val="00A40E98"/>
    <w:rsid w:val="00A449DD"/>
    <w:rsid w:val="00A450FF"/>
    <w:rsid w:val="00A457C0"/>
    <w:rsid w:val="00A4692B"/>
    <w:rsid w:val="00A50F69"/>
    <w:rsid w:val="00A511D4"/>
    <w:rsid w:val="00A521D0"/>
    <w:rsid w:val="00A529CC"/>
    <w:rsid w:val="00A53608"/>
    <w:rsid w:val="00A563B5"/>
    <w:rsid w:val="00A56859"/>
    <w:rsid w:val="00A6267D"/>
    <w:rsid w:val="00A62A95"/>
    <w:rsid w:val="00A63FE6"/>
    <w:rsid w:val="00A653E8"/>
    <w:rsid w:val="00A658BC"/>
    <w:rsid w:val="00A66094"/>
    <w:rsid w:val="00A66630"/>
    <w:rsid w:val="00A66FFC"/>
    <w:rsid w:val="00A7040E"/>
    <w:rsid w:val="00A7088A"/>
    <w:rsid w:val="00A71513"/>
    <w:rsid w:val="00A7155D"/>
    <w:rsid w:val="00A71A3D"/>
    <w:rsid w:val="00A71F08"/>
    <w:rsid w:val="00A720C4"/>
    <w:rsid w:val="00A72B93"/>
    <w:rsid w:val="00A74F98"/>
    <w:rsid w:val="00A7579C"/>
    <w:rsid w:val="00A803FA"/>
    <w:rsid w:val="00A81D54"/>
    <w:rsid w:val="00A82075"/>
    <w:rsid w:val="00A82491"/>
    <w:rsid w:val="00A835FF"/>
    <w:rsid w:val="00A837FB"/>
    <w:rsid w:val="00A859CA"/>
    <w:rsid w:val="00A868F9"/>
    <w:rsid w:val="00A870DA"/>
    <w:rsid w:val="00A91387"/>
    <w:rsid w:val="00A913CE"/>
    <w:rsid w:val="00A91607"/>
    <w:rsid w:val="00A94163"/>
    <w:rsid w:val="00A945B9"/>
    <w:rsid w:val="00AA0351"/>
    <w:rsid w:val="00AA18F6"/>
    <w:rsid w:val="00AA6033"/>
    <w:rsid w:val="00AA7871"/>
    <w:rsid w:val="00AB047C"/>
    <w:rsid w:val="00AB093C"/>
    <w:rsid w:val="00AB0ADC"/>
    <w:rsid w:val="00AB1604"/>
    <w:rsid w:val="00AB1791"/>
    <w:rsid w:val="00AB7D60"/>
    <w:rsid w:val="00AC03A0"/>
    <w:rsid w:val="00AC45D5"/>
    <w:rsid w:val="00AC5358"/>
    <w:rsid w:val="00AC6DA9"/>
    <w:rsid w:val="00AC73D0"/>
    <w:rsid w:val="00AC7939"/>
    <w:rsid w:val="00AD0238"/>
    <w:rsid w:val="00AD1200"/>
    <w:rsid w:val="00AD28D1"/>
    <w:rsid w:val="00AD34DA"/>
    <w:rsid w:val="00AD3D79"/>
    <w:rsid w:val="00AD3FAF"/>
    <w:rsid w:val="00AD4273"/>
    <w:rsid w:val="00AD43C7"/>
    <w:rsid w:val="00AD4A72"/>
    <w:rsid w:val="00AD7B5D"/>
    <w:rsid w:val="00AE1C96"/>
    <w:rsid w:val="00AE38FC"/>
    <w:rsid w:val="00AE3A5C"/>
    <w:rsid w:val="00AE3E9F"/>
    <w:rsid w:val="00AE4355"/>
    <w:rsid w:val="00AE468E"/>
    <w:rsid w:val="00AE60C5"/>
    <w:rsid w:val="00AE693C"/>
    <w:rsid w:val="00AE6B23"/>
    <w:rsid w:val="00AE6FBB"/>
    <w:rsid w:val="00AE705E"/>
    <w:rsid w:val="00AF1E23"/>
    <w:rsid w:val="00AF2A71"/>
    <w:rsid w:val="00AF2C0E"/>
    <w:rsid w:val="00AF39CF"/>
    <w:rsid w:val="00AF54C4"/>
    <w:rsid w:val="00AF6221"/>
    <w:rsid w:val="00B007BB"/>
    <w:rsid w:val="00B00D81"/>
    <w:rsid w:val="00B035A1"/>
    <w:rsid w:val="00B04A57"/>
    <w:rsid w:val="00B05BC6"/>
    <w:rsid w:val="00B0681C"/>
    <w:rsid w:val="00B10347"/>
    <w:rsid w:val="00B113F1"/>
    <w:rsid w:val="00B1148D"/>
    <w:rsid w:val="00B132A2"/>
    <w:rsid w:val="00B138FE"/>
    <w:rsid w:val="00B14E16"/>
    <w:rsid w:val="00B151AF"/>
    <w:rsid w:val="00B15357"/>
    <w:rsid w:val="00B15814"/>
    <w:rsid w:val="00B17202"/>
    <w:rsid w:val="00B1752F"/>
    <w:rsid w:val="00B20E00"/>
    <w:rsid w:val="00B23234"/>
    <w:rsid w:val="00B2364A"/>
    <w:rsid w:val="00B2499B"/>
    <w:rsid w:val="00B24D86"/>
    <w:rsid w:val="00B264F7"/>
    <w:rsid w:val="00B270EA"/>
    <w:rsid w:val="00B27BCE"/>
    <w:rsid w:val="00B32D65"/>
    <w:rsid w:val="00B35B7B"/>
    <w:rsid w:val="00B36770"/>
    <w:rsid w:val="00B37D9E"/>
    <w:rsid w:val="00B4056D"/>
    <w:rsid w:val="00B42EB6"/>
    <w:rsid w:val="00B438DC"/>
    <w:rsid w:val="00B45E3C"/>
    <w:rsid w:val="00B45EB4"/>
    <w:rsid w:val="00B45F4F"/>
    <w:rsid w:val="00B46360"/>
    <w:rsid w:val="00B520BA"/>
    <w:rsid w:val="00B5483D"/>
    <w:rsid w:val="00B54D07"/>
    <w:rsid w:val="00B574B6"/>
    <w:rsid w:val="00B602AC"/>
    <w:rsid w:val="00B6038D"/>
    <w:rsid w:val="00B630AD"/>
    <w:rsid w:val="00B6432F"/>
    <w:rsid w:val="00B66584"/>
    <w:rsid w:val="00B715EC"/>
    <w:rsid w:val="00B72DBC"/>
    <w:rsid w:val="00B73D6A"/>
    <w:rsid w:val="00B759DF"/>
    <w:rsid w:val="00B75AA6"/>
    <w:rsid w:val="00B761EC"/>
    <w:rsid w:val="00B77B3B"/>
    <w:rsid w:val="00B77CB1"/>
    <w:rsid w:val="00B77E9A"/>
    <w:rsid w:val="00B80BA6"/>
    <w:rsid w:val="00B81D46"/>
    <w:rsid w:val="00B81D67"/>
    <w:rsid w:val="00B83BFC"/>
    <w:rsid w:val="00B83D64"/>
    <w:rsid w:val="00B853AE"/>
    <w:rsid w:val="00B855FE"/>
    <w:rsid w:val="00B85755"/>
    <w:rsid w:val="00B85861"/>
    <w:rsid w:val="00B9027F"/>
    <w:rsid w:val="00B907D9"/>
    <w:rsid w:val="00B91736"/>
    <w:rsid w:val="00B929BF"/>
    <w:rsid w:val="00B92A07"/>
    <w:rsid w:val="00B92CBC"/>
    <w:rsid w:val="00B93498"/>
    <w:rsid w:val="00B94288"/>
    <w:rsid w:val="00B94DD6"/>
    <w:rsid w:val="00B9525C"/>
    <w:rsid w:val="00B9584C"/>
    <w:rsid w:val="00B96050"/>
    <w:rsid w:val="00BA06D8"/>
    <w:rsid w:val="00BA0C95"/>
    <w:rsid w:val="00BA23AE"/>
    <w:rsid w:val="00BA32AA"/>
    <w:rsid w:val="00BA3953"/>
    <w:rsid w:val="00BA4804"/>
    <w:rsid w:val="00BB0895"/>
    <w:rsid w:val="00BB2071"/>
    <w:rsid w:val="00BB37F2"/>
    <w:rsid w:val="00BB438D"/>
    <w:rsid w:val="00BB4913"/>
    <w:rsid w:val="00BB4A26"/>
    <w:rsid w:val="00BB659D"/>
    <w:rsid w:val="00BC1832"/>
    <w:rsid w:val="00BC1FA9"/>
    <w:rsid w:val="00BC22B0"/>
    <w:rsid w:val="00BC40BD"/>
    <w:rsid w:val="00BC4171"/>
    <w:rsid w:val="00BC6C56"/>
    <w:rsid w:val="00BC7A72"/>
    <w:rsid w:val="00BD06C9"/>
    <w:rsid w:val="00BD4C3B"/>
    <w:rsid w:val="00BD4C81"/>
    <w:rsid w:val="00BE04AB"/>
    <w:rsid w:val="00BE1A61"/>
    <w:rsid w:val="00BE1BBF"/>
    <w:rsid w:val="00BE6E99"/>
    <w:rsid w:val="00BE6EA7"/>
    <w:rsid w:val="00BF0C4F"/>
    <w:rsid w:val="00BF3ED5"/>
    <w:rsid w:val="00BF5A1A"/>
    <w:rsid w:val="00BF71D8"/>
    <w:rsid w:val="00BF7690"/>
    <w:rsid w:val="00BF7917"/>
    <w:rsid w:val="00BF7ADC"/>
    <w:rsid w:val="00C00EAC"/>
    <w:rsid w:val="00C04148"/>
    <w:rsid w:val="00C04918"/>
    <w:rsid w:val="00C07FD8"/>
    <w:rsid w:val="00C10113"/>
    <w:rsid w:val="00C12BD3"/>
    <w:rsid w:val="00C12E2E"/>
    <w:rsid w:val="00C13655"/>
    <w:rsid w:val="00C163B0"/>
    <w:rsid w:val="00C16AFB"/>
    <w:rsid w:val="00C21D4E"/>
    <w:rsid w:val="00C22059"/>
    <w:rsid w:val="00C22335"/>
    <w:rsid w:val="00C2253B"/>
    <w:rsid w:val="00C22679"/>
    <w:rsid w:val="00C23232"/>
    <w:rsid w:val="00C239A8"/>
    <w:rsid w:val="00C2425D"/>
    <w:rsid w:val="00C250E8"/>
    <w:rsid w:val="00C25BF5"/>
    <w:rsid w:val="00C26EF5"/>
    <w:rsid w:val="00C27544"/>
    <w:rsid w:val="00C30275"/>
    <w:rsid w:val="00C306B4"/>
    <w:rsid w:val="00C332AD"/>
    <w:rsid w:val="00C337CC"/>
    <w:rsid w:val="00C33BA1"/>
    <w:rsid w:val="00C36022"/>
    <w:rsid w:val="00C37C66"/>
    <w:rsid w:val="00C403A8"/>
    <w:rsid w:val="00C405C3"/>
    <w:rsid w:val="00C4162B"/>
    <w:rsid w:val="00C42684"/>
    <w:rsid w:val="00C42B7A"/>
    <w:rsid w:val="00C46E3A"/>
    <w:rsid w:val="00C4725F"/>
    <w:rsid w:val="00C5049C"/>
    <w:rsid w:val="00C52460"/>
    <w:rsid w:val="00C52E2A"/>
    <w:rsid w:val="00C53039"/>
    <w:rsid w:val="00C53673"/>
    <w:rsid w:val="00C5447F"/>
    <w:rsid w:val="00C55166"/>
    <w:rsid w:val="00C56371"/>
    <w:rsid w:val="00C567D4"/>
    <w:rsid w:val="00C65E8E"/>
    <w:rsid w:val="00C66779"/>
    <w:rsid w:val="00C66C54"/>
    <w:rsid w:val="00C673AA"/>
    <w:rsid w:val="00C67E21"/>
    <w:rsid w:val="00C706FF"/>
    <w:rsid w:val="00C70B9A"/>
    <w:rsid w:val="00C71BB5"/>
    <w:rsid w:val="00C71F65"/>
    <w:rsid w:val="00C742CC"/>
    <w:rsid w:val="00C74826"/>
    <w:rsid w:val="00C75AB6"/>
    <w:rsid w:val="00C75AFB"/>
    <w:rsid w:val="00C760FF"/>
    <w:rsid w:val="00C77389"/>
    <w:rsid w:val="00C8126F"/>
    <w:rsid w:val="00C81618"/>
    <w:rsid w:val="00C81979"/>
    <w:rsid w:val="00C825F4"/>
    <w:rsid w:val="00C825F7"/>
    <w:rsid w:val="00C82C11"/>
    <w:rsid w:val="00C82D2A"/>
    <w:rsid w:val="00C83248"/>
    <w:rsid w:val="00C83A05"/>
    <w:rsid w:val="00C846E8"/>
    <w:rsid w:val="00C8483D"/>
    <w:rsid w:val="00C84948"/>
    <w:rsid w:val="00C84992"/>
    <w:rsid w:val="00C85A97"/>
    <w:rsid w:val="00C872B4"/>
    <w:rsid w:val="00C87F19"/>
    <w:rsid w:val="00C91216"/>
    <w:rsid w:val="00C91907"/>
    <w:rsid w:val="00C92494"/>
    <w:rsid w:val="00C92AF8"/>
    <w:rsid w:val="00C92DE7"/>
    <w:rsid w:val="00C9320D"/>
    <w:rsid w:val="00C93B3B"/>
    <w:rsid w:val="00C962DA"/>
    <w:rsid w:val="00C96419"/>
    <w:rsid w:val="00C97F28"/>
    <w:rsid w:val="00C97FF2"/>
    <w:rsid w:val="00CA05AB"/>
    <w:rsid w:val="00CA2C91"/>
    <w:rsid w:val="00CA2DF8"/>
    <w:rsid w:val="00CA33AA"/>
    <w:rsid w:val="00CA36B6"/>
    <w:rsid w:val="00CA43C2"/>
    <w:rsid w:val="00CA4455"/>
    <w:rsid w:val="00CA451F"/>
    <w:rsid w:val="00CA5645"/>
    <w:rsid w:val="00CA578B"/>
    <w:rsid w:val="00CA67B4"/>
    <w:rsid w:val="00CA6990"/>
    <w:rsid w:val="00CA69F3"/>
    <w:rsid w:val="00CB050E"/>
    <w:rsid w:val="00CB2483"/>
    <w:rsid w:val="00CB26A5"/>
    <w:rsid w:val="00CB270C"/>
    <w:rsid w:val="00CB4382"/>
    <w:rsid w:val="00CB4599"/>
    <w:rsid w:val="00CB5AE3"/>
    <w:rsid w:val="00CB69EE"/>
    <w:rsid w:val="00CB703C"/>
    <w:rsid w:val="00CB7B78"/>
    <w:rsid w:val="00CC1FD4"/>
    <w:rsid w:val="00CC222C"/>
    <w:rsid w:val="00CC32D2"/>
    <w:rsid w:val="00CC47AE"/>
    <w:rsid w:val="00CC5078"/>
    <w:rsid w:val="00CC6168"/>
    <w:rsid w:val="00CC693D"/>
    <w:rsid w:val="00CC7AAD"/>
    <w:rsid w:val="00CD0A25"/>
    <w:rsid w:val="00CD1868"/>
    <w:rsid w:val="00CD1E66"/>
    <w:rsid w:val="00CD2196"/>
    <w:rsid w:val="00CD2791"/>
    <w:rsid w:val="00CD6D31"/>
    <w:rsid w:val="00CD7F98"/>
    <w:rsid w:val="00CE0295"/>
    <w:rsid w:val="00CE0641"/>
    <w:rsid w:val="00CE074A"/>
    <w:rsid w:val="00CE160F"/>
    <w:rsid w:val="00CE27B7"/>
    <w:rsid w:val="00CE3306"/>
    <w:rsid w:val="00CE4771"/>
    <w:rsid w:val="00CE4B35"/>
    <w:rsid w:val="00CE4E4F"/>
    <w:rsid w:val="00CE5EEA"/>
    <w:rsid w:val="00CE65CA"/>
    <w:rsid w:val="00CE79A6"/>
    <w:rsid w:val="00CE7CCE"/>
    <w:rsid w:val="00CF0DC0"/>
    <w:rsid w:val="00CF1D69"/>
    <w:rsid w:val="00CF2F41"/>
    <w:rsid w:val="00CF42F0"/>
    <w:rsid w:val="00CF54D4"/>
    <w:rsid w:val="00CF5D2B"/>
    <w:rsid w:val="00CF7106"/>
    <w:rsid w:val="00CF74CC"/>
    <w:rsid w:val="00D00248"/>
    <w:rsid w:val="00D008B9"/>
    <w:rsid w:val="00D03531"/>
    <w:rsid w:val="00D037BC"/>
    <w:rsid w:val="00D03942"/>
    <w:rsid w:val="00D06E9A"/>
    <w:rsid w:val="00D06F37"/>
    <w:rsid w:val="00D07552"/>
    <w:rsid w:val="00D10015"/>
    <w:rsid w:val="00D103D4"/>
    <w:rsid w:val="00D112BF"/>
    <w:rsid w:val="00D1170B"/>
    <w:rsid w:val="00D11ADC"/>
    <w:rsid w:val="00D12006"/>
    <w:rsid w:val="00D124F2"/>
    <w:rsid w:val="00D1287A"/>
    <w:rsid w:val="00D130C3"/>
    <w:rsid w:val="00D149FF"/>
    <w:rsid w:val="00D14F85"/>
    <w:rsid w:val="00D15DF0"/>
    <w:rsid w:val="00D15E1D"/>
    <w:rsid w:val="00D16605"/>
    <w:rsid w:val="00D168BB"/>
    <w:rsid w:val="00D20EFD"/>
    <w:rsid w:val="00D22B5A"/>
    <w:rsid w:val="00D261B0"/>
    <w:rsid w:val="00D274B0"/>
    <w:rsid w:val="00D303A4"/>
    <w:rsid w:val="00D3077C"/>
    <w:rsid w:val="00D31B61"/>
    <w:rsid w:val="00D31D14"/>
    <w:rsid w:val="00D329C2"/>
    <w:rsid w:val="00D33F85"/>
    <w:rsid w:val="00D34782"/>
    <w:rsid w:val="00D355A3"/>
    <w:rsid w:val="00D35E24"/>
    <w:rsid w:val="00D375B0"/>
    <w:rsid w:val="00D4026B"/>
    <w:rsid w:val="00D41238"/>
    <w:rsid w:val="00D41C66"/>
    <w:rsid w:val="00D42100"/>
    <w:rsid w:val="00D42CB0"/>
    <w:rsid w:val="00D4682D"/>
    <w:rsid w:val="00D46D43"/>
    <w:rsid w:val="00D47A49"/>
    <w:rsid w:val="00D51915"/>
    <w:rsid w:val="00D51BBE"/>
    <w:rsid w:val="00D52906"/>
    <w:rsid w:val="00D52FD5"/>
    <w:rsid w:val="00D5682C"/>
    <w:rsid w:val="00D57541"/>
    <w:rsid w:val="00D60FD7"/>
    <w:rsid w:val="00D61983"/>
    <w:rsid w:val="00D61F55"/>
    <w:rsid w:val="00D620B1"/>
    <w:rsid w:val="00D629A2"/>
    <w:rsid w:val="00D6388B"/>
    <w:rsid w:val="00D63A14"/>
    <w:rsid w:val="00D71B3A"/>
    <w:rsid w:val="00D73845"/>
    <w:rsid w:val="00D762A3"/>
    <w:rsid w:val="00D774B9"/>
    <w:rsid w:val="00D77E4A"/>
    <w:rsid w:val="00D77E78"/>
    <w:rsid w:val="00D83297"/>
    <w:rsid w:val="00D83359"/>
    <w:rsid w:val="00D83B89"/>
    <w:rsid w:val="00D841D1"/>
    <w:rsid w:val="00D84F5E"/>
    <w:rsid w:val="00D86B9B"/>
    <w:rsid w:val="00D908C7"/>
    <w:rsid w:val="00D91865"/>
    <w:rsid w:val="00D91A64"/>
    <w:rsid w:val="00D91C53"/>
    <w:rsid w:val="00D942C0"/>
    <w:rsid w:val="00D94D8D"/>
    <w:rsid w:val="00D95B48"/>
    <w:rsid w:val="00D96313"/>
    <w:rsid w:val="00D97A3D"/>
    <w:rsid w:val="00DA091E"/>
    <w:rsid w:val="00DA0DC1"/>
    <w:rsid w:val="00DA0EA3"/>
    <w:rsid w:val="00DA2E18"/>
    <w:rsid w:val="00DA3002"/>
    <w:rsid w:val="00DA3E2C"/>
    <w:rsid w:val="00DA5527"/>
    <w:rsid w:val="00DA6DCA"/>
    <w:rsid w:val="00DB23B3"/>
    <w:rsid w:val="00DB30F5"/>
    <w:rsid w:val="00DB4CE0"/>
    <w:rsid w:val="00DB6710"/>
    <w:rsid w:val="00DB72DC"/>
    <w:rsid w:val="00DB7923"/>
    <w:rsid w:val="00DB7997"/>
    <w:rsid w:val="00DB7A19"/>
    <w:rsid w:val="00DC1B3F"/>
    <w:rsid w:val="00DC3830"/>
    <w:rsid w:val="00DC45A0"/>
    <w:rsid w:val="00DC4DA5"/>
    <w:rsid w:val="00DC685A"/>
    <w:rsid w:val="00DC741A"/>
    <w:rsid w:val="00DD26EF"/>
    <w:rsid w:val="00DD2E30"/>
    <w:rsid w:val="00DD3D2A"/>
    <w:rsid w:val="00DD4118"/>
    <w:rsid w:val="00DD65E0"/>
    <w:rsid w:val="00DE07C7"/>
    <w:rsid w:val="00DE0E72"/>
    <w:rsid w:val="00DE10FA"/>
    <w:rsid w:val="00DE1CFF"/>
    <w:rsid w:val="00DE1E62"/>
    <w:rsid w:val="00DE2DCD"/>
    <w:rsid w:val="00DE3E6D"/>
    <w:rsid w:val="00DE5C3F"/>
    <w:rsid w:val="00DE6DB0"/>
    <w:rsid w:val="00DE7BCB"/>
    <w:rsid w:val="00DF0185"/>
    <w:rsid w:val="00DF3C5F"/>
    <w:rsid w:val="00DF4580"/>
    <w:rsid w:val="00DF5A5D"/>
    <w:rsid w:val="00E00598"/>
    <w:rsid w:val="00E022A5"/>
    <w:rsid w:val="00E03554"/>
    <w:rsid w:val="00E04525"/>
    <w:rsid w:val="00E0470A"/>
    <w:rsid w:val="00E06D28"/>
    <w:rsid w:val="00E06DD2"/>
    <w:rsid w:val="00E079A4"/>
    <w:rsid w:val="00E07B3A"/>
    <w:rsid w:val="00E115A0"/>
    <w:rsid w:val="00E11706"/>
    <w:rsid w:val="00E11744"/>
    <w:rsid w:val="00E13427"/>
    <w:rsid w:val="00E14354"/>
    <w:rsid w:val="00E151C3"/>
    <w:rsid w:val="00E16F08"/>
    <w:rsid w:val="00E1726B"/>
    <w:rsid w:val="00E20554"/>
    <w:rsid w:val="00E20B4B"/>
    <w:rsid w:val="00E21DC8"/>
    <w:rsid w:val="00E23391"/>
    <w:rsid w:val="00E30B72"/>
    <w:rsid w:val="00E31C8D"/>
    <w:rsid w:val="00E31E28"/>
    <w:rsid w:val="00E32031"/>
    <w:rsid w:val="00E32661"/>
    <w:rsid w:val="00E3443C"/>
    <w:rsid w:val="00E40B35"/>
    <w:rsid w:val="00E412A1"/>
    <w:rsid w:val="00E41376"/>
    <w:rsid w:val="00E41883"/>
    <w:rsid w:val="00E4328A"/>
    <w:rsid w:val="00E44F29"/>
    <w:rsid w:val="00E46788"/>
    <w:rsid w:val="00E47C2F"/>
    <w:rsid w:val="00E507FB"/>
    <w:rsid w:val="00E538F7"/>
    <w:rsid w:val="00E566FC"/>
    <w:rsid w:val="00E5680D"/>
    <w:rsid w:val="00E570A8"/>
    <w:rsid w:val="00E5752A"/>
    <w:rsid w:val="00E609AA"/>
    <w:rsid w:val="00E62EAC"/>
    <w:rsid w:val="00E6499B"/>
    <w:rsid w:val="00E66C51"/>
    <w:rsid w:val="00E718B4"/>
    <w:rsid w:val="00E73562"/>
    <w:rsid w:val="00E75EF9"/>
    <w:rsid w:val="00E76124"/>
    <w:rsid w:val="00E76C6F"/>
    <w:rsid w:val="00E8087F"/>
    <w:rsid w:val="00E81A2F"/>
    <w:rsid w:val="00E81FC2"/>
    <w:rsid w:val="00E846E6"/>
    <w:rsid w:val="00E84E16"/>
    <w:rsid w:val="00E85C67"/>
    <w:rsid w:val="00E8769F"/>
    <w:rsid w:val="00E91F84"/>
    <w:rsid w:val="00E9332F"/>
    <w:rsid w:val="00E937A2"/>
    <w:rsid w:val="00E93CD6"/>
    <w:rsid w:val="00E944C3"/>
    <w:rsid w:val="00E94FFA"/>
    <w:rsid w:val="00E96C07"/>
    <w:rsid w:val="00EA0346"/>
    <w:rsid w:val="00EA0671"/>
    <w:rsid w:val="00EA0EBC"/>
    <w:rsid w:val="00EA4B0F"/>
    <w:rsid w:val="00EA4E28"/>
    <w:rsid w:val="00EA5DA5"/>
    <w:rsid w:val="00EA63D0"/>
    <w:rsid w:val="00EA6405"/>
    <w:rsid w:val="00EA748A"/>
    <w:rsid w:val="00EB3173"/>
    <w:rsid w:val="00EB50AE"/>
    <w:rsid w:val="00EB6275"/>
    <w:rsid w:val="00EB6D4C"/>
    <w:rsid w:val="00EB7BBE"/>
    <w:rsid w:val="00EB7E41"/>
    <w:rsid w:val="00EC0985"/>
    <w:rsid w:val="00EC2BAB"/>
    <w:rsid w:val="00EC3A76"/>
    <w:rsid w:val="00EC3FA1"/>
    <w:rsid w:val="00EC4278"/>
    <w:rsid w:val="00EC5E49"/>
    <w:rsid w:val="00EC70EA"/>
    <w:rsid w:val="00EC75A9"/>
    <w:rsid w:val="00EC7813"/>
    <w:rsid w:val="00EC7E35"/>
    <w:rsid w:val="00ED06CF"/>
    <w:rsid w:val="00ED0E41"/>
    <w:rsid w:val="00ED0E93"/>
    <w:rsid w:val="00ED1438"/>
    <w:rsid w:val="00ED1F52"/>
    <w:rsid w:val="00ED272C"/>
    <w:rsid w:val="00ED707E"/>
    <w:rsid w:val="00ED7867"/>
    <w:rsid w:val="00EE12AA"/>
    <w:rsid w:val="00EE17FA"/>
    <w:rsid w:val="00EE2FE1"/>
    <w:rsid w:val="00EE327D"/>
    <w:rsid w:val="00EE57D0"/>
    <w:rsid w:val="00EF1D8F"/>
    <w:rsid w:val="00EF4593"/>
    <w:rsid w:val="00EF5E2E"/>
    <w:rsid w:val="00EF5F56"/>
    <w:rsid w:val="00EF6F18"/>
    <w:rsid w:val="00F01E7C"/>
    <w:rsid w:val="00F031B6"/>
    <w:rsid w:val="00F03D32"/>
    <w:rsid w:val="00F03EEC"/>
    <w:rsid w:val="00F04483"/>
    <w:rsid w:val="00F04948"/>
    <w:rsid w:val="00F05891"/>
    <w:rsid w:val="00F0594C"/>
    <w:rsid w:val="00F067C2"/>
    <w:rsid w:val="00F069EB"/>
    <w:rsid w:val="00F10844"/>
    <w:rsid w:val="00F10D46"/>
    <w:rsid w:val="00F118C9"/>
    <w:rsid w:val="00F11AB3"/>
    <w:rsid w:val="00F1261F"/>
    <w:rsid w:val="00F16050"/>
    <w:rsid w:val="00F178FE"/>
    <w:rsid w:val="00F216B6"/>
    <w:rsid w:val="00F2303C"/>
    <w:rsid w:val="00F23653"/>
    <w:rsid w:val="00F2774A"/>
    <w:rsid w:val="00F3037D"/>
    <w:rsid w:val="00F304DF"/>
    <w:rsid w:val="00F30D45"/>
    <w:rsid w:val="00F32348"/>
    <w:rsid w:val="00F33BF9"/>
    <w:rsid w:val="00F33F9E"/>
    <w:rsid w:val="00F346EA"/>
    <w:rsid w:val="00F357CB"/>
    <w:rsid w:val="00F35BF7"/>
    <w:rsid w:val="00F36BDF"/>
    <w:rsid w:val="00F37B4C"/>
    <w:rsid w:val="00F37FF8"/>
    <w:rsid w:val="00F403CE"/>
    <w:rsid w:val="00F40C76"/>
    <w:rsid w:val="00F40F78"/>
    <w:rsid w:val="00F41C48"/>
    <w:rsid w:val="00F438A3"/>
    <w:rsid w:val="00F43B85"/>
    <w:rsid w:val="00F4557A"/>
    <w:rsid w:val="00F464E2"/>
    <w:rsid w:val="00F47A1E"/>
    <w:rsid w:val="00F510FB"/>
    <w:rsid w:val="00F5136A"/>
    <w:rsid w:val="00F52800"/>
    <w:rsid w:val="00F536E0"/>
    <w:rsid w:val="00F5588D"/>
    <w:rsid w:val="00F57B73"/>
    <w:rsid w:val="00F60892"/>
    <w:rsid w:val="00F61CB4"/>
    <w:rsid w:val="00F6263F"/>
    <w:rsid w:val="00F63714"/>
    <w:rsid w:val="00F639A5"/>
    <w:rsid w:val="00F65A86"/>
    <w:rsid w:val="00F66FAB"/>
    <w:rsid w:val="00F673A1"/>
    <w:rsid w:val="00F67B81"/>
    <w:rsid w:val="00F67F1C"/>
    <w:rsid w:val="00F71D1C"/>
    <w:rsid w:val="00F7224B"/>
    <w:rsid w:val="00F73939"/>
    <w:rsid w:val="00F739B7"/>
    <w:rsid w:val="00F751E6"/>
    <w:rsid w:val="00F75576"/>
    <w:rsid w:val="00F7568E"/>
    <w:rsid w:val="00F76279"/>
    <w:rsid w:val="00F77C6A"/>
    <w:rsid w:val="00F8187C"/>
    <w:rsid w:val="00F82C54"/>
    <w:rsid w:val="00F83048"/>
    <w:rsid w:val="00F8334D"/>
    <w:rsid w:val="00F836DB"/>
    <w:rsid w:val="00F84364"/>
    <w:rsid w:val="00F84707"/>
    <w:rsid w:val="00F84830"/>
    <w:rsid w:val="00F86B42"/>
    <w:rsid w:val="00F87E29"/>
    <w:rsid w:val="00F912E5"/>
    <w:rsid w:val="00F923FB"/>
    <w:rsid w:val="00F95803"/>
    <w:rsid w:val="00F96943"/>
    <w:rsid w:val="00F97957"/>
    <w:rsid w:val="00FA27C3"/>
    <w:rsid w:val="00FA2B66"/>
    <w:rsid w:val="00FA3DB3"/>
    <w:rsid w:val="00FA4135"/>
    <w:rsid w:val="00FA453A"/>
    <w:rsid w:val="00FA6D87"/>
    <w:rsid w:val="00FA72B3"/>
    <w:rsid w:val="00FB2EEC"/>
    <w:rsid w:val="00FB31DC"/>
    <w:rsid w:val="00FB341A"/>
    <w:rsid w:val="00FB54F4"/>
    <w:rsid w:val="00FB582B"/>
    <w:rsid w:val="00FB7227"/>
    <w:rsid w:val="00FB7E8D"/>
    <w:rsid w:val="00FB7FFB"/>
    <w:rsid w:val="00FC0AF6"/>
    <w:rsid w:val="00FC20ED"/>
    <w:rsid w:val="00FC2DC4"/>
    <w:rsid w:val="00FC37A2"/>
    <w:rsid w:val="00FC3E2F"/>
    <w:rsid w:val="00FC471A"/>
    <w:rsid w:val="00FC4CA8"/>
    <w:rsid w:val="00FC79F0"/>
    <w:rsid w:val="00FD1318"/>
    <w:rsid w:val="00FD1576"/>
    <w:rsid w:val="00FD2414"/>
    <w:rsid w:val="00FD3571"/>
    <w:rsid w:val="00FD3A3B"/>
    <w:rsid w:val="00FD427E"/>
    <w:rsid w:val="00FD4A9E"/>
    <w:rsid w:val="00FD50C0"/>
    <w:rsid w:val="00FD65CF"/>
    <w:rsid w:val="00FE092C"/>
    <w:rsid w:val="00FE107E"/>
    <w:rsid w:val="00FE11F6"/>
    <w:rsid w:val="00FE2A03"/>
    <w:rsid w:val="00FE2A0E"/>
    <w:rsid w:val="00FE5167"/>
    <w:rsid w:val="00FE6295"/>
    <w:rsid w:val="00FE6A4B"/>
    <w:rsid w:val="00FF12D9"/>
    <w:rsid w:val="00FF4C58"/>
    <w:rsid w:val="00FF6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8D35A"/>
  <w15:docId w15:val="{B78E10F6-8754-42B1-9ABB-CA2E7E6E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927"/>
    <w:rPr>
      <w:rFonts w:ascii="Times New Roman" w:eastAsia="Times New Roman" w:hAnsi="Times New Roman"/>
    </w:rPr>
  </w:style>
  <w:style w:type="paragraph" w:styleId="Heading1">
    <w:name w:val="heading 1"/>
    <w:basedOn w:val="Normal"/>
    <w:next w:val="Normal"/>
    <w:link w:val="Heading1Char"/>
    <w:uiPriority w:val="9"/>
    <w:qFormat/>
    <w:rsid w:val="00522927"/>
    <w:pPr>
      <w:keepNext/>
      <w:jc w:val="both"/>
      <w:outlineLvl w:val="0"/>
    </w:pPr>
    <w:rPr>
      <w:b/>
      <w:sz w:val="24"/>
    </w:rPr>
  </w:style>
  <w:style w:type="paragraph" w:styleId="Heading2">
    <w:name w:val="heading 2"/>
    <w:basedOn w:val="Normal"/>
    <w:next w:val="Normal"/>
    <w:link w:val="Heading2Char"/>
    <w:autoRedefine/>
    <w:qFormat/>
    <w:rsid w:val="008A21C1"/>
    <w:pPr>
      <w:keepNext/>
      <w:pageBreakBefore/>
      <w:jc w:val="center"/>
      <w:outlineLvl w:val="1"/>
    </w:pPr>
    <w:rPr>
      <w:sz w:val="24"/>
      <w:lang w:eastAsia="en-US"/>
    </w:rPr>
  </w:style>
  <w:style w:type="paragraph" w:styleId="Heading3">
    <w:name w:val="heading 3"/>
    <w:basedOn w:val="Normal"/>
    <w:next w:val="Normal"/>
    <w:link w:val="Heading3Char"/>
    <w:qFormat/>
    <w:rsid w:val="00522927"/>
    <w:pPr>
      <w:keepNext/>
      <w:ind w:right="-58"/>
      <w:jc w:val="center"/>
      <w:outlineLvl w:val="2"/>
    </w:pPr>
    <w:rPr>
      <w:b/>
      <w:sz w:val="40"/>
    </w:rPr>
  </w:style>
  <w:style w:type="paragraph" w:styleId="Heading4">
    <w:name w:val="heading 4"/>
    <w:basedOn w:val="Normal"/>
    <w:next w:val="Normal"/>
    <w:link w:val="Heading4Char"/>
    <w:qFormat/>
    <w:rsid w:val="00522927"/>
    <w:pPr>
      <w:keepNext/>
      <w:jc w:val="center"/>
      <w:outlineLvl w:val="3"/>
    </w:pPr>
    <w:rPr>
      <w:rFonts w:ascii="Dutch TL" w:hAnsi="Dutch TL"/>
      <w:b/>
      <w:sz w:val="24"/>
    </w:rPr>
  </w:style>
  <w:style w:type="paragraph" w:styleId="Heading5">
    <w:name w:val="heading 5"/>
    <w:basedOn w:val="Normal"/>
    <w:next w:val="Normal"/>
    <w:link w:val="Heading5Char"/>
    <w:qFormat/>
    <w:rsid w:val="00522927"/>
    <w:pPr>
      <w:keepNext/>
      <w:ind w:right="-58"/>
      <w:jc w:val="both"/>
      <w:outlineLvl w:val="4"/>
    </w:pPr>
    <w:rPr>
      <w:rFonts w:ascii="Dutch TL" w:hAnsi="Dutch TL"/>
      <w:sz w:val="24"/>
    </w:rPr>
  </w:style>
  <w:style w:type="paragraph" w:styleId="Heading6">
    <w:name w:val="heading 6"/>
    <w:basedOn w:val="Normal"/>
    <w:next w:val="Normal"/>
    <w:link w:val="Heading6Char"/>
    <w:qFormat/>
    <w:rsid w:val="00522927"/>
    <w:pPr>
      <w:keepNext/>
      <w:jc w:val="center"/>
      <w:outlineLvl w:val="5"/>
    </w:pPr>
    <w:rPr>
      <w:sz w:val="24"/>
    </w:rPr>
  </w:style>
  <w:style w:type="paragraph" w:styleId="Heading8">
    <w:name w:val="heading 8"/>
    <w:basedOn w:val="Normal"/>
    <w:next w:val="Normal"/>
    <w:link w:val="Heading8Char"/>
    <w:qFormat/>
    <w:rsid w:val="00522927"/>
    <w:pPr>
      <w:spacing w:before="240" w:after="60"/>
      <w:outlineLvl w:val="7"/>
    </w:pPr>
    <w:rPr>
      <w:i/>
      <w:iCs/>
      <w:sz w:val="24"/>
      <w:szCs w:val="24"/>
    </w:rPr>
  </w:style>
  <w:style w:type="paragraph" w:styleId="Heading9">
    <w:name w:val="heading 9"/>
    <w:basedOn w:val="Normal"/>
    <w:next w:val="Normal"/>
    <w:link w:val="Heading9Char"/>
    <w:qFormat/>
    <w:rsid w:val="0052292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2927"/>
    <w:rPr>
      <w:rFonts w:ascii="Times New Roman" w:eastAsia="Times New Roman" w:hAnsi="Times New Roman" w:cs="Times New Roman"/>
      <w:b/>
      <w:sz w:val="24"/>
      <w:szCs w:val="20"/>
    </w:rPr>
  </w:style>
  <w:style w:type="character" w:customStyle="1" w:styleId="Heading2Char">
    <w:name w:val="Heading 2 Char"/>
    <w:link w:val="Heading2"/>
    <w:rsid w:val="008A21C1"/>
    <w:rPr>
      <w:rFonts w:ascii="Times New Roman" w:eastAsia="Times New Roman" w:hAnsi="Times New Roman"/>
      <w:sz w:val="24"/>
      <w:lang w:eastAsia="en-US"/>
    </w:rPr>
  </w:style>
  <w:style w:type="character" w:customStyle="1" w:styleId="Heading3Char">
    <w:name w:val="Heading 3 Char"/>
    <w:link w:val="Heading3"/>
    <w:rsid w:val="00522927"/>
    <w:rPr>
      <w:rFonts w:ascii="Times New Roman" w:eastAsia="Times New Roman" w:hAnsi="Times New Roman" w:cs="Times New Roman"/>
      <w:b/>
      <w:sz w:val="40"/>
      <w:szCs w:val="20"/>
    </w:rPr>
  </w:style>
  <w:style w:type="character" w:customStyle="1" w:styleId="Heading4Char">
    <w:name w:val="Heading 4 Char"/>
    <w:link w:val="Heading4"/>
    <w:rsid w:val="00522927"/>
    <w:rPr>
      <w:rFonts w:ascii="Dutch TL" w:eastAsia="Times New Roman" w:hAnsi="Dutch TL" w:cs="Times New Roman"/>
      <w:b/>
      <w:sz w:val="24"/>
      <w:szCs w:val="20"/>
      <w:lang w:eastAsia="lv-LV"/>
    </w:rPr>
  </w:style>
  <w:style w:type="character" w:customStyle="1" w:styleId="Heading5Char">
    <w:name w:val="Heading 5 Char"/>
    <w:link w:val="Heading5"/>
    <w:rsid w:val="00522927"/>
    <w:rPr>
      <w:rFonts w:ascii="Dutch TL" w:eastAsia="Times New Roman" w:hAnsi="Dutch TL" w:cs="Times New Roman"/>
      <w:sz w:val="24"/>
      <w:szCs w:val="20"/>
      <w:lang w:eastAsia="lv-LV"/>
    </w:rPr>
  </w:style>
  <w:style w:type="character" w:customStyle="1" w:styleId="Heading6Char">
    <w:name w:val="Heading 6 Char"/>
    <w:link w:val="Heading6"/>
    <w:rsid w:val="00522927"/>
    <w:rPr>
      <w:rFonts w:ascii="Times New Roman" w:eastAsia="Times New Roman" w:hAnsi="Times New Roman" w:cs="Times New Roman"/>
      <w:sz w:val="24"/>
      <w:szCs w:val="20"/>
      <w:lang w:eastAsia="lv-LV"/>
    </w:rPr>
  </w:style>
  <w:style w:type="character" w:customStyle="1" w:styleId="Heading8Char">
    <w:name w:val="Heading 8 Char"/>
    <w:link w:val="Heading8"/>
    <w:rsid w:val="00522927"/>
    <w:rPr>
      <w:rFonts w:ascii="Times New Roman" w:eastAsia="Times New Roman" w:hAnsi="Times New Roman" w:cs="Times New Roman"/>
      <w:i/>
      <w:iCs/>
      <w:sz w:val="24"/>
      <w:szCs w:val="24"/>
    </w:rPr>
  </w:style>
  <w:style w:type="character" w:customStyle="1" w:styleId="Heading9Char">
    <w:name w:val="Heading 9 Char"/>
    <w:link w:val="Heading9"/>
    <w:rsid w:val="00522927"/>
    <w:rPr>
      <w:rFonts w:ascii="Arial" w:eastAsia="Times New Roman" w:hAnsi="Arial" w:cs="Arial"/>
    </w:rPr>
  </w:style>
  <w:style w:type="character" w:customStyle="1" w:styleId="BodyTextChar">
    <w:name w:val="Body Text Char"/>
    <w:link w:val="BodyText"/>
    <w:rsid w:val="00522927"/>
    <w:rPr>
      <w:rFonts w:ascii="Times New Roman" w:eastAsia="Times New Roman" w:hAnsi="Times New Roman" w:cs="Times New Roman"/>
      <w:sz w:val="24"/>
      <w:szCs w:val="20"/>
    </w:rPr>
  </w:style>
  <w:style w:type="paragraph" w:styleId="BodyText">
    <w:name w:val="Body Text"/>
    <w:basedOn w:val="Normal"/>
    <w:link w:val="BodyTextChar"/>
    <w:rsid w:val="00522927"/>
    <w:pPr>
      <w:ind w:right="-58"/>
    </w:pPr>
    <w:rPr>
      <w:sz w:val="24"/>
    </w:rPr>
  </w:style>
  <w:style w:type="paragraph" w:styleId="BlockText">
    <w:name w:val="Block Text"/>
    <w:basedOn w:val="Normal"/>
    <w:rsid w:val="00522927"/>
    <w:pPr>
      <w:ind w:left="851" w:right="-58"/>
    </w:pPr>
    <w:rPr>
      <w:sz w:val="24"/>
      <w:lang w:eastAsia="en-US"/>
    </w:rPr>
  </w:style>
  <w:style w:type="character" w:customStyle="1" w:styleId="BodyTextIndentChar">
    <w:name w:val="Body Text Indent Char"/>
    <w:link w:val="BodyTextIndent"/>
    <w:rsid w:val="00522927"/>
    <w:rPr>
      <w:rFonts w:ascii="Times New Roman" w:eastAsia="Times New Roman" w:hAnsi="Times New Roman" w:cs="Times New Roman"/>
      <w:sz w:val="24"/>
      <w:szCs w:val="20"/>
    </w:rPr>
  </w:style>
  <w:style w:type="paragraph" w:styleId="BodyTextIndent">
    <w:name w:val="Body Text Indent"/>
    <w:basedOn w:val="Normal"/>
    <w:link w:val="BodyTextIndentChar"/>
    <w:rsid w:val="00522927"/>
    <w:pPr>
      <w:jc w:val="both"/>
    </w:pPr>
    <w:rPr>
      <w:sz w:val="24"/>
    </w:rPr>
  </w:style>
  <w:style w:type="character" w:customStyle="1" w:styleId="BodyText2Char">
    <w:name w:val="Body Text 2 Char"/>
    <w:link w:val="BodyText2"/>
    <w:rsid w:val="00522927"/>
    <w:rPr>
      <w:rFonts w:ascii="Times New Roman" w:eastAsia="Times New Roman" w:hAnsi="Times New Roman" w:cs="Times New Roman"/>
      <w:sz w:val="24"/>
      <w:szCs w:val="20"/>
      <w:lang w:eastAsia="lv-LV"/>
    </w:rPr>
  </w:style>
  <w:style w:type="paragraph" w:styleId="BodyText2">
    <w:name w:val="Body Text 2"/>
    <w:basedOn w:val="Normal"/>
    <w:link w:val="BodyText2Char"/>
    <w:rsid w:val="00522927"/>
    <w:pPr>
      <w:jc w:val="both"/>
    </w:pPr>
    <w:rPr>
      <w:sz w:val="24"/>
    </w:rPr>
  </w:style>
  <w:style w:type="character" w:customStyle="1" w:styleId="BodyTextIndent2Char">
    <w:name w:val="Body Text Indent 2 Char"/>
    <w:link w:val="BodyTextIndent2"/>
    <w:rsid w:val="00522927"/>
    <w:rPr>
      <w:rFonts w:ascii="Times New Roman" w:eastAsia="Times New Roman" w:hAnsi="Times New Roman" w:cs="Times New Roman"/>
      <w:sz w:val="24"/>
      <w:szCs w:val="20"/>
      <w:lang w:eastAsia="lv-LV"/>
    </w:rPr>
  </w:style>
  <w:style w:type="paragraph" w:styleId="BodyTextIndent2">
    <w:name w:val="Body Text Indent 2"/>
    <w:basedOn w:val="Normal"/>
    <w:link w:val="BodyTextIndent2Char"/>
    <w:rsid w:val="00522927"/>
    <w:pPr>
      <w:ind w:left="426" w:hanging="426"/>
      <w:jc w:val="both"/>
    </w:pPr>
    <w:rPr>
      <w:sz w:val="24"/>
    </w:rPr>
  </w:style>
  <w:style w:type="paragraph" w:styleId="Footer">
    <w:name w:val="footer"/>
    <w:basedOn w:val="Normal"/>
    <w:link w:val="FooterChar"/>
    <w:uiPriority w:val="99"/>
    <w:rsid w:val="00522927"/>
    <w:pPr>
      <w:tabs>
        <w:tab w:val="center" w:pos="4320"/>
        <w:tab w:val="right" w:pos="8640"/>
      </w:tabs>
    </w:pPr>
  </w:style>
  <w:style w:type="character" w:customStyle="1" w:styleId="FooterChar">
    <w:name w:val="Footer Char"/>
    <w:link w:val="Footer"/>
    <w:uiPriority w:val="99"/>
    <w:rsid w:val="00522927"/>
    <w:rPr>
      <w:rFonts w:ascii="Times New Roman" w:eastAsia="Times New Roman" w:hAnsi="Times New Roman" w:cs="Times New Roman"/>
      <w:sz w:val="20"/>
      <w:szCs w:val="20"/>
      <w:lang w:eastAsia="lv-LV"/>
    </w:rPr>
  </w:style>
  <w:style w:type="character" w:styleId="PageNumber">
    <w:name w:val="page number"/>
    <w:basedOn w:val="DefaultParagraphFont"/>
    <w:rsid w:val="00522927"/>
  </w:style>
  <w:style w:type="paragraph" w:styleId="Header">
    <w:name w:val="header"/>
    <w:basedOn w:val="Normal"/>
    <w:link w:val="HeaderChar"/>
    <w:rsid w:val="00522927"/>
    <w:pPr>
      <w:tabs>
        <w:tab w:val="center" w:pos="4320"/>
        <w:tab w:val="right" w:pos="8640"/>
      </w:tabs>
    </w:pPr>
  </w:style>
  <w:style w:type="character" w:customStyle="1" w:styleId="HeaderChar">
    <w:name w:val="Header Char"/>
    <w:link w:val="Header"/>
    <w:rsid w:val="00522927"/>
    <w:rPr>
      <w:rFonts w:ascii="Times New Roman" w:eastAsia="Times New Roman" w:hAnsi="Times New Roman" w:cs="Times New Roman"/>
      <w:sz w:val="20"/>
      <w:szCs w:val="20"/>
      <w:lang w:eastAsia="lv-LV"/>
    </w:rPr>
  </w:style>
  <w:style w:type="character" w:customStyle="1" w:styleId="ClosingChar">
    <w:name w:val="Closing Char"/>
    <w:link w:val="Closing"/>
    <w:rsid w:val="00522927"/>
    <w:rPr>
      <w:rFonts w:ascii="Times New Roman" w:eastAsia="Times New Roman" w:hAnsi="Times New Roman" w:cs="Times New Roman"/>
      <w:sz w:val="20"/>
      <w:szCs w:val="20"/>
      <w:lang w:eastAsia="lv-LV"/>
    </w:rPr>
  </w:style>
  <w:style w:type="paragraph" w:styleId="Closing">
    <w:name w:val="Closing"/>
    <w:basedOn w:val="Normal"/>
    <w:link w:val="ClosingChar"/>
    <w:rsid w:val="00522927"/>
    <w:pPr>
      <w:ind w:left="4252"/>
    </w:pPr>
  </w:style>
  <w:style w:type="paragraph" w:customStyle="1" w:styleId="DefaultText">
    <w:name w:val="Default Text"/>
    <w:rsid w:val="00522927"/>
    <w:rPr>
      <w:rFonts w:ascii="Times New Roman" w:eastAsia="Times New Roman" w:hAnsi="Times New Roman"/>
      <w:color w:val="000000"/>
      <w:sz w:val="24"/>
      <w:lang w:val="en-GB"/>
    </w:rPr>
  </w:style>
  <w:style w:type="paragraph" w:styleId="FootnoteText">
    <w:name w:val="footnote text"/>
    <w:aliases w:val="Footnote,Fußnote"/>
    <w:basedOn w:val="Normal"/>
    <w:link w:val="FootnoteTextChar"/>
    <w:uiPriority w:val="99"/>
    <w:rsid w:val="00522927"/>
    <w:rPr>
      <w:lang w:val="en-US"/>
    </w:rPr>
  </w:style>
  <w:style w:type="character" w:customStyle="1" w:styleId="FootnoteTextChar">
    <w:name w:val="Footnote Text Char"/>
    <w:aliases w:val="Footnote Char,Fußnote Char"/>
    <w:link w:val="FootnoteText"/>
    <w:uiPriority w:val="99"/>
    <w:rsid w:val="00522927"/>
    <w:rPr>
      <w:rFonts w:ascii="Times New Roman" w:eastAsia="Times New Roman" w:hAnsi="Times New Roman" w:cs="Times New Roman"/>
      <w:sz w:val="20"/>
      <w:szCs w:val="20"/>
      <w:lang w:val="en-US" w:eastAsia="lv-LV"/>
    </w:rPr>
  </w:style>
  <w:style w:type="paragraph" w:styleId="Title">
    <w:name w:val="Title"/>
    <w:basedOn w:val="Normal"/>
    <w:link w:val="TitleChar"/>
    <w:qFormat/>
    <w:rsid w:val="00522927"/>
    <w:pPr>
      <w:jc w:val="center"/>
    </w:pPr>
    <w:rPr>
      <w:b/>
      <w:sz w:val="28"/>
    </w:rPr>
  </w:style>
  <w:style w:type="character" w:customStyle="1" w:styleId="TitleChar">
    <w:name w:val="Title Char"/>
    <w:link w:val="Title"/>
    <w:rsid w:val="00522927"/>
    <w:rPr>
      <w:rFonts w:ascii="Times New Roman" w:eastAsia="Times New Roman" w:hAnsi="Times New Roman" w:cs="Times New Roman"/>
      <w:b/>
      <w:sz w:val="28"/>
      <w:szCs w:val="20"/>
      <w:lang w:eastAsia="lv-LV"/>
    </w:rPr>
  </w:style>
  <w:style w:type="character" w:customStyle="1" w:styleId="BodyText3Char">
    <w:name w:val="Body Text 3 Char"/>
    <w:link w:val="BodyText3"/>
    <w:rsid w:val="00522927"/>
    <w:rPr>
      <w:rFonts w:ascii="Times New Roman" w:eastAsia="Times New Roman" w:hAnsi="Times New Roman" w:cs="Times New Roman"/>
      <w:sz w:val="16"/>
      <w:szCs w:val="16"/>
    </w:rPr>
  </w:style>
  <w:style w:type="paragraph" w:styleId="BodyText3">
    <w:name w:val="Body Text 3"/>
    <w:basedOn w:val="Normal"/>
    <w:link w:val="BodyText3Char"/>
    <w:rsid w:val="00522927"/>
    <w:pPr>
      <w:spacing w:after="120"/>
    </w:pPr>
    <w:rPr>
      <w:sz w:val="16"/>
      <w:szCs w:val="16"/>
    </w:rPr>
  </w:style>
  <w:style w:type="paragraph" w:styleId="Subtitle">
    <w:name w:val="Subtitle"/>
    <w:basedOn w:val="Normal"/>
    <w:link w:val="SubtitleChar"/>
    <w:qFormat/>
    <w:rsid w:val="00522927"/>
    <w:pPr>
      <w:jc w:val="center"/>
    </w:pPr>
    <w:rPr>
      <w:b/>
      <w:sz w:val="26"/>
    </w:rPr>
  </w:style>
  <w:style w:type="character" w:customStyle="1" w:styleId="SubtitleChar">
    <w:name w:val="Subtitle Char"/>
    <w:link w:val="Subtitle"/>
    <w:rsid w:val="00522927"/>
    <w:rPr>
      <w:rFonts w:ascii="Times New Roman" w:eastAsia="Times New Roman" w:hAnsi="Times New Roman" w:cs="Times New Roman"/>
      <w:b/>
      <w:sz w:val="26"/>
      <w:szCs w:val="20"/>
      <w:lang w:eastAsia="lv-LV"/>
    </w:rPr>
  </w:style>
  <w:style w:type="character" w:customStyle="1" w:styleId="BalloonTextChar">
    <w:name w:val="Balloon Text Char"/>
    <w:link w:val="BalloonText"/>
    <w:semiHidden/>
    <w:rsid w:val="00522927"/>
    <w:rPr>
      <w:rFonts w:ascii="Tahoma" w:eastAsia="Times New Roman" w:hAnsi="Tahoma" w:cs="Tahoma"/>
      <w:sz w:val="16"/>
      <w:szCs w:val="16"/>
      <w:lang w:eastAsia="lv-LV"/>
    </w:rPr>
  </w:style>
  <w:style w:type="paragraph" w:styleId="BalloonText">
    <w:name w:val="Balloon Text"/>
    <w:basedOn w:val="Normal"/>
    <w:link w:val="BalloonTextChar"/>
    <w:semiHidden/>
    <w:rsid w:val="00522927"/>
    <w:rPr>
      <w:rFonts w:ascii="Tahoma" w:hAnsi="Tahoma"/>
      <w:sz w:val="16"/>
      <w:szCs w:val="16"/>
    </w:rPr>
  </w:style>
  <w:style w:type="character" w:styleId="Hyperlink">
    <w:name w:val="Hyperlink"/>
    <w:uiPriority w:val="99"/>
    <w:unhideWhenUsed/>
    <w:rsid w:val="00522927"/>
    <w:rPr>
      <w:color w:val="0000FF"/>
      <w:u w:val="single"/>
    </w:rPr>
  </w:style>
  <w:style w:type="character" w:styleId="Strong">
    <w:name w:val="Strong"/>
    <w:qFormat/>
    <w:rsid w:val="00522927"/>
    <w:rPr>
      <w:b/>
      <w:bCs/>
    </w:rPr>
  </w:style>
  <w:style w:type="paragraph" w:customStyle="1" w:styleId="Krsainssarakstsizclums11">
    <w:name w:val="Krāsains saraksts — izcēlums 11"/>
    <w:basedOn w:val="Normal"/>
    <w:uiPriority w:val="34"/>
    <w:qFormat/>
    <w:rsid w:val="00522927"/>
    <w:pPr>
      <w:ind w:left="720"/>
    </w:pPr>
  </w:style>
  <w:style w:type="paragraph" w:customStyle="1" w:styleId="Punkts">
    <w:name w:val="Punkts"/>
    <w:basedOn w:val="Normal"/>
    <w:next w:val="Apakpunkts"/>
    <w:rsid w:val="00522927"/>
    <w:pPr>
      <w:numPr>
        <w:numId w:val="1"/>
      </w:numPr>
    </w:pPr>
    <w:rPr>
      <w:rFonts w:ascii="Arial" w:hAnsi="Arial"/>
      <w:b/>
      <w:szCs w:val="24"/>
    </w:rPr>
  </w:style>
  <w:style w:type="paragraph" w:customStyle="1" w:styleId="Apakpunkts">
    <w:name w:val="Apakšpunkts"/>
    <w:basedOn w:val="Normal"/>
    <w:link w:val="ApakpunktsChar"/>
    <w:rsid w:val="00522927"/>
    <w:pPr>
      <w:numPr>
        <w:ilvl w:val="1"/>
        <w:numId w:val="1"/>
      </w:numPr>
    </w:pPr>
    <w:rPr>
      <w:rFonts w:ascii="Arial" w:hAnsi="Arial"/>
      <w:b/>
      <w:szCs w:val="24"/>
    </w:rPr>
  </w:style>
  <w:style w:type="character" w:customStyle="1" w:styleId="ApakpunktsChar">
    <w:name w:val="Apakšpunkts Char"/>
    <w:link w:val="Apakpunkts"/>
    <w:rsid w:val="00522927"/>
    <w:rPr>
      <w:rFonts w:ascii="Arial" w:eastAsia="Times New Roman" w:hAnsi="Arial"/>
      <w:b/>
      <w:szCs w:val="24"/>
    </w:rPr>
  </w:style>
  <w:style w:type="paragraph" w:customStyle="1" w:styleId="Paragrfs">
    <w:name w:val="Paragrāfs"/>
    <w:basedOn w:val="Normal"/>
    <w:next w:val="Normal"/>
    <w:link w:val="ParagrfsChar"/>
    <w:rsid w:val="00522927"/>
    <w:pPr>
      <w:numPr>
        <w:ilvl w:val="2"/>
        <w:numId w:val="1"/>
      </w:numPr>
      <w:jc w:val="both"/>
    </w:pPr>
    <w:rPr>
      <w:rFonts w:ascii="Arial" w:hAnsi="Arial"/>
      <w:szCs w:val="24"/>
    </w:rPr>
  </w:style>
  <w:style w:type="character" w:customStyle="1" w:styleId="ParagrfsChar">
    <w:name w:val="Paragrāfs Char"/>
    <w:link w:val="Paragrfs"/>
    <w:rsid w:val="00522927"/>
    <w:rPr>
      <w:rFonts w:ascii="Arial" w:eastAsia="Times New Roman" w:hAnsi="Arial"/>
      <w:szCs w:val="24"/>
    </w:rPr>
  </w:style>
  <w:style w:type="paragraph" w:customStyle="1" w:styleId="Rindkopa">
    <w:name w:val="Rindkopa"/>
    <w:basedOn w:val="Normal"/>
    <w:next w:val="Punkts"/>
    <w:rsid w:val="00522927"/>
    <w:pPr>
      <w:ind w:left="851"/>
      <w:jc w:val="both"/>
    </w:pPr>
    <w:rPr>
      <w:rFonts w:ascii="Arial" w:hAnsi="Arial"/>
      <w:szCs w:val="24"/>
    </w:rPr>
  </w:style>
  <w:style w:type="character" w:customStyle="1" w:styleId="apple-style-span">
    <w:name w:val="apple-style-span"/>
    <w:basedOn w:val="DefaultParagraphFont"/>
    <w:rsid w:val="00522927"/>
  </w:style>
  <w:style w:type="paragraph" w:styleId="TOC3">
    <w:name w:val="toc 3"/>
    <w:basedOn w:val="Normal"/>
    <w:next w:val="Normal"/>
    <w:autoRedefine/>
    <w:uiPriority w:val="39"/>
    <w:unhideWhenUsed/>
    <w:rsid w:val="00B602AC"/>
    <w:pPr>
      <w:ind w:left="400"/>
    </w:pPr>
  </w:style>
  <w:style w:type="paragraph" w:styleId="TOC1">
    <w:name w:val="toc 1"/>
    <w:basedOn w:val="Normal"/>
    <w:next w:val="Normal"/>
    <w:autoRedefine/>
    <w:uiPriority w:val="39"/>
    <w:unhideWhenUsed/>
    <w:rsid w:val="009B0E89"/>
    <w:pPr>
      <w:tabs>
        <w:tab w:val="right" w:leader="dot" w:pos="9344"/>
      </w:tabs>
      <w:spacing w:line="360" w:lineRule="auto"/>
    </w:pPr>
  </w:style>
  <w:style w:type="paragraph" w:styleId="TOC2">
    <w:name w:val="toc 2"/>
    <w:basedOn w:val="Normal"/>
    <w:next w:val="Normal"/>
    <w:autoRedefine/>
    <w:uiPriority w:val="39"/>
    <w:unhideWhenUsed/>
    <w:rsid w:val="00B602AC"/>
    <w:pPr>
      <w:ind w:left="200"/>
    </w:pPr>
  </w:style>
  <w:style w:type="paragraph" w:styleId="DocumentMap">
    <w:name w:val="Document Map"/>
    <w:basedOn w:val="Normal"/>
    <w:link w:val="DocumentMapChar"/>
    <w:uiPriority w:val="99"/>
    <w:semiHidden/>
    <w:unhideWhenUsed/>
    <w:rsid w:val="003E635A"/>
    <w:rPr>
      <w:rFonts w:ascii="Tahoma" w:hAnsi="Tahoma"/>
      <w:sz w:val="16"/>
      <w:szCs w:val="16"/>
    </w:rPr>
  </w:style>
  <w:style w:type="character" w:customStyle="1" w:styleId="DocumentMapChar">
    <w:name w:val="Document Map Char"/>
    <w:link w:val="DocumentMap"/>
    <w:uiPriority w:val="99"/>
    <w:semiHidden/>
    <w:rsid w:val="003E635A"/>
    <w:rPr>
      <w:rFonts w:ascii="Tahoma" w:eastAsia="Times New Roman" w:hAnsi="Tahoma" w:cs="Tahoma"/>
      <w:sz w:val="16"/>
      <w:szCs w:val="16"/>
    </w:rPr>
  </w:style>
  <w:style w:type="character" w:customStyle="1" w:styleId="c1">
    <w:name w:val="c1"/>
    <w:basedOn w:val="DefaultParagraphFont"/>
    <w:rsid w:val="00866220"/>
  </w:style>
  <w:style w:type="table" w:styleId="TableGrid">
    <w:name w:val="Table Grid"/>
    <w:basedOn w:val="TableNormal"/>
    <w:uiPriority w:val="59"/>
    <w:rsid w:val="00EC5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463ECC"/>
    <w:pPr>
      <w:ind w:left="283" w:hanging="283"/>
    </w:pPr>
  </w:style>
  <w:style w:type="character" w:customStyle="1" w:styleId="st">
    <w:name w:val="st"/>
    <w:rsid w:val="00A31006"/>
  </w:style>
  <w:style w:type="paragraph" w:customStyle="1" w:styleId="tv213">
    <w:name w:val="tv213"/>
    <w:basedOn w:val="Normal"/>
    <w:rsid w:val="005B171E"/>
    <w:pPr>
      <w:spacing w:before="100" w:beforeAutospacing="1" w:after="100" w:afterAutospacing="1"/>
    </w:pPr>
    <w:rPr>
      <w:sz w:val="24"/>
      <w:szCs w:val="24"/>
    </w:rPr>
  </w:style>
  <w:style w:type="character" w:customStyle="1" w:styleId="apple-converted-space">
    <w:name w:val="apple-converted-space"/>
    <w:basedOn w:val="DefaultParagraphFont"/>
    <w:rsid w:val="005B171E"/>
  </w:style>
  <w:style w:type="character" w:styleId="FollowedHyperlink">
    <w:name w:val="FollowedHyperlink"/>
    <w:uiPriority w:val="99"/>
    <w:semiHidden/>
    <w:unhideWhenUsed/>
    <w:rsid w:val="00234035"/>
    <w:rPr>
      <w:color w:val="800080"/>
      <w:u w:val="single"/>
    </w:rPr>
  </w:style>
  <w:style w:type="character" w:styleId="CommentReference">
    <w:name w:val="annotation reference"/>
    <w:uiPriority w:val="99"/>
    <w:semiHidden/>
    <w:unhideWhenUsed/>
    <w:rsid w:val="00C71F65"/>
    <w:rPr>
      <w:sz w:val="16"/>
      <w:szCs w:val="16"/>
    </w:rPr>
  </w:style>
  <w:style w:type="paragraph" w:styleId="CommentText">
    <w:name w:val="annotation text"/>
    <w:basedOn w:val="Normal"/>
    <w:link w:val="CommentTextChar"/>
    <w:uiPriority w:val="99"/>
    <w:semiHidden/>
    <w:unhideWhenUsed/>
    <w:rsid w:val="00C71F65"/>
  </w:style>
  <w:style w:type="character" w:customStyle="1" w:styleId="CommentTextChar">
    <w:name w:val="Comment Text Char"/>
    <w:link w:val="CommentText"/>
    <w:uiPriority w:val="99"/>
    <w:semiHidden/>
    <w:rsid w:val="00C71F6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1F65"/>
    <w:rPr>
      <w:b/>
      <w:bCs/>
    </w:rPr>
  </w:style>
  <w:style w:type="character" w:customStyle="1" w:styleId="CommentSubjectChar">
    <w:name w:val="Comment Subject Char"/>
    <w:link w:val="CommentSubject"/>
    <w:uiPriority w:val="99"/>
    <w:semiHidden/>
    <w:rsid w:val="00C71F65"/>
    <w:rPr>
      <w:rFonts w:ascii="Times New Roman" w:eastAsia="Times New Roman" w:hAnsi="Times New Roman"/>
      <w:b/>
      <w:bCs/>
    </w:rPr>
  </w:style>
  <w:style w:type="character" w:styleId="FootnoteReference">
    <w:name w:val="footnote reference"/>
    <w:aliases w:val="Footnote symbol"/>
    <w:uiPriority w:val="99"/>
    <w:unhideWhenUsed/>
    <w:rsid w:val="00272274"/>
    <w:rPr>
      <w:vertAlign w:val="superscript"/>
    </w:rPr>
  </w:style>
  <w:style w:type="paragraph" w:styleId="ListParagraph">
    <w:name w:val="List Paragraph"/>
    <w:aliases w:val="Virsraksti,Syle 1,Normal bullet 2,Bullet list,Strip,H&amp;P List Paragraph,2,Saistīto dokumentu saraksts,PPS_Bullet,Numurets,list paragraph,h&amp;p list paragraph,saistīto dokumentu saraksts,syle 1,list paragraph1,numurets,Numbered Para 1,Dot "/>
    <w:basedOn w:val="Normal"/>
    <w:link w:val="ListParagraphChar"/>
    <w:uiPriority w:val="34"/>
    <w:qFormat/>
    <w:rsid w:val="009E5DCA"/>
    <w:pPr>
      <w:ind w:left="720"/>
    </w:pPr>
  </w:style>
  <w:style w:type="paragraph" w:styleId="BodyTextIndent3">
    <w:name w:val="Body Text Indent 3"/>
    <w:basedOn w:val="Normal"/>
    <w:link w:val="BodyTextIndent3Char"/>
    <w:uiPriority w:val="99"/>
    <w:semiHidden/>
    <w:unhideWhenUsed/>
    <w:rsid w:val="007212ED"/>
    <w:pPr>
      <w:spacing w:after="120"/>
      <w:ind w:left="360"/>
    </w:pPr>
    <w:rPr>
      <w:sz w:val="16"/>
      <w:szCs w:val="16"/>
    </w:rPr>
  </w:style>
  <w:style w:type="character" w:customStyle="1" w:styleId="BodyTextIndent3Char">
    <w:name w:val="Body Text Indent 3 Char"/>
    <w:link w:val="BodyTextIndent3"/>
    <w:uiPriority w:val="99"/>
    <w:semiHidden/>
    <w:rsid w:val="007212ED"/>
    <w:rPr>
      <w:rFonts w:ascii="Times New Roman" w:eastAsia="Times New Roman" w:hAnsi="Times New Roman"/>
      <w:sz w:val="16"/>
      <w:szCs w:val="16"/>
    </w:rPr>
  </w:style>
  <w:style w:type="character" w:customStyle="1" w:styleId="UnresolvedMention1">
    <w:name w:val="Unresolved Mention1"/>
    <w:basedOn w:val="DefaultParagraphFont"/>
    <w:uiPriority w:val="99"/>
    <w:semiHidden/>
    <w:unhideWhenUsed/>
    <w:rsid w:val="006D56AC"/>
    <w:rPr>
      <w:color w:val="808080"/>
      <w:shd w:val="clear" w:color="auto" w:fill="E6E6E6"/>
    </w:rPr>
  </w:style>
  <w:style w:type="character" w:customStyle="1" w:styleId="UnresolvedMention2">
    <w:name w:val="Unresolved Mention2"/>
    <w:basedOn w:val="DefaultParagraphFont"/>
    <w:uiPriority w:val="99"/>
    <w:semiHidden/>
    <w:unhideWhenUsed/>
    <w:rsid w:val="002451BC"/>
    <w:rPr>
      <w:color w:val="605E5C"/>
      <w:shd w:val="clear" w:color="auto" w:fill="E1DFDD"/>
    </w:rPr>
  </w:style>
  <w:style w:type="character" w:customStyle="1" w:styleId="ListParagraphChar">
    <w:name w:val="List Paragraph Char"/>
    <w:aliases w:val="Virsraksti Char,Syle 1 Char,Normal bullet 2 Char,Bullet list Char,Strip Char,H&amp;P List Paragraph Char,2 Char,Saistīto dokumentu saraksts Char,PPS_Bullet Char,Numurets Char,list paragraph Char,h&amp;p list paragraph Char,syle 1 Char"/>
    <w:link w:val="ListParagraph"/>
    <w:uiPriority w:val="34"/>
    <w:qFormat/>
    <w:locked/>
    <w:rsid w:val="0033083A"/>
    <w:rPr>
      <w:rFonts w:ascii="Times New Roman" w:eastAsia="Times New Roman" w:hAnsi="Times New Roman"/>
    </w:rPr>
  </w:style>
  <w:style w:type="paragraph" w:styleId="TOCHeading">
    <w:name w:val="TOC Heading"/>
    <w:basedOn w:val="Heading1"/>
    <w:next w:val="Normal"/>
    <w:uiPriority w:val="39"/>
    <w:unhideWhenUsed/>
    <w:qFormat/>
    <w:rsid w:val="0057278B"/>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naisf">
    <w:name w:val="naisf"/>
    <w:basedOn w:val="Normal"/>
    <w:rsid w:val="00514C5E"/>
    <w:pPr>
      <w:spacing w:before="100" w:beforeAutospacing="1" w:after="100" w:afterAutospacing="1"/>
      <w:jc w:val="both"/>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3620">
      <w:bodyDiv w:val="1"/>
      <w:marLeft w:val="0"/>
      <w:marRight w:val="0"/>
      <w:marTop w:val="0"/>
      <w:marBottom w:val="0"/>
      <w:divBdr>
        <w:top w:val="none" w:sz="0" w:space="0" w:color="auto"/>
        <w:left w:val="none" w:sz="0" w:space="0" w:color="auto"/>
        <w:bottom w:val="none" w:sz="0" w:space="0" w:color="auto"/>
        <w:right w:val="none" w:sz="0" w:space="0" w:color="auto"/>
      </w:divBdr>
    </w:div>
    <w:div w:id="727341132">
      <w:bodyDiv w:val="1"/>
      <w:marLeft w:val="0"/>
      <w:marRight w:val="0"/>
      <w:marTop w:val="0"/>
      <w:marBottom w:val="0"/>
      <w:divBdr>
        <w:top w:val="none" w:sz="0" w:space="0" w:color="auto"/>
        <w:left w:val="none" w:sz="0" w:space="0" w:color="auto"/>
        <w:bottom w:val="none" w:sz="0" w:space="0" w:color="auto"/>
        <w:right w:val="none" w:sz="0" w:space="0" w:color="auto"/>
      </w:divBdr>
    </w:div>
    <w:div w:id="1115714510">
      <w:bodyDiv w:val="1"/>
      <w:marLeft w:val="0"/>
      <w:marRight w:val="0"/>
      <w:marTop w:val="0"/>
      <w:marBottom w:val="0"/>
      <w:divBdr>
        <w:top w:val="none" w:sz="0" w:space="0" w:color="auto"/>
        <w:left w:val="none" w:sz="0" w:space="0" w:color="auto"/>
        <w:bottom w:val="none" w:sz="0" w:space="0" w:color="auto"/>
        <w:right w:val="none" w:sz="0" w:space="0" w:color="auto"/>
      </w:divBdr>
    </w:div>
    <w:div w:id="131166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ors.udodovs@vbp.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kcijas.kd.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B304A-7C00-422C-9A76-2A91755F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10887</Words>
  <Characters>6207</Characters>
  <Application>Microsoft Office Word</Application>
  <DocSecurity>0</DocSecurity>
  <Lines>51</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17060</CharactersWithSpaces>
  <SharedDoc>false</SharedDoc>
  <HLinks>
    <vt:vector size="240" baseType="variant">
      <vt:variant>
        <vt:i4>7536750</vt:i4>
      </vt:variant>
      <vt:variant>
        <vt:i4>273</vt:i4>
      </vt:variant>
      <vt:variant>
        <vt:i4>0</vt:i4>
      </vt:variant>
      <vt:variant>
        <vt:i4>5</vt:i4>
      </vt:variant>
      <vt:variant>
        <vt:lpwstr>https://ec.europa.eu/tools/espd/filter</vt:lpwstr>
      </vt:variant>
      <vt:variant>
        <vt:lpwstr/>
      </vt:variant>
      <vt:variant>
        <vt:i4>7274528</vt:i4>
      </vt:variant>
      <vt:variant>
        <vt:i4>201</vt:i4>
      </vt:variant>
      <vt:variant>
        <vt:i4>0</vt:i4>
      </vt:variant>
      <vt:variant>
        <vt:i4>5</vt:i4>
      </vt:variant>
      <vt:variant>
        <vt:lpwstr>http://www.eis.gov.lv/</vt:lpwstr>
      </vt:variant>
      <vt:variant>
        <vt:lpwstr/>
      </vt:variant>
      <vt:variant>
        <vt:i4>31</vt:i4>
      </vt:variant>
      <vt:variant>
        <vt:i4>198</vt:i4>
      </vt:variant>
      <vt:variant>
        <vt:i4>0</vt:i4>
      </vt:variant>
      <vt:variant>
        <vt:i4>5</vt:i4>
      </vt:variant>
      <vt:variant>
        <vt:lpwstr>http://www.portofventspils.lv/lv/publiskie-iepirkumi</vt:lpwstr>
      </vt:variant>
      <vt:variant>
        <vt:lpwstr/>
      </vt:variant>
      <vt:variant>
        <vt:i4>7274528</vt:i4>
      </vt:variant>
      <vt:variant>
        <vt:i4>195</vt:i4>
      </vt:variant>
      <vt:variant>
        <vt:i4>0</vt:i4>
      </vt:variant>
      <vt:variant>
        <vt:i4>5</vt:i4>
      </vt:variant>
      <vt:variant>
        <vt:lpwstr>http://www.eis.gov.lv/</vt:lpwstr>
      </vt:variant>
      <vt:variant>
        <vt:lpwstr/>
      </vt:variant>
      <vt:variant>
        <vt:i4>31</vt:i4>
      </vt:variant>
      <vt:variant>
        <vt:i4>192</vt:i4>
      </vt:variant>
      <vt:variant>
        <vt:i4>0</vt:i4>
      </vt:variant>
      <vt:variant>
        <vt:i4>5</vt:i4>
      </vt:variant>
      <vt:variant>
        <vt:lpwstr>http://www.portofventspils.lv/lv/publiskie-iepirkumi</vt:lpwstr>
      </vt:variant>
      <vt:variant>
        <vt:lpwstr/>
      </vt:variant>
      <vt:variant>
        <vt:i4>7274528</vt:i4>
      </vt:variant>
      <vt:variant>
        <vt:i4>189</vt:i4>
      </vt:variant>
      <vt:variant>
        <vt:i4>0</vt:i4>
      </vt:variant>
      <vt:variant>
        <vt:i4>5</vt:i4>
      </vt:variant>
      <vt:variant>
        <vt:lpwstr>http://www.eis.gov.lv/</vt:lpwstr>
      </vt:variant>
      <vt:variant>
        <vt:lpwstr/>
      </vt:variant>
      <vt:variant>
        <vt:i4>31</vt:i4>
      </vt:variant>
      <vt:variant>
        <vt:i4>186</vt:i4>
      </vt:variant>
      <vt:variant>
        <vt:i4>0</vt:i4>
      </vt:variant>
      <vt:variant>
        <vt:i4>5</vt:i4>
      </vt:variant>
      <vt:variant>
        <vt:lpwstr>http://www.portofventspils.lv/lv/publiskie-iepirkumi</vt:lpwstr>
      </vt:variant>
      <vt:variant>
        <vt:lpwstr/>
      </vt:variant>
      <vt:variant>
        <vt:i4>8323148</vt:i4>
      </vt:variant>
      <vt:variant>
        <vt:i4>183</vt:i4>
      </vt:variant>
      <vt:variant>
        <vt:i4>0</vt:i4>
      </vt:variant>
      <vt:variant>
        <vt:i4>5</vt:i4>
      </vt:variant>
      <vt:variant>
        <vt:lpwstr>mailto:iepirkumi@vbp.lv</vt:lpwstr>
      </vt:variant>
      <vt:variant>
        <vt:lpwstr/>
      </vt:variant>
      <vt:variant>
        <vt:i4>5439542</vt:i4>
      </vt:variant>
      <vt:variant>
        <vt:i4>180</vt:i4>
      </vt:variant>
      <vt:variant>
        <vt:i4>0</vt:i4>
      </vt:variant>
      <vt:variant>
        <vt:i4>5</vt:i4>
      </vt:variant>
      <vt:variant>
        <vt:lpwstr>mailto:nauris.jurmalis@vbp.lv</vt:lpwstr>
      </vt:variant>
      <vt:variant>
        <vt:lpwstr/>
      </vt:variant>
      <vt:variant>
        <vt:i4>1507361</vt:i4>
      </vt:variant>
      <vt:variant>
        <vt:i4>177</vt:i4>
      </vt:variant>
      <vt:variant>
        <vt:i4>0</vt:i4>
      </vt:variant>
      <vt:variant>
        <vt:i4>5</vt:i4>
      </vt:variant>
      <vt:variant>
        <vt:lpwstr>mailto:info@vbp.lv</vt:lpwstr>
      </vt:variant>
      <vt:variant>
        <vt:lpwstr/>
      </vt:variant>
      <vt:variant>
        <vt:i4>1572912</vt:i4>
      </vt:variant>
      <vt:variant>
        <vt:i4>170</vt:i4>
      </vt:variant>
      <vt:variant>
        <vt:i4>0</vt:i4>
      </vt:variant>
      <vt:variant>
        <vt:i4>5</vt:i4>
      </vt:variant>
      <vt:variant>
        <vt:lpwstr/>
      </vt:variant>
      <vt:variant>
        <vt:lpwstr>_Toc496711302</vt:lpwstr>
      </vt:variant>
      <vt:variant>
        <vt:i4>1572912</vt:i4>
      </vt:variant>
      <vt:variant>
        <vt:i4>164</vt:i4>
      </vt:variant>
      <vt:variant>
        <vt:i4>0</vt:i4>
      </vt:variant>
      <vt:variant>
        <vt:i4>5</vt:i4>
      </vt:variant>
      <vt:variant>
        <vt:lpwstr/>
      </vt:variant>
      <vt:variant>
        <vt:lpwstr>_Toc496711301</vt:lpwstr>
      </vt:variant>
      <vt:variant>
        <vt:i4>1572912</vt:i4>
      </vt:variant>
      <vt:variant>
        <vt:i4>158</vt:i4>
      </vt:variant>
      <vt:variant>
        <vt:i4>0</vt:i4>
      </vt:variant>
      <vt:variant>
        <vt:i4>5</vt:i4>
      </vt:variant>
      <vt:variant>
        <vt:lpwstr/>
      </vt:variant>
      <vt:variant>
        <vt:lpwstr>_Toc496711300</vt:lpwstr>
      </vt:variant>
      <vt:variant>
        <vt:i4>1114161</vt:i4>
      </vt:variant>
      <vt:variant>
        <vt:i4>152</vt:i4>
      </vt:variant>
      <vt:variant>
        <vt:i4>0</vt:i4>
      </vt:variant>
      <vt:variant>
        <vt:i4>5</vt:i4>
      </vt:variant>
      <vt:variant>
        <vt:lpwstr/>
      </vt:variant>
      <vt:variant>
        <vt:lpwstr>_Toc496711299</vt:lpwstr>
      </vt:variant>
      <vt:variant>
        <vt:i4>1114161</vt:i4>
      </vt:variant>
      <vt:variant>
        <vt:i4>146</vt:i4>
      </vt:variant>
      <vt:variant>
        <vt:i4>0</vt:i4>
      </vt:variant>
      <vt:variant>
        <vt:i4>5</vt:i4>
      </vt:variant>
      <vt:variant>
        <vt:lpwstr/>
      </vt:variant>
      <vt:variant>
        <vt:lpwstr>_Toc496711298</vt:lpwstr>
      </vt:variant>
      <vt:variant>
        <vt:i4>1114161</vt:i4>
      </vt:variant>
      <vt:variant>
        <vt:i4>140</vt:i4>
      </vt:variant>
      <vt:variant>
        <vt:i4>0</vt:i4>
      </vt:variant>
      <vt:variant>
        <vt:i4>5</vt:i4>
      </vt:variant>
      <vt:variant>
        <vt:lpwstr/>
      </vt:variant>
      <vt:variant>
        <vt:lpwstr>_Toc496711297</vt:lpwstr>
      </vt:variant>
      <vt:variant>
        <vt:i4>1114161</vt:i4>
      </vt:variant>
      <vt:variant>
        <vt:i4>134</vt:i4>
      </vt:variant>
      <vt:variant>
        <vt:i4>0</vt:i4>
      </vt:variant>
      <vt:variant>
        <vt:i4>5</vt:i4>
      </vt:variant>
      <vt:variant>
        <vt:lpwstr/>
      </vt:variant>
      <vt:variant>
        <vt:lpwstr>_Toc496711296</vt:lpwstr>
      </vt:variant>
      <vt:variant>
        <vt:i4>1114161</vt:i4>
      </vt:variant>
      <vt:variant>
        <vt:i4>128</vt:i4>
      </vt:variant>
      <vt:variant>
        <vt:i4>0</vt:i4>
      </vt:variant>
      <vt:variant>
        <vt:i4>5</vt:i4>
      </vt:variant>
      <vt:variant>
        <vt:lpwstr/>
      </vt:variant>
      <vt:variant>
        <vt:lpwstr>_Toc496711295</vt:lpwstr>
      </vt:variant>
      <vt:variant>
        <vt:i4>1114161</vt:i4>
      </vt:variant>
      <vt:variant>
        <vt:i4>122</vt:i4>
      </vt:variant>
      <vt:variant>
        <vt:i4>0</vt:i4>
      </vt:variant>
      <vt:variant>
        <vt:i4>5</vt:i4>
      </vt:variant>
      <vt:variant>
        <vt:lpwstr/>
      </vt:variant>
      <vt:variant>
        <vt:lpwstr>_Toc496711294</vt:lpwstr>
      </vt:variant>
      <vt:variant>
        <vt:i4>1114161</vt:i4>
      </vt:variant>
      <vt:variant>
        <vt:i4>116</vt:i4>
      </vt:variant>
      <vt:variant>
        <vt:i4>0</vt:i4>
      </vt:variant>
      <vt:variant>
        <vt:i4>5</vt:i4>
      </vt:variant>
      <vt:variant>
        <vt:lpwstr/>
      </vt:variant>
      <vt:variant>
        <vt:lpwstr>_Toc496711293</vt:lpwstr>
      </vt:variant>
      <vt:variant>
        <vt:i4>1114161</vt:i4>
      </vt:variant>
      <vt:variant>
        <vt:i4>110</vt:i4>
      </vt:variant>
      <vt:variant>
        <vt:i4>0</vt:i4>
      </vt:variant>
      <vt:variant>
        <vt:i4>5</vt:i4>
      </vt:variant>
      <vt:variant>
        <vt:lpwstr/>
      </vt:variant>
      <vt:variant>
        <vt:lpwstr>_Toc496711292</vt:lpwstr>
      </vt:variant>
      <vt:variant>
        <vt:i4>1114161</vt:i4>
      </vt:variant>
      <vt:variant>
        <vt:i4>104</vt:i4>
      </vt:variant>
      <vt:variant>
        <vt:i4>0</vt:i4>
      </vt:variant>
      <vt:variant>
        <vt:i4>5</vt:i4>
      </vt:variant>
      <vt:variant>
        <vt:lpwstr/>
      </vt:variant>
      <vt:variant>
        <vt:lpwstr>_Toc496711291</vt:lpwstr>
      </vt:variant>
      <vt:variant>
        <vt:i4>1114161</vt:i4>
      </vt:variant>
      <vt:variant>
        <vt:i4>98</vt:i4>
      </vt:variant>
      <vt:variant>
        <vt:i4>0</vt:i4>
      </vt:variant>
      <vt:variant>
        <vt:i4>5</vt:i4>
      </vt:variant>
      <vt:variant>
        <vt:lpwstr/>
      </vt:variant>
      <vt:variant>
        <vt:lpwstr>_Toc496711290</vt:lpwstr>
      </vt:variant>
      <vt:variant>
        <vt:i4>1048625</vt:i4>
      </vt:variant>
      <vt:variant>
        <vt:i4>92</vt:i4>
      </vt:variant>
      <vt:variant>
        <vt:i4>0</vt:i4>
      </vt:variant>
      <vt:variant>
        <vt:i4>5</vt:i4>
      </vt:variant>
      <vt:variant>
        <vt:lpwstr/>
      </vt:variant>
      <vt:variant>
        <vt:lpwstr>_Toc496711289</vt:lpwstr>
      </vt:variant>
      <vt:variant>
        <vt:i4>1048625</vt:i4>
      </vt:variant>
      <vt:variant>
        <vt:i4>86</vt:i4>
      </vt:variant>
      <vt:variant>
        <vt:i4>0</vt:i4>
      </vt:variant>
      <vt:variant>
        <vt:i4>5</vt:i4>
      </vt:variant>
      <vt:variant>
        <vt:lpwstr/>
      </vt:variant>
      <vt:variant>
        <vt:lpwstr>_Toc496711288</vt:lpwstr>
      </vt:variant>
      <vt:variant>
        <vt:i4>1048625</vt:i4>
      </vt:variant>
      <vt:variant>
        <vt:i4>80</vt:i4>
      </vt:variant>
      <vt:variant>
        <vt:i4>0</vt:i4>
      </vt:variant>
      <vt:variant>
        <vt:i4>5</vt:i4>
      </vt:variant>
      <vt:variant>
        <vt:lpwstr/>
      </vt:variant>
      <vt:variant>
        <vt:lpwstr>_Toc496711287</vt:lpwstr>
      </vt:variant>
      <vt:variant>
        <vt:i4>1048625</vt:i4>
      </vt:variant>
      <vt:variant>
        <vt:i4>74</vt:i4>
      </vt:variant>
      <vt:variant>
        <vt:i4>0</vt:i4>
      </vt:variant>
      <vt:variant>
        <vt:i4>5</vt:i4>
      </vt:variant>
      <vt:variant>
        <vt:lpwstr/>
      </vt:variant>
      <vt:variant>
        <vt:lpwstr>_Toc496711286</vt:lpwstr>
      </vt:variant>
      <vt:variant>
        <vt:i4>1048625</vt:i4>
      </vt:variant>
      <vt:variant>
        <vt:i4>68</vt:i4>
      </vt:variant>
      <vt:variant>
        <vt:i4>0</vt:i4>
      </vt:variant>
      <vt:variant>
        <vt:i4>5</vt:i4>
      </vt:variant>
      <vt:variant>
        <vt:lpwstr/>
      </vt:variant>
      <vt:variant>
        <vt:lpwstr>_Toc496711285</vt:lpwstr>
      </vt:variant>
      <vt:variant>
        <vt:i4>1048625</vt:i4>
      </vt:variant>
      <vt:variant>
        <vt:i4>62</vt:i4>
      </vt:variant>
      <vt:variant>
        <vt:i4>0</vt:i4>
      </vt:variant>
      <vt:variant>
        <vt:i4>5</vt:i4>
      </vt:variant>
      <vt:variant>
        <vt:lpwstr/>
      </vt:variant>
      <vt:variant>
        <vt:lpwstr>_Toc496711284</vt:lpwstr>
      </vt:variant>
      <vt:variant>
        <vt:i4>1048625</vt:i4>
      </vt:variant>
      <vt:variant>
        <vt:i4>56</vt:i4>
      </vt:variant>
      <vt:variant>
        <vt:i4>0</vt:i4>
      </vt:variant>
      <vt:variant>
        <vt:i4>5</vt:i4>
      </vt:variant>
      <vt:variant>
        <vt:lpwstr/>
      </vt:variant>
      <vt:variant>
        <vt:lpwstr>_Toc496711283</vt:lpwstr>
      </vt:variant>
      <vt:variant>
        <vt:i4>1048625</vt:i4>
      </vt:variant>
      <vt:variant>
        <vt:i4>50</vt:i4>
      </vt:variant>
      <vt:variant>
        <vt:i4>0</vt:i4>
      </vt:variant>
      <vt:variant>
        <vt:i4>5</vt:i4>
      </vt:variant>
      <vt:variant>
        <vt:lpwstr/>
      </vt:variant>
      <vt:variant>
        <vt:lpwstr>_Toc496711282</vt:lpwstr>
      </vt:variant>
      <vt:variant>
        <vt:i4>1048625</vt:i4>
      </vt:variant>
      <vt:variant>
        <vt:i4>44</vt:i4>
      </vt:variant>
      <vt:variant>
        <vt:i4>0</vt:i4>
      </vt:variant>
      <vt:variant>
        <vt:i4>5</vt:i4>
      </vt:variant>
      <vt:variant>
        <vt:lpwstr/>
      </vt:variant>
      <vt:variant>
        <vt:lpwstr>_Toc496711281</vt:lpwstr>
      </vt:variant>
      <vt:variant>
        <vt:i4>1048625</vt:i4>
      </vt:variant>
      <vt:variant>
        <vt:i4>38</vt:i4>
      </vt:variant>
      <vt:variant>
        <vt:i4>0</vt:i4>
      </vt:variant>
      <vt:variant>
        <vt:i4>5</vt:i4>
      </vt:variant>
      <vt:variant>
        <vt:lpwstr/>
      </vt:variant>
      <vt:variant>
        <vt:lpwstr>_Toc496711280</vt:lpwstr>
      </vt:variant>
      <vt:variant>
        <vt:i4>2031665</vt:i4>
      </vt:variant>
      <vt:variant>
        <vt:i4>32</vt:i4>
      </vt:variant>
      <vt:variant>
        <vt:i4>0</vt:i4>
      </vt:variant>
      <vt:variant>
        <vt:i4>5</vt:i4>
      </vt:variant>
      <vt:variant>
        <vt:lpwstr/>
      </vt:variant>
      <vt:variant>
        <vt:lpwstr>_Toc496711279</vt:lpwstr>
      </vt:variant>
      <vt:variant>
        <vt:i4>2031665</vt:i4>
      </vt:variant>
      <vt:variant>
        <vt:i4>26</vt:i4>
      </vt:variant>
      <vt:variant>
        <vt:i4>0</vt:i4>
      </vt:variant>
      <vt:variant>
        <vt:i4>5</vt:i4>
      </vt:variant>
      <vt:variant>
        <vt:lpwstr/>
      </vt:variant>
      <vt:variant>
        <vt:lpwstr>_Toc496711278</vt:lpwstr>
      </vt:variant>
      <vt:variant>
        <vt:i4>2031665</vt:i4>
      </vt:variant>
      <vt:variant>
        <vt:i4>20</vt:i4>
      </vt:variant>
      <vt:variant>
        <vt:i4>0</vt:i4>
      </vt:variant>
      <vt:variant>
        <vt:i4>5</vt:i4>
      </vt:variant>
      <vt:variant>
        <vt:lpwstr/>
      </vt:variant>
      <vt:variant>
        <vt:lpwstr>_Toc496711277</vt:lpwstr>
      </vt:variant>
      <vt:variant>
        <vt:i4>2031665</vt:i4>
      </vt:variant>
      <vt:variant>
        <vt:i4>14</vt:i4>
      </vt:variant>
      <vt:variant>
        <vt:i4>0</vt:i4>
      </vt:variant>
      <vt:variant>
        <vt:i4>5</vt:i4>
      </vt:variant>
      <vt:variant>
        <vt:lpwstr/>
      </vt:variant>
      <vt:variant>
        <vt:lpwstr>_Toc496711276</vt:lpwstr>
      </vt:variant>
      <vt:variant>
        <vt:i4>2031665</vt:i4>
      </vt:variant>
      <vt:variant>
        <vt:i4>8</vt:i4>
      </vt:variant>
      <vt:variant>
        <vt:i4>0</vt:i4>
      </vt:variant>
      <vt:variant>
        <vt:i4>5</vt:i4>
      </vt:variant>
      <vt:variant>
        <vt:lpwstr/>
      </vt:variant>
      <vt:variant>
        <vt:lpwstr>_Toc496711275</vt:lpwstr>
      </vt:variant>
      <vt:variant>
        <vt:i4>2031665</vt:i4>
      </vt:variant>
      <vt:variant>
        <vt:i4>2</vt:i4>
      </vt:variant>
      <vt:variant>
        <vt:i4>0</vt:i4>
      </vt:variant>
      <vt:variant>
        <vt:i4>5</vt:i4>
      </vt:variant>
      <vt:variant>
        <vt:lpwstr/>
      </vt:variant>
      <vt:variant>
        <vt:lpwstr>_Toc496711274</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Mārcis Nēliuss</dc:creator>
  <cp:keywords/>
  <dc:description/>
  <cp:lastModifiedBy>Zanda Gulbe</cp:lastModifiedBy>
  <cp:revision>16</cp:revision>
  <cp:lastPrinted>2018-10-31T12:18:00Z</cp:lastPrinted>
  <dcterms:created xsi:type="dcterms:W3CDTF">2020-12-18T06:36:00Z</dcterms:created>
  <dcterms:modified xsi:type="dcterms:W3CDTF">2021-04-30T08:08:00Z</dcterms:modified>
</cp:coreProperties>
</file>