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559F9" w14:textId="5C704D5C" w:rsidR="000A596C" w:rsidRPr="004836E2" w:rsidRDefault="00501210" w:rsidP="00563E17">
      <w:pPr>
        <w:ind w:left="1440" w:firstLine="720"/>
        <w:jc w:val="right"/>
        <w:rPr>
          <w:b/>
          <w:i/>
          <w:iCs/>
          <w:color w:val="000000"/>
        </w:rPr>
      </w:pPr>
      <w:bookmarkStart w:id="0" w:name="_Hlk148523136"/>
      <w:r>
        <w:rPr>
          <w:b/>
          <w:bCs/>
          <w:i/>
          <w:iCs/>
          <w:color w:val="000000"/>
        </w:rPr>
        <w:t>6</w:t>
      </w:r>
      <w:r w:rsidR="000A596C" w:rsidRPr="004836E2">
        <w:rPr>
          <w:b/>
          <w:bCs/>
          <w:i/>
          <w:iCs/>
          <w:color w:val="000000"/>
        </w:rPr>
        <w:t>.pielikums</w:t>
      </w:r>
    </w:p>
    <w:bookmarkEnd w:id="0"/>
    <w:p w14:paraId="0A996945" w14:textId="77777777" w:rsidR="000A596C" w:rsidRPr="004836E2" w:rsidRDefault="000A596C" w:rsidP="00563E17">
      <w:pPr>
        <w:jc w:val="right"/>
        <w:rPr>
          <w:rFonts w:eastAsia="Calibri"/>
          <w:i/>
          <w:iCs/>
        </w:rPr>
      </w:pPr>
      <w:r w:rsidRPr="004836E2">
        <w:rPr>
          <w:rFonts w:eastAsia="Calibri"/>
          <w:i/>
          <w:iCs/>
        </w:rPr>
        <w:t xml:space="preserve">Atklātā iepirkuma “Ventas tilta, Ventspilī paceļamo </w:t>
      </w:r>
    </w:p>
    <w:p w14:paraId="3A683E4E" w14:textId="77777777" w:rsidR="000A596C" w:rsidRPr="004836E2" w:rsidRDefault="000A596C" w:rsidP="00563E17">
      <w:pPr>
        <w:jc w:val="right"/>
        <w:rPr>
          <w:rFonts w:eastAsia="Calibri"/>
          <w:i/>
          <w:iCs/>
        </w:rPr>
      </w:pPr>
      <w:r w:rsidRPr="004836E2">
        <w:rPr>
          <w:rFonts w:eastAsia="Calibri"/>
          <w:i/>
          <w:iCs/>
        </w:rPr>
        <w:t>mehānismu, automātikas, sakaru sistēmu</w:t>
      </w:r>
    </w:p>
    <w:p w14:paraId="4C2AFFB1" w14:textId="77777777" w:rsidR="000A596C" w:rsidRPr="004836E2" w:rsidRDefault="000A596C" w:rsidP="00563E17">
      <w:pPr>
        <w:jc w:val="right"/>
        <w:rPr>
          <w:rFonts w:eastAsia="Calibri"/>
          <w:i/>
          <w:iCs/>
        </w:rPr>
      </w:pPr>
      <w:r w:rsidRPr="004836E2">
        <w:rPr>
          <w:rFonts w:eastAsia="Calibri"/>
          <w:i/>
          <w:iCs/>
        </w:rPr>
        <w:t xml:space="preserve"> un tilta izgaismojuma apkalpošanas</w:t>
      </w:r>
    </w:p>
    <w:p w14:paraId="289FFC79" w14:textId="77777777" w:rsidR="000A596C" w:rsidRPr="004836E2" w:rsidRDefault="000A596C" w:rsidP="00563E17">
      <w:pPr>
        <w:jc w:val="right"/>
        <w:rPr>
          <w:rFonts w:eastAsia="Calibri"/>
          <w:i/>
          <w:iCs/>
        </w:rPr>
      </w:pPr>
      <w:r w:rsidRPr="004836E2">
        <w:rPr>
          <w:rFonts w:eastAsia="Calibri"/>
          <w:i/>
          <w:iCs/>
        </w:rPr>
        <w:t xml:space="preserve">un uzturēšanas darbi” nolikumam, </w:t>
      </w:r>
    </w:p>
    <w:p w14:paraId="5EE2D40B" w14:textId="008DDE7B" w:rsidR="00CE3B8A" w:rsidRPr="004836E2" w:rsidRDefault="000A596C" w:rsidP="00563E17">
      <w:pPr>
        <w:jc w:val="right"/>
      </w:pPr>
      <w:r w:rsidRPr="004836E2">
        <w:rPr>
          <w:rFonts w:eastAsia="Calibri"/>
          <w:i/>
          <w:iCs/>
        </w:rPr>
        <w:t>identifikācijas Nr. VBOP 2024/</w:t>
      </w:r>
      <w:r w:rsidR="00501210">
        <w:rPr>
          <w:rFonts w:eastAsia="Calibri"/>
          <w:i/>
          <w:iCs/>
        </w:rPr>
        <w:t>49</w:t>
      </w:r>
    </w:p>
    <w:p w14:paraId="3EED9585" w14:textId="77777777" w:rsidR="00CE3B8A" w:rsidRPr="001A2F96" w:rsidRDefault="00CE3B8A" w:rsidP="00563E17">
      <w:pPr>
        <w:jc w:val="right"/>
        <w:rPr>
          <w:sz w:val="24"/>
          <w:szCs w:val="24"/>
        </w:rPr>
      </w:pPr>
    </w:p>
    <w:p w14:paraId="3B8DDBE5" w14:textId="77777777" w:rsidR="00CE3B8A" w:rsidRPr="001A2F96" w:rsidRDefault="00CE3B8A" w:rsidP="00563E17">
      <w:pPr>
        <w:widowControl w:val="0"/>
        <w:shd w:val="clear" w:color="auto" w:fill="FFFFFF"/>
        <w:autoSpaceDE w:val="0"/>
        <w:autoSpaceDN w:val="0"/>
        <w:adjustRightInd w:val="0"/>
        <w:ind w:right="57"/>
        <w:jc w:val="right"/>
        <w:outlineLvl w:val="0"/>
        <w:rPr>
          <w:b/>
          <w:bCs/>
          <w:sz w:val="24"/>
          <w:szCs w:val="24"/>
          <w:u w:val="single"/>
          <w:lang w:eastAsia="ru-RU"/>
        </w:rPr>
      </w:pPr>
      <w:bookmarkStart w:id="1" w:name="_Toc388263595"/>
      <w:r w:rsidRPr="001A2F96">
        <w:rPr>
          <w:b/>
          <w:bCs/>
          <w:sz w:val="24"/>
          <w:szCs w:val="24"/>
          <w:u w:val="single"/>
          <w:lang w:eastAsia="ru-RU"/>
        </w:rPr>
        <w:t>Projekts</w:t>
      </w:r>
      <w:bookmarkEnd w:id="1"/>
    </w:p>
    <w:p w14:paraId="7F95BFEA" w14:textId="77777777" w:rsidR="001A2F96" w:rsidRDefault="001A2F96" w:rsidP="00563E17">
      <w:pPr>
        <w:widowControl w:val="0"/>
        <w:shd w:val="clear" w:color="auto" w:fill="FFFFFF"/>
        <w:autoSpaceDE w:val="0"/>
        <w:autoSpaceDN w:val="0"/>
        <w:adjustRightInd w:val="0"/>
        <w:ind w:right="57"/>
        <w:jc w:val="center"/>
        <w:outlineLvl w:val="0"/>
        <w:rPr>
          <w:b/>
          <w:bCs/>
          <w:sz w:val="24"/>
          <w:szCs w:val="24"/>
          <w:lang w:eastAsia="ru-RU"/>
        </w:rPr>
      </w:pPr>
      <w:bookmarkStart w:id="2" w:name="_Toc388263596"/>
    </w:p>
    <w:p w14:paraId="4C39AC18" w14:textId="2426CD11" w:rsidR="00CE3B8A" w:rsidRPr="001A2F96" w:rsidRDefault="00CE3B8A" w:rsidP="00563E17">
      <w:pPr>
        <w:widowControl w:val="0"/>
        <w:shd w:val="clear" w:color="auto" w:fill="FFFFFF"/>
        <w:autoSpaceDE w:val="0"/>
        <w:autoSpaceDN w:val="0"/>
        <w:adjustRightInd w:val="0"/>
        <w:ind w:right="57"/>
        <w:jc w:val="center"/>
        <w:outlineLvl w:val="0"/>
        <w:rPr>
          <w:b/>
          <w:bCs/>
          <w:sz w:val="24"/>
          <w:szCs w:val="24"/>
          <w:lang w:eastAsia="ru-RU"/>
        </w:rPr>
      </w:pPr>
      <w:r w:rsidRPr="001A2F96">
        <w:rPr>
          <w:b/>
          <w:bCs/>
          <w:sz w:val="24"/>
          <w:szCs w:val="24"/>
          <w:lang w:eastAsia="ru-RU"/>
        </w:rPr>
        <w:t>LĪGUMS Nr.____</w:t>
      </w:r>
      <w:bookmarkEnd w:id="2"/>
    </w:p>
    <w:p w14:paraId="59DCE165" w14:textId="77777777" w:rsidR="00A95F25" w:rsidRPr="001A2F96" w:rsidRDefault="00A95F25" w:rsidP="00563E17">
      <w:pPr>
        <w:widowControl w:val="0"/>
        <w:shd w:val="clear" w:color="auto" w:fill="FFFFFF"/>
        <w:autoSpaceDE w:val="0"/>
        <w:autoSpaceDN w:val="0"/>
        <w:adjustRightInd w:val="0"/>
        <w:ind w:right="57"/>
        <w:jc w:val="center"/>
        <w:outlineLvl w:val="0"/>
        <w:rPr>
          <w:i/>
          <w:iCs/>
          <w:sz w:val="24"/>
          <w:szCs w:val="24"/>
        </w:rPr>
      </w:pPr>
      <w:r w:rsidRPr="001A2F96">
        <w:rPr>
          <w:i/>
          <w:iCs/>
          <w:sz w:val="24"/>
          <w:szCs w:val="24"/>
        </w:rPr>
        <w:t xml:space="preserve">Ventas tilta, Ventspilī paceļamo mehānismu, </w:t>
      </w:r>
    </w:p>
    <w:p w14:paraId="224E957E" w14:textId="5B5B551B" w:rsidR="00CE3B8A" w:rsidRPr="001A2F96" w:rsidRDefault="00A95F25" w:rsidP="00563E17">
      <w:pPr>
        <w:widowControl w:val="0"/>
        <w:shd w:val="clear" w:color="auto" w:fill="FFFFFF"/>
        <w:autoSpaceDE w:val="0"/>
        <w:autoSpaceDN w:val="0"/>
        <w:adjustRightInd w:val="0"/>
        <w:ind w:right="57"/>
        <w:jc w:val="center"/>
        <w:outlineLvl w:val="0"/>
        <w:rPr>
          <w:sz w:val="24"/>
          <w:szCs w:val="24"/>
          <w:lang w:eastAsia="ru-RU"/>
        </w:rPr>
      </w:pPr>
      <w:r w:rsidRPr="001A2F96">
        <w:rPr>
          <w:i/>
          <w:iCs/>
          <w:sz w:val="24"/>
          <w:szCs w:val="24"/>
        </w:rPr>
        <w:t>automātikas, sakaru sistēmu un tilta izgaismojuma apkalpošanas un uzturēšanas darbi</w:t>
      </w:r>
    </w:p>
    <w:p w14:paraId="1EE0BE2E" w14:textId="77777777" w:rsidR="00A95F25" w:rsidRPr="001A2F96" w:rsidRDefault="00A95F25" w:rsidP="00563E17">
      <w:pPr>
        <w:widowControl w:val="0"/>
        <w:shd w:val="clear" w:color="auto" w:fill="FFFFFF"/>
        <w:autoSpaceDE w:val="0"/>
        <w:autoSpaceDN w:val="0"/>
        <w:adjustRightInd w:val="0"/>
        <w:ind w:right="57"/>
        <w:outlineLvl w:val="0"/>
        <w:rPr>
          <w:sz w:val="24"/>
          <w:szCs w:val="24"/>
          <w:lang w:eastAsia="ru-RU"/>
        </w:rPr>
      </w:pPr>
      <w:bookmarkStart w:id="3" w:name="_Toc388263597"/>
    </w:p>
    <w:bookmarkEnd w:id="3"/>
    <w:p w14:paraId="5BFCF276" w14:textId="77777777" w:rsidR="001A2F96" w:rsidRDefault="001A2F96" w:rsidP="00563E17">
      <w:pPr>
        <w:widowControl w:val="0"/>
        <w:shd w:val="clear" w:color="auto" w:fill="FFFFFF"/>
        <w:autoSpaceDE w:val="0"/>
        <w:autoSpaceDN w:val="0"/>
        <w:adjustRightInd w:val="0"/>
        <w:ind w:right="57"/>
        <w:outlineLvl w:val="0"/>
        <w:rPr>
          <w:sz w:val="24"/>
          <w:szCs w:val="24"/>
          <w:lang w:eastAsia="ru-RU"/>
        </w:rPr>
      </w:pPr>
    </w:p>
    <w:p w14:paraId="3BC9D80B" w14:textId="2EF083CC" w:rsidR="00CE3B8A" w:rsidRPr="001A2F96" w:rsidRDefault="00A95F25" w:rsidP="00563E17">
      <w:pPr>
        <w:widowControl w:val="0"/>
        <w:shd w:val="clear" w:color="auto" w:fill="FFFFFF"/>
        <w:autoSpaceDE w:val="0"/>
        <w:autoSpaceDN w:val="0"/>
        <w:adjustRightInd w:val="0"/>
        <w:ind w:right="57"/>
        <w:outlineLvl w:val="0"/>
        <w:rPr>
          <w:sz w:val="24"/>
          <w:szCs w:val="24"/>
          <w:lang w:eastAsia="ru-RU"/>
        </w:rPr>
      </w:pPr>
      <w:r w:rsidRPr="001A2F96">
        <w:rPr>
          <w:sz w:val="24"/>
          <w:szCs w:val="24"/>
          <w:lang w:eastAsia="ru-RU"/>
        </w:rPr>
        <w:t>Datums skatāms laika zīmogā,</w:t>
      </w:r>
      <w:r w:rsidR="00CE3B8A" w:rsidRPr="001A2F96">
        <w:rPr>
          <w:sz w:val="24"/>
          <w:szCs w:val="24"/>
          <w:lang w:eastAsia="ru-RU"/>
        </w:rPr>
        <w:tab/>
      </w:r>
      <w:r w:rsidR="00CE3B8A" w:rsidRPr="001A2F96">
        <w:rPr>
          <w:sz w:val="24"/>
          <w:szCs w:val="24"/>
          <w:lang w:eastAsia="ru-RU"/>
        </w:rPr>
        <w:tab/>
      </w:r>
      <w:r w:rsidR="00CE3B8A" w:rsidRPr="001A2F96">
        <w:rPr>
          <w:sz w:val="24"/>
          <w:szCs w:val="24"/>
          <w:lang w:eastAsia="ru-RU"/>
        </w:rPr>
        <w:tab/>
      </w:r>
      <w:r w:rsidR="00CE3B8A" w:rsidRPr="001A2F96">
        <w:rPr>
          <w:sz w:val="24"/>
          <w:szCs w:val="24"/>
          <w:lang w:eastAsia="ru-RU"/>
        </w:rPr>
        <w:tab/>
        <w:t xml:space="preserve"> </w:t>
      </w:r>
    </w:p>
    <w:p w14:paraId="4971EC98" w14:textId="77777777" w:rsidR="00CE3B8A" w:rsidRPr="001A2F96" w:rsidRDefault="00CE3B8A" w:rsidP="00563E17">
      <w:pPr>
        <w:widowControl w:val="0"/>
        <w:shd w:val="clear" w:color="auto" w:fill="FFFFFF"/>
        <w:autoSpaceDE w:val="0"/>
        <w:autoSpaceDN w:val="0"/>
        <w:adjustRightInd w:val="0"/>
        <w:ind w:right="57"/>
        <w:outlineLvl w:val="0"/>
        <w:rPr>
          <w:sz w:val="24"/>
          <w:szCs w:val="24"/>
          <w:lang w:eastAsia="ru-RU"/>
        </w:rPr>
      </w:pPr>
      <w:bookmarkStart w:id="4" w:name="_Toc388263598"/>
      <w:r w:rsidRPr="001A2F96">
        <w:rPr>
          <w:sz w:val="24"/>
          <w:szCs w:val="24"/>
          <w:lang w:eastAsia="ru-RU"/>
        </w:rPr>
        <w:t>Ventspilī</w:t>
      </w:r>
      <w:bookmarkEnd w:id="4"/>
    </w:p>
    <w:p w14:paraId="328E71D0" w14:textId="77777777" w:rsidR="00CE3B8A" w:rsidRDefault="00CE3B8A" w:rsidP="00563E17">
      <w:pPr>
        <w:widowControl w:val="0"/>
        <w:shd w:val="clear" w:color="auto" w:fill="FFFFFF"/>
        <w:autoSpaceDE w:val="0"/>
        <w:autoSpaceDN w:val="0"/>
        <w:adjustRightInd w:val="0"/>
        <w:ind w:right="57"/>
        <w:jc w:val="center"/>
        <w:outlineLvl w:val="0"/>
        <w:rPr>
          <w:b/>
          <w:bCs/>
          <w:sz w:val="24"/>
          <w:szCs w:val="24"/>
          <w:lang w:eastAsia="ru-RU"/>
        </w:rPr>
      </w:pPr>
    </w:p>
    <w:p w14:paraId="087344BA" w14:textId="77777777" w:rsidR="001A2F96" w:rsidRPr="001A2F96" w:rsidRDefault="001A2F96" w:rsidP="00563E17">
      <w:pPr>
        <w:widowControl w:val="0"/>
        <w:shd w:val="clear" w:color="auto" w:fill="FFFFFF"/>
        <w:autoSpaceDE w:val="0"/>
        <w:autoSpaceDN w:val="0"/>
        <w:adjustRightInd w:val="0"/>
        <w:ind w:right="57"/>
        <w:jc w:val="center"/>
        <w:outlineLvl w:val="0"/>
        <w:rPr>
          <w:b/>
          <w:bCs/>
          <w:sz w:val="24"/>
          <w:szCs w:val="24"/>
          <w:lang w:eastAsia="ru-RU"/>
        </w:rPr>
      </w:pPr>
    </w:p>
    <w:p w14:paraId="0D1FF1D6" w14:textId="2E7F029E" w:rsidR="00C34039" w:rsidRPr="001A2F96" w:rsidRDefault="00CE3B8A" w:rsidP="00563E17">
      <w:pPr>
        <w:widowControl w:val="0"/>
        <w:shd w:val="clear" w:color="auto" w:fill="FFFFFF"/>
        <w:autoSpaceDE w:val="0"/>
        <w:autoSpaceDN w:val="0"/>
        <w:adjustRightInd w:val="0"/>
        <w:ind w:left="5" w:right="57"/>
        <w:jc w:val="both"/>
        <w:rPr>
          <w:sz w:val="24"/>
          <w:szCs w:val="24"/>
          <w:lang w:eastAsia="ru-RU"/>
        </w:rPr>
      </w:pPr>
      <w:r w:rsidRPr="001A2F96">
        <w:rPr>
          <w:b/>
          <w:bCs/>
          <w:sz w:val="24"/>
          <w:szCs w:val="24"/>
          <w:lang w:eastAsia="ru-RU"/>
        </w:rPr>
        <w:t>Ventspils brīvostas pārvalde</w:t>
      </w:r>
      <w:r w:rsidRPr="001A2F96">
        <w:rPr>
          <w:sz w:val="24"/>
          <w:szCs w:val="24"/>
          <w:lang w:eastAsia="ru-RU"/>
        </w:rPr>
        <w:t xml:space="preserve">, turpmāk tekstā </w:t>
      </w:r>
      <w:r w:rsidRPr="001A2F96">
        <w:rPr>
          <w:b/>
          <w:bCs/>
          <w:sz w:val="24"/>
          <w:szCs w:val="24"/>
          <w:lang w:eastAsia="ru-RU"/>
        </w:rPr>
        <w:t>Pasūtītājs</w:t>
      </w:r>
      <w:r w:rsidRPr="001A2F96">
        <w:rPr>
          <w:sz w:val="24"/>
          <w:szCs w:val="24"/>
          <w:lang w:eastAsia="ru-RU"/>
        </w:rPr>
        <w:t xml:space="preserve">, tās pārvaldnieka </w:t>
      </w:r>
      <w:r w:rsidR="001D143C" w:rsidRPr="001A2F96">
        <w:rPr>
          <w:sz w:val="24"/>
          <w:szCs w:val="24"/>
          <w:lang w:eastAsia="ru-RU"/>
        </w:rPr>
        <w:t xml:space="preserve">______________________________ </w:t>
      </w:r>
      <w:r w:rsidRPr="001A2F96">
        <w:rPr>
          <w:sz w:val="24"/>
          <w:szCs w:val="24"/>
          <w:lang w:eastAsia="ru-RU"/>
        </w:rPr>
        <w:t xml:space="preserve">personā, kas rīkojas saskaņā ar Ventspils brīvostas pārvaldes nolikumu, no vienas puses, un </w:t>
      </w:r>
      <w:r w:rsidR="008150B8">
        <w:rPr>
          <w:b/>
          <w:bCs/>
          <w:sz w:val="24"/>
          <w:szCs w:val="24"/>
          <w:lang w:eastAsia="ru-RU"/>
        </w:rPr>
        <w:t>_____________________</w:t>
      </w:r>
      <w:r w:rsidRPr="001A2F96">
        <w:rPr>
          <w:sz w:val="24"/>
          <w:szCs w:val="24"/>
          <w:lang w:eastAsia="ru-RU"/>
        </w:rPr>
        <w:t xml:space="preserve">, turpmāk tekstā </w:t>
      </w:r>
      <w:r w:rsidRPr="001A2F96">
        <w:rPr>
          <w:b/>
          <w:bCs/>
          <w:sz w:val="24"/>
          <w:szCs w:val="24"/>
          <w:lang w:eastAsia="ru-RU"/>
        </w:rPr>
        <w:t>Izpildītājs</w:t>
      </w:r>
      <w:r w:rsidRPr="001A2F96">
        <w:rPr>
          <w:sz w:val="24"/>
          <w:szCs w:val="24"/>
          <w:lang w:eastAsia="ru-RU"/>
        </w:rPr>
        <w:t xml:space="preserve">, tās </w:t>
      </w:r>
      <w:r w:rsidR="008150B8">
        <w:rPr>
          <w:sz w:val="24"/>
          <w:szCs w:val="24"/>
          <w:lang w:eastAsia="ru-RU"/>
        </w:rPr>
        <w:t>_________________________</w:t>
      </w:r>
      <w:r w:rsidRPr="001A2F96">
        <w:rPr>
          <w:sz w:val="24"/>
          <w:szCs w:val="24"/>
          <w:lang w:eastAsia="ru-RU"/>
        </w:rPr>
        <w:t xml:space="preserve"> personā, kas rīkojas saskaņā ar statūtiem, no otras puses, abi kopā Puses, </w:t>
      </w:r>
    </w:p>
    <w:p w14:paraId="52305929" w14:textId="2B465C01" w:rsidR="00C34039" w:rsidRPr="001A2F96" w:rsidRDefault="00C34039" w:rsidP="00563E17">
      <w:pPr>
        <w:jc w:val="both"/>
        <w:rPr>
          <w:i/>
          <w:iCs/>
          <w:sz w:val="24"/>
          <w:szCs w:val="24"/>
        </w:rPr>
      </w:pPr>
      <w:r w:rsidRPr="001A2F96">
        <w:rPr>
          <w:i/>
          <w:iCs/>
          <w:sz w:val="24"/>
          <w:szCs w:val="24"/>
          <w:lang w:eastAsia="ru-RU"/>
        </w:rPr>
        <w:t>ņemot vērā iepirkuma “</w:t>
      </w:r>
      <w:r w:rsidRPr="001A2F96">
        <w:rPr>
          <w:i/>
          <w:iCs/>
          <w:sz w:val="24"/>
          <w:szCs w:val="24"/>
        </w:rPr>
        <w:t>Ventas tilta</w:t>
      </w:r>
      <w:r w:rsidR="007C2CEC" w:rsidRPr="001A2F96">
        <w:rPr>
          <w:i/>
          <w:iCs/>
          <w:sz w:val="24"/>
          <w:szCs w:val="24"/>
        </w:rPr>
        <w:t>,</w:t>
      </w:r>
      <w:r w:rsidRPr="001A2F96">
        <w:rPr>
          <w:i/>
          <w:iCs/>
          <w:sz w:val="24"/>
          <w:szCs w:val="24"/>
        </w:rPr>
        <w:t xml:space="preserve"> Ventspilī paceļamo mehānismu, automātikas, sakaru sistēmu un tilta izgaismojuma apkalpošanas un uzturēšanas darbi”, </w:t>
      </w:r>
      <w:proofErr w:type="spellStart"/>
      <w:r w:rsidRPr="001A2F96">
        <w:rPr>
          <w:i/>
          <w:iCs/>
          <w:sz w:val="24"/>
          <w:szCs w:val="24"/>
        </w:rPr>
        <w:t>Id</w:t>
      </w:r>
      <w:proofErr w:type="spellEnd"/>
      <w:r w:rsidRPr="001A2F96">
        <w:rPr>
          <w:i/>
          <w:iCs/>
          <w:sz w:val="24"/>
          <w:szCs w:val="24"/>
        </w:rPr>
        <w:t>. Nr. VBOP 20</w:t>
      </w:r>
      <w:r w:rsidR="00B675C6" w:rsidRPr="001A2F96">
        <w:rPr>
          <w:i/>
          <w:iCs/>
          <w:sz w:val="24"/>
          <w:szCs w:val="24"/>
        </w:rPr>
        <w:t>2</w:t>
      </w:r>
      <w:r w:rsidR="00D9265D" w:rsidRPr="001A2F96">
        <w:rPr>
          <w:i/>
          <w:iCs/>
          <w:sz w:val="24"/>
          <w:szCs w:val="24"/>
        </w:rPr>
        <w:t>4</w:t>
      </w:r>
      <w:r w:rsidR="00B675C6" w:rsidRPr="001A2F96">
        <w:rPr>
          <w:i/>
          <w:iCs/>
          <w:sz w:val="24"/>
          <w:szCs w:val="24"/>
        </w:rPr>
        <w:t>/</w:t>
      </w:r>
      <w:r w:rsidR="00501210">
        <w:rPr>
          <w:i/>
          <w:iCs/>
          <w:sz w:val="24"/>
          <w:szCs w:val="24"/>
        </w:rPr>
        <w:t>49</w:t>
      </w:r>
      <w:r w:rsidRPr="001A2F96">
        <w:rPr>
          <w:i/>
          <w:iCs/>
          <w:sz w:val="24"/>
          <w:szCs w:val="24"/>
        </w:rPr>
        <w:t>, rezultātus,</w:t>
      </w:r>
    </w:p>
    <w:p w14:paraId="1DB1164D" w14:textId="1D8D5631" w:rsidR="00CE3B8A" w:rsidRPr="001A2F96" w:rsidRDefault="00CE3B8A" w:rsidP="00563E17">
      <w:pPr>
        <w:widowControl w:val="0"/>
        <w:shd w:val="clear" w:color="auto" w:fill="FFFFFF"/>
        <w:autoSpaceDE w:val="0"/>
        <w:autoSpaceDN w:val="0"/>
        <w:adjustRightInd w:val="0"/>
        <w:ind w:left="5" w:right="57"/>
        <w:jc w:val="both"/>
        <w:rPr>
          <w:sz w:val="24"/>
          <w:szCs w:val="24"/>
          <w:lang w:eastAsia="ru-RU"/>
        </w:rPr>
      </w:pPr>
      <w:r w:rsidRPr="001A2F96">
        <w:rPr>
          <w:sz w:val="24"/>
          <w:szCs w:val="24"/>
          <w:lang w:eastAsia="ru-RU"/>
        </w:rPr>
        <w:t>noslēdz šo līgumu par sekojošo:</w:t>
      </w:r>
    </w:p>
    <w:p w14:paraId="2DB1445E" w14:textId="77777777" w:rsidR="00CE3B8A" w:rsidRPr="001A2F96" w:rsidRDefault="00CE3B8A" w:rsidP="00563E17">
      <w:pPr>
        <w:widowControl w:val="0"/>
        <w:shd w:val="clear" w:color="auto" w:fill="FFFFFF"/>
        <w:autoSpaceDE w:val="0"/>
        <w:autoSpaceDN w:val="0"/>
        <w:adjustRightInd w:val="0"/>
        <w:jc w:val="both"/>
        <w:rPr>
          <w:b/>
          <w:bCs/>
          <w:sz w:val="24"/>
          <w:szCs w:val="24"/>
          <w:lang w:eastAsia="ru-RU"/>
        </w:rPr>
      </w:pPr>
    </w:p>
    <w:p w14:paraId="04988D10" w14:textId="4D794081" w:rsidR="00CE3B8A" w:rsidRPr="001A2F96" w:rsidRDefault="00540BA9" w:rsidP="00C629CD">
      <w:pPr>
        <w:widowControl w:val="0"/>
        <w:numPr>
          <w:ilvl w:val="0"/>
          <w:numId w:val="1"/>
        </w:numPr>
        <w:shd w:val="clear" w:color="auto" w:fill="FFFFFF"/>
        <w:autoSpaceDE w:val="0"/>
        <w:autoSpaceDN w:val="0"/>
        <w:adjustRightInd w:val="0"/>
        <w:spacing w:after="120"/>
        <w:ind w:left="284" w:right="57" w:hanging="284"/>
        <w:jc w:val="center"/>
        <w:rPr>
          <w:b/>
          <w:bCs/>
          <w:sz w:val="24"/>
          <w:szCs w:val="24"/>
          <w:lang w:eastAsia="ru-RU"/>
        </w:rPr>
      </w:pPr>
      <w:r w:rsidRPr="001A2F96">
        <w:rPr>
          <w:b/>
          <w:bCs/>
          <w:sz w:val="24"/>
          <w:szCs w:val="24"/>
          <w:lang w:eastAsia="ru-RU"/>
        </w:rPr>
        <w:t>LĪGUMA PRIEKŠMETS</w:t>
      </w:r>
    </w:p>
    <w:p w14:paraId="6B685A27" w14:textId="53C6C4EF" w:rsidR="00CE3B8A" w:rsidRDefault="00CE3B8A" w:rsidP="00563E17">
      <w:pPr>
        <w:widowControl w:val="0"/>
        <w:numPr>
          <w:ilvl w:val="1"/>
          <w:numId w:val="1"/>
        </w:numPr>
        <w:shd w:val="clear" w:color="auto" w:fill="FFFFFF"/>
        <w:autoSpaceDE w:val="0"/>
        <w:autoSpaceDN w:val="0"/>
        <w:adjustRightInd w:val="0"/>
        <w:ind w:left="567" w:right="-21" w:hanging="567"/>
        <w:jc w:val="both"/>
        <w:rPr>
          <w:sz w:val="24"/>
          <w:szCs w:val="24"/>
          <w:lang w:eastAsia="ru-RU"/>
        </w:rPr>
      </w:pPr>
      <w:r w:rsidRPr="001A2F96">
        <w:rPr>
          <w:sz w:val="24"/>
          <w:szCs w:val="24"/>
          <w:lang w:eastAsia="ru-RU"/>
        </w:rPr>
        <w:t>Pasūtītājs uzdod, bet Izpildītājs apņemas veikt Ventas tilta</w:t>
      </w:r>
      <w:r w:rsidR="007C2CEC" w:rsidRPr="001A2F96">
        <w:rPr>
          <w:sz w:val="24"/>
          <w:szCs w:val="24"/>
          <w:lang w:eastAsia="ru-RU"/>
        </w:rPr>
        <w:t>,</w:t>
      </w:r>
      <w:r w:rsidRPr="001A2F96">
        <w:rPr>
          <w:sz w:val="24"/>
          <w:szCs w:val="24"/>
          <w:lang w:eastAsia="ru-RU"/>
        </w:rPr>
        <w:t xml:space="preserve"> Ventspilī paceļamo mehānismu, automātikas, sakaru sistēmu un tilta izgaismojuma apkalpošanas un uzturēšanas darbus, atbilstoši Latvijas Republikā spēkā esošajos normatīvajos aktos, standartos un uzstādīto iekārtu un mehānismu instrukcijās noteikto</w:t>
      </w:r>
      <w:r w:rsidR="00A95F25" w:rsidRPr="001A2F96">
        <w:rPr>
          <w:sz w:val="24"/>
          <w:szCs w:val="24"/>
          <w:lang w:eastAsia="ru-RU"/>
        </w:rPr>
        <w:t>,</w:t>
      </w:r>
      <w:r w:rsidR="00C34039" w:rsidRPr="001A2F96">
        <w:rPr>
          <w:sz w:val="24"/>
          <w:szCs w:val="24"/>
          <w:lang w:eastAsia="ru-RU"/>
        </w:rPr>
        <w:t xml:space="preserve"> un </w:t>
      </w:r>
      <w:r w:rsidRPr="001A2F96">
        <w:rPr>
          <w:sz w:val="24"/>
          <w:szCs w:val="24"/>
          <w:lang w:eastAsia="ru-RU"/>
        </w:rPr>
        <w:t>saskaņā ar pielikum</w:t>
      </w:r>
      <w:r w:rsidR="00A95F25" w:rsidRPr="001A2F96">
        <w:rPr>
          <w:sz w:val="24"/>
          <w:szCs w:val="24"/>
          <w:lang w:eastAsia="ru-RU"/>
        </w:rPr>
        <w:t>ā</w:t>
      </w:r>
      <w:r w:rsidRPr="001A2F96">
        <w:rPr>
          <w:sz w:val="24"/>
          <w:szCs w:val="24"/>
          <w:lang w:eastAsia="ru-RU"/>
        </w:rPr>
        <w:t xml:space="preserve"> Nr.1</w:t>
      </w:r>
      <w:r w:rsidR="00C34039" w:rsidRPr="001A2F96">
        <w:rPr>
          <w:sz w:val="24"/>
          <w:szCs w:val="24"/>
          <w:lang w:eastAsia="ru-RU"/>
        </w:rPr>
        <w:t xml:space="preserve"> (</w:t>
      </w:r>
      <w:r w:rsidR="00A95F25" w:rsidRPr="001A2F96">
        <w:rPr>
          <w:sz w:val="24"/>
          <w:szCs w:val="24"/>
          <w:lang w:eastAsia="ru-RU"/>
        </w:rPr>
        <w:t>T</w:t>
      </w:r>
      <w:r w:rsidR="00C34039" w:rsidRPr="001A2F96">
        <w:rPr>
          <w:sz w:val="24"/>
          <w:szCs w:val="24"/>
          <w:lang w:eastAsia="ru-RU"/>
        </w:rPr>
        <w:t>ehniskā specifikācija)</w:t>
      </w:r>
      <w:r w:rsidR="00D9265D" w:rsidRPr="001A2F96">
        <w:rPr>
          <w:sz w:val="24"/>
          <w:szCs w:val="24"/>
          <w:lang w:eastAsia="ru-RU"/>
        </w:rPr>
        <w:t xml:space="preserve"> un Nr.2 (</w:t>
      </w:r>
      <w:r w:rsidR="00A95F25" w:rsidRPr="001A2F96">
        <w:rPr>
          <w:sz w:val="24"/>
          <w:szCs w:val="24"/>
          <w:lang w:eastAsia="ru-RU"/>
        </w:rPr>
        <w:t>V</w:t>
      </w:r>
      <w:r w:rsidR="00D9265D" w:rsidRPr="001A2F96">
        <w:rPr>
          <w:sz w:val="24"/>
          <w:szCs w:val="24"/>
          <w:lang w:eastAsia="ru-RU"/>
        </w:rPr>
        <w:t>eicamo darbu tāme)</w:t>
      </w:r>
      <w:r w:rsidR="00A95F25" w:rsidRPr="001A2F96">
        <w:rPr>
          <w:sz w:val="24"/>
          <w:szCs w:val="24"/>
          <w:lang w:eastAsia="ru-RU"/>
        </w:rPr>
        <w:t xml:space="preserve">, kas ir šī līguma neatņemama sastāvdaļa, noteikto, turpmāk </w:t>
      </w:r>
      <w:r w:rsidR="002C3A8D">
        <w:rPr>
          <w:sz w:val="24"/>
          <w:szCs w:val="24"/>
          <w:lang w:eastAsia="ru-RU"/>
        </w:rPr>
        <w:t xml:space="preserve">– </w:t>
      </w:r>
      <w:r w:rsidR="00A95F25" w:rsidRPr="001A2F96">
        <w:rPr>
          <w:sz w:val="24"/>
          <w:szCs w:val="24"/>
          <w:lang w:eastAsia="ru-RU"/>
        </w:rPr>
        <w:t>Darbs.</w:t>
      </w:r>
    </w:p>
    <w:p w14:paraId="4F007901" w14:textId="77777777" w:rsidR="00540BA9" w:rsidRDefault="00540BA9" w:rsidP="00563E17">
      <w:pPr>
        <w:widowControl w:val="0"/>
        <w:numPr>
          <w:ilvl w:val="1"/>
          <w:numId w:val="1"/>
        </w:numPr>
        <w:shd w:val="clear" w:color="auto" w:fill="FFFFFF"/>
        <w:autoSpaceDE w:val="0"/>
        <w:autoSpaceDN w:val="0"/>
        <w:adjustRightInd w:val="0"/>
        <w:ind w:left="567" w:right="-21" w:hanging="567"/>
        <w:jc w:val="both"/>
        <w:rPr>
          <w:sz w:val="24"/>
          <w:szCs w:val="24"/>
          <w:lang w:eastAsia="ru-RU"/>
        </w:rPr>
      </w:pPr>
      <w:r w:rsidRPr="002C3A8D">
        <w:rPr>
          <w:sz w:val="24"/>
          <w:szCs w:val="24"/>
          <w:lang w:eastAsia="ru-RU"/>
        </w:rPr>
        <w:t>Izpildītājs apņemas ar savu darbaspēku un uz sava riska pamata organizēt un veikt Darbus, ievērojot Latvijas Republikā spēkā esošo normatīvo aktu prasības.</w:t>
      </w:r>
    </w:p>
    <w:p w14:paraId="602EEED5" w14:textId="4F8D8A12" w:rsidR="00540BA9" w:rsidRPr="001C3B3B" w:rsidRDefault="00540BA9" w:rsidP="00563E17">
      <w:pPr>
        <w:widowControl w:val="0"/>
        <w:numPr>
          <w:ilvl w:val="1"/>
          <w:numId w:val="1"/>
        </w:numPr>
        <w:shd w:val="clear" w:color="auto" w:fill="FFFFFF"/>
        <w:autoSpaceDE w:val="0"/>
        <w:autoSpaceDN w:val="0"/>
        <w:adjustRightInd w:val="0"/>
        <w:ind w:left="567" w:right="-21" w:hanging="567"/>
        <w:jc w:val="both"/>
        <w:rPr>
          <w:sz w:val="24"/>
          <w:szCs w:val="24"/>
          <w:lang w:eastAsia="ru-RU"/>
        </w:rPr>
      </w:pPr>
      <w:r w:rsidRPr="001C3B3B">
        <w:rPr>
          <w:sz w:val="24"/>
          <w:szCs w:val="24"/>
          <w:lang w:eastAsia="ru-RU"/>
        </w:rPr>
        <w:t xml:space="preserve">Darbs jāveic saskaņā ar šī </w:t>
      </w:r>
      <w:r w:rsidR="00CD674F">
        <w:rPr>
          <w:sz w:val="24"/>
          <w:szCs w:val="24"/>
          <w:lang w:eastAsia="ru-RU"/>
        </w:rPr>
        <w:t>l</w:t>
      </w:r>
      <w:r w:rsidRPr="001C3B3B">
        <w:rPr>
          <w:sz w:val="24"/>
          <w:szCs w:val="24"/>
          <w:lang w:eastAsia="ru-RU"/>
        </w:rPr>
        <w:t>īguma nosacījumiem.</w:t>
      </w:r>
    </w:p>
    <w:p w14:paraId="41953992" w14:textId="77777777" w:rsidR="00CE3B8A" w:rsidRPr="001A2F96" w:rsidRDefault="00CE3B8A" w:rsidP="00563E17">
      <w:pPr>
        <w:widowControl w:val="0"/>
        <w:shd w:val="clear" w:color="auto" w:fill="FFFFFF"/>
        <w:autoSpaceDE w:val="0"/>
        <w:autoSpaceDN w:val="0"/>
        <w:adjustRightInd w:val="0"/>
        <w:ind w:left="567" w:right="-21"/>
        <w:jc w:val="both"/>
        <w:rPr>
          <w:b/>
          <w:bCs/>
          <w:color w:val="FF0000"/>
          <w:sz w:val="24"/>
          <w:szCs w:val="24"/>
          <w:lang w:eastAsia="ru-RU"/>
        </w:rPr>
      </w:pPr>
    </w:p>
    <w:p w14:paraId="14CE6C36" w14:textId="5BA86C8C" w:rsidR="00CE3B8A" w:rsidRPr="001A2F96" w:rsidRDefault="00540BA9" w:rsidP="00C629CD">
      <w:pPr>
        <w:widowControl w:val="0"/>
        <w:numPr>
          <w:ilvl w:val="0"/>
          <w:numId w:val="1"/>
        </w:numPr>
        <w:shd w:val="clear" w:color="auto" w:fill="FFFFFF"/>
        <w:autoSpaceDE w:val="0"/>
        <w:autoSpaceDN w:val="0"/>
        <w:adjustRightInd w:val="0"/>
        <w:spacing w:after="120"/>
        <w:ind w:left="284" w:right="57" w:hanging="284"/>
        <w:jc w:val="center"/>
        <w:rPr>
          <w:b/>
          <w:bCs/>
          <w:sz w:val="24"/>
          <w:szCs w:val="24"/>
          <w:lang w:eastAsia="ru-RU"/>
        </w:rPr>
      </w:pPr>
      <w:r w:rsidRPr="001A2F96">
        <w:rPr>
          <w:b/>
          <w:bCs/>
          <w:sz w:val="24"/>
          <w:szCs w:val="24"/>
          <w:lang w:eastAsia="ru-RU"/>
        </w:rPr>
        <w:t>LĪGUMA CENA UN NORĒĶINU KĀRTĪBA</w:t>
      </w:r>
    </w:p>
    <w:p w14:paraId="5724AA32" w14:textId="502E86F0" w:rsidR="00A95F25" w:rsidRPr="001A2F96" w:rsidRDefault="00A95F25" w:rsidP="00563E17">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1A2F96">
        <w:rPr>
          <w:sz w:val="24"/>
          <w:szCs w:val="24"/>
          <w:lang w:eastAsia="ru-RU"/>
        </w:rPr>
        <w:t>Līguma cena</w:t>
      </w:r>
      <w:r w:rsidR="0003626C">
        <w:rPr>
          <w:sz w:val="24"/>
          <w:szCs w:val="24"/>
          <w:lang w:eastAsia="ru-RU"/>
        </w:rPr>
        <w:t xml:space="preserve"> </w:t>
      </w:r>
      <w:r w:rsidRPr="001A2F96">
        <w:rPr>
          <w:sz w:val="24"/>
          <w:szCs w:val="24"/>
          <w:lang w:eastAsia="ru-RU"/>
        </w:rPr>
        <w:t>ir EUR</w:t>
      </w:r>
      <w:r w:rsidR="001C3B3B">
        <w:rPr>
          <w:sz w:val="24"/>
          <w:szCs w:val="24"/>
          <w:lang w:eastAsia="ru-RU"/>
        </w:rPr>
        <w:t xml:space="preserve"> ______</w:t>
      </w:r>
      <w:r w:rsidRPr="001A2F96">
        <w:rPr>
          <w:sz w:val="24"/>
          <w:szCs w:val="24"/>
          <w:lang w:eastAsia="ru-RU"/>
        </w:rPr>
        <w:t xml:space="preserve"> plus PVN 21%, kopā EUR</w:t>
      </w:r>
      <w:r w:rsidR="001C3B3B">
        <w:rPr>
          <w:sz w:val="24"/>
          <w:szCs w:val="24"/>
          <w:lang w:eastAsia="ru-RU"/>
        </w:rPr>
        <w:t xml:space="preserve"> ______</w:t>
      </w:r>
      <w:r w:rsidRPr="001A2F96">
        <w:rPr>
          <w:sz w:val="24"/>
          <w:szCs w:val="24"/>
          <w:lang w:eastAsia="ru-RU"/>
        </w:rPr>
        <w:t>, tai skaitā:</w:t>
      </w:r>
    </w:p>
    <w:p w14:paraId="7C707C35" w14:textId="119C8CAA" w:rsidR="00A95F25" w:rsidRPr="001A2F96" w:rsidRDefault="00A95F25" w:rsidP="00563E17">
      <w:pPr>
        <w:pStyle w:val="Sarakstarindkopa"/>
        <w:widowControl w:val="0"/>
        <w:numPr>
          <w:ilvl w:val="2"/>
          <w:numId w:val="1"/>
        </w:numPr>
        <w:shd w:val="clear" w:color="auto" w:fill="FFFFFF"/>
        <w:autoSpaceDE w:val="0"/>
        <w:autoSpaceDN w:val="0"/>
        <w:adjustRightInd w:val="0"/>
        <w:ind w:left="1276" w:right="57" w:hanging="709"/>
        <w:jc w:val="both"/>
        <w:rPr>
          <w:sz w:val="24"/>
          <w:szCs w:val="24"/>
          <w:lang w:eastAsia="ru-RU"/>
        </w:rPr>
      </w:pPr>
      <w:r w:rsidRPr="001A2F96">
        <w:rPr>
          <w:sz w:val="24"/>
          <w:szCs w:val="24"/>
        </w:rPr>
        <w:t xml:space="preserve">Ventas tilta Ventspilī automātikas apkalpošanas un uzturēšanas darbi EUR </w:t>
      </w:r>
      <w:r w:rsidR="001C3B3B">
        <w:rPr>
          <w:sz w:val="24"/>
          <w:szCs w:val="24"/>
        </w:rPr>
        <w:t>______</w:t>
      </w:r>
      <w:r w:rsidRPr="001A2F96">
        <w:rPr>
          <w:sz w:val="24"/>
          <w:szCs w:val="24"/>
          <w:lang w:eastAsia="ru-RU"/>
        </w:rPr>
        <w:t xml:space="preserve"> plus PVN 21%</w:t>
      </w:r>
      <w:r w:rsidR="007C1F85">
        <w:rPr>
          <w:sz w:val="24"/>
          <w:szCs w:val="24"/>
          <w:lang w:eastAsia="ru-RU"/>
        </w:rPr>
        <w:t>.</w:t>
      </w:r>
    </w:p>
    <w:p w14:paraId="22802C3C" w14:textId="7E9D2C51" w:rsidR="00A95F25" w:rsidRPr="001A2F96" w:rsidRDefault="00A95F25" w:rsidP="00563E17">
      <w:pPr>
        <w:pStyle w:val="Sarakstarindkopa"/>
        <w:widowControl w:val="0"/>
        <w:numPr>
          <w:ilvl w:val="2"/>
          <w:numId w:val="1"/>
        </w:numPr>
        <w:shd w:val="clear" w:color="auto" w:fill="FFFFFF"/>
        <w:autoSpaceDE w:val="0"/>
        <w:autoSpaceDN w:val="0"/>
        <w:adjustRightInd w:val="0"/>
        <w:ind w:left="1276" w:right="57" w:hanging="709"/>
        <w:jc w:val="both"/>
        <w:rPr>
          <w:sz w:val="24"/>
          <w:szCs w:val="24"/>
          <w:lang w:eastAsia="ru-RU"/>
        </w:rPr>
      </w:pPr>
      <w:r w:rsidRPr="001A2F96">
        <w:rPr>
          <w:sz w:val="24"/>
          <w:szCs w:val="24"/>
        </w:rPr>
        <w:t>Ventas tilta Ventspilī paceļamo mehānismu apkalpošanas un uzturēšanas darbi EUR</w:t>
      </w:r>
      <w:r w:rsidR="001C3B3B">
        <w:rPr>
          <w:sz w:val="24"/>
          <w:szCs w:val="24"/>
        </w:rPr>
        <w:t xml:space="preserve"> _____</w:t>
      </w:r>
      <w:r w:rsidRPr="001A2F96">
        <w:rPr>
          <w:sz w:val="24"/>
          <w:szCs w:val="24"/>
          <w:lang w:eastAsia="ru-RU"/>
        </w:rPr>
        <w:t xml:space="preserve"> plus PVN 21%</w:t>
      </w:r>
      <w:r w:rsidR="007C1F85">
        <w:rPr>
          <w:sz w:val="24"/>
          <w:szCs w:val="24"/>
          <w:lang w:eastAsia="ru-RU"/>
        </w:rPr>
        <w:t>.</w:t>
      </w:r>
    </w:p>
    <w:p w14:paraId="5689F7D0" w14:textId="76A1068B" w:rsidR="00A95F25" w:rsidRPr="001A2F96" w:rsidRDefault="00A95F25" w:rsidP="00563E17">
      <w:pPr>
        <w:pStyle w:val="Sarakstarindkopa"/>
        <w:widowControl w:val="0"/>
        <w:numPr>
          <w:ilvl w:val="2"/>
          <w:numId w:val="1"/>
        </w:numPr>
        <w:shd w:val="clear" w:color="auto" w:fill="FFFFFF"/>
        <w:autoSpaceDE w:val="0"/>
        <w:autoSpaceDN w:val="0"/>
        <w:adjustRightInd w:val="0"/>
        <w:ind w:left="1276" w:right="57" w:hanging="709"/>
        <w:jc w:val="both"/>
        <w:rPr>
          <w:sz w:val="24"/>
          <w:szCs w:val="24"/>
          <w:lang w:eastAsia="ru-RU"/>
        </w:rPr>
      </w:pPr>
      <w:r w:rsidRPr="001A2F96">
        <w:rPr>
          <w:sz w:val="24"/>
          <w:szCs w:val="24"/>
        </w:rPr>
        <w:t xml:space="preserve">Ventas tilta Ventspilī tehniskās telpas (t.sk. </w:t>
      </w:r>
      <w:proofErr w:type="spellStart"/>
      <w:r w:rsidRPr="001A2F96">
        <w:rPr>
          <w:sz w:val="24"/>
          <w:szCs w:val="24"/>
        </w:rPr>
        <w:t>notektrauki</w:t>
      </w:r>
      <w:proofErr w:type="spellEnd"/>
      <w:r w:rsidRPr="001A2F96">
        <w:rPr>
          <w:sz w:val="24"/>
          <w:szCs w:val="24"/>
        </w:rPr>
        <w:t xml:space="preserve"> un caurules) uzturēšana un apkope EUR </w:t>
      </w:r>
      <w:r w:rsidR="001C3B3B">
        <w:rPr>
          <w:sz w:val="24"/>
          <w:szCs w:val="24"/>
        </w:rPr>
        <w:t>_____</w:t>
      </w:r>
      <w:r w:rsidRPr="001A2F96">
        <w:rPr>
          <w:sz w:val="24"/>
          <w:szCs w:val="24"/>
          <w:lang w:eastAsia="ru-RU"/>
        </w:rPr>
        <w:t xml:space="preserve"> plus PVN 21%</w:t>
      </w:r>
      <w:r w:rsidR="007C1F85">
        <w:rPr>
          <w:sz w:val="24"/>
          <w:szCs w:val="24"/>
          <w:lang w:eastAsia="ru-RU"/>
        </w:rPr>
        <w:t>.</w:t>
      </w:r>
    </w:p>
    <w:p w14:paraId="135768A3" w14:textId="7AEAE899" w:rsidR="00A95F25" w:rsidRPr="001A2F96" w:rsidRDefault="00A95F25" w:rsidP="00563E17">
      <w:pPr>
        <w:pStyle w:val="Sarakstarindkopa"/>
        <w:widowControl w:val="0"/>
        <w:numPr>
          <w:ilvl w:val="2"/>
          <w:numId w:val="1"/>
        </w:numPr>
        <w:shd w:val="clear" w:color="auto" w:fill="FFFFFF"/>
        <w:autoSpaceDE w:val="0"/>
        <w:autoSpaceDN w:val="0"/>
        <w:adjustRightInd w:val="0"/>
        <w:ind w:left="1276" w:right="57" w:hanging="709"/>
        <w:jc w:val="both"/>
        <w:rPr>
          <w:sz w:val="24"/>
          <w:szCs w:val="24"/>
          <w:lang w:eastAsia="ru-RU"/>
        </w:rPr>
      </w:pPr>
      <w:r w:rsidRPr="001A2F96">
        <w:rPr>
          <w:sz w:val="24"/>
          <w:szCs w:val="24"/>
        </w:rPr>
        <w:t>Ventas tilta Ventspilī apgaismojuma uzturēšana un apkope EUR</w:t>
      </w:r>
      <w:r w:rsidR="001C3B3B">
        <w:rPr>
          <w:sz w:val="24"/>
          <w:szCs w:val="24"/>
        </w:rPr>
        <w:t xml:space="preserve"> _____</w:t>
      </w:r>
      <w:r w:rsidRPr="001A2F96">
        <w:rPr>
          <w:sz w:val="24"/>
          <w:szCs w:val="24"/>
          <w:lang w:eastAsia="ru-RU"/>
        </w:rPr>
        <w:t xml:space="preserve"> plus PVN 21%</w:t>
      </w:r>
      <w:r w:rsidR="007C1F85">
        <w:rPr>
          <w:sz w:val="24"/>
          <w:szCs w:val="24"/>
          <w:lang w:eastAsia="ru-RU"/>
        </w:rPr>
        <w:t>.</w:t>
      </w:r>
    </w:p>
    <w:p w14:paraId="63002E46" w14:textId="0D3FD0B2" w:rsidR="001D143C" w:rsidRPr="001A2F96" w:rsidRDefault="00A95F25" w:rsidP="00563E17">
      <w:pPr>
        <w:pStyle w:val="Sarakstarindkopa"/>
        <w:widowControl w:val="0"/>
        <w:numPr>
          <w:ilvl w:val="2"/>
          <w:numId w:val="1"/>
        </w:numPr>
        <w:shd w:val="clear" w:color="auto" w:fill="FFFFFF"/>
        <w:autoSpaceDE w:val="0"/>
        <w:autoSpaceDN w:val="0"/>
        <w:adjustRightInd w:val="0"/>
        <w:ind w:left="1276" w:right="57" w:hanging="709"/>
        <w:jc w:val="both"/>
        <w:rPr>
          <w:sz w:val="24"/>
          <w:szCs w:val="24"/>
          <w:lang w:eastAsia="ru-RU"/>
        </w:rPr>
      </w:pPr>
      <w:r w:rsidRPr="001A2F96">
        <w:rPr>
          <w:sz w:val="24"/>
          <w:szCs w:val="24"/>
        </w:rPr>
        <w:t>Ventas tilta Ventspilī avārijas izsaukumi un avārijas novēršanas darbi līdz EUR</w:t>
      </w:r>
      <w:r w:rsidR="001C3B3B">
        <w:rPr>
          <w:sz w:val="24"/>
          <w:szCs w:val="24"/>
        </w:rPr>
        <w:t xml:space="preserve"> _____</w:t>
      </w:r>
      <w:r w:rsidRPr="001A2F96">
        <w:rPr>
          <w:sz w:val="24"/>
          <w:szCs w:val="24"/>
          <w:lang w:eastAsia="ru-RU"/>
        </w:rPr>
        <w:t xml:space="preserve"> plus PVN 21%.</w:t>
      </w:r>
    </w:p>
    <w:p w14:paraId="0AFDF5E5" w14:textId="30205240" w:rsidR="00C34039" w:rsidRPr="001A2F96" w:rsidRDefault="00CE3B8A" w:rsidP="00563E17">
      <w:pPr>
        <w:widowControl w:val="0"/>
        <w:shd w:val="clear" w:color="auto" w:fill="FFFFFF"/>
        <w:autoSpaceDE w:val="0"/>
        <w:autoSpaceDN w:val="0"/>
        <w:adjustRightInd w:val="0"/>
        <w:ind w:left="567" w:right="57"/>
        <w:jc w:val="both"/>
        <w:rPr>
          <w:sz w:val="24"/>
          <w:szCs w:val="24"/>
          <w:lang w:eastAsia="ru-RU"/>
        </w:rPr>
      </w:pPr>
      <w:r w:rsidRPr="001A2F96">
        <w:rPr>
          <w:sz w:val="24"/>
          <w:szCs w:val="24"/>
          <w:lang w:eastAsia="ru-RU"/>
        </w:rPr>
        <w:t xml:space="preserve">Izmaksās </w:t>
      </w:r>
      <w:r w:rsidR="00AB43F2" w:rsidRPr="001A2F96">
        <w:rPr>
          <w:sz w:val="24"/>
          <w:szCs w:val="24"/>
          <w:lang w:eastAsia="ru-RU"/>
        </w:rPr>
        <w:t>ir</w:t>
      </w:r>
      <w:r w:rsidRPr="001A2F96">
        <w:rPr>
          <w:sz w:val="24"/>
          <w:szCs w:val="24"/>
          <w:lang w:eastAsia="ru-RU"/>
        </w:rPr>
        <w:t xml:space="preserve"> iekļautas kārtējiem uzturēšanas un apkalpošanas darbiem paredzēto materiālu </w:t>
      </w:r>
      <w:r w:rsidRPr="001A2F96">
        <w:rPr>
          <w:sz w:val="24"/>
          <w:szCs w:val="24"/>
          <w:lang w:eastAsia="ru-RU"/>
        </w:rPr>
        <w:lastRenderedPageBreak/>
        <w:t>izmaksas</w:t>
      </w:r>
      <w:r w:rsidR="00AB43F2" w:rsidRPr="001A2F96">
        <w:rPr>
          <w:sz w:val="24"/>
          <w:szCs w:val="24"/>
          <w:lang w:eastAsia="ru-RU"/>
        </w:rPr>
        <w:t>.</w:t>
      </w:r>
    </w:p>
    <w:p w14:paraId="08DC8B0D" w14:textId="686F801E" w:rsidR="009B6B51" w:rsidRPr="00FE5416" w:rsidRDefault="009B6B51" w:rsidP="00563E17">
      <w:pPr>
        <w:pStyle w:val="Sarakstarindkopa"/>
        <w:widowControl w:val="0"/>
        <w:numPr>
          <w:ilvl w:val="1"/>
          <w:numId w:val="1"/>
        </w:numPr>
        <w:shd w:val="clear" w:color="auto" w:fill="FFFFFF"/>
        <w:autoSpaceDE w:val="0"/>
        <w:autoSpaceDN w:val="0"/>
        <w:adjustRightInd w:val="0"/>
        <w:ind w:left="567" w:right="57" w:hanging="567"/>
        <w:jc w:val="both"/>
        <w:rPr>
          <w:sz w:val="24"/>
          <w:szCs w:val="24"/>
          <w:lang w:eastAsia="ru-RU"/>
        </w:rPr>
      </w:pPr>
      <w:r w:rsidRPr="001A2F96">
        <w:rPr>
          <w:bCs/>
          <w:sz w:val="24"/>
          <w:szCs w:val="24"/>
        </w:rPr>
        <w:t xml:space="preserve">Parakstot šo līgumu, Izpildītājs apliecina, ka tas ir veicis darbu izpildes vietas </w:t>
      </w:r>
      <w:r w:rsidRPr="001A2F96">
        <w:rPr>
          <w:bCs/>
          <w:i/>
          <w:iCs/>
          <w:sz w:val="24"/>
          <w:szCs w:val="24"/>
        </w:rPr>
        <w:t>(Ventas tilta, Ventspilī paceļamo mehānismu, automātikas, sakaru sistēmu un tilta izgaismojuma)</w:t>
      </w:r>
      <w:r w:rsidRPr="001A2F96">
        <w:rPr>
          <w:bCs/>
          <w:sz w:val="24"/>
          <w:szCs w:val="24"/>
        </w:rPr>
        <w:t xml:space="preserve"> apskati un iepazinies ar veicamo apkalpošanas un uzturēšanas darbu apjomu dabā.</w:t>
      </w:r>
    </w:p>
    <w:p w14:paraId="4BCEFDB9" w14:textId="509BECE9" w:rsidR="00B54CDB" w:rsidRDefault="00540BA9" w:rsidP="00563E17">
      <w:pPr>
        <w:pStyle w:val="Sarakstarindkopa"/>
        <w:widowControl w:val="0"/>
        <w:numPr>
          <w:ilvl w:val="1"/>
          <w:numId w:val="1"/>
        </w:numPr>
        <w:shd w:val="clear" w:color="auto" w:fill="FFFFFF"/>
        <w:autoSpaceDE w:val="0"/>
        <w:autoSpaceDN w:val="0"/>
        <w:adjustRightInd w:val="0"/>
        <w:ind w:left="567" w:right="57" w:hanging="567"/>
        <w:jc w:val="both"/>
        <w:rPr>
          <w:sz w:val="24"/>
          <w:szCs w:val="24"/>
          <w:lang w:eastAsia="ru-RU"/>
        </w:rPr>
      </w:pPr>
      <w:r w:rsidRPr="00FE5416">
        <w:rPr>
          <w:sz w:val="24"/>
          <w:szCs w:val="24"/>
          <w:lang w:eastAsia="ru-RU"/>
        </w:rPr>
        <w:t>Par Darbu</w:t>
      </w:r>
      <w:r w:rsidR="00CE3B8A" w:rsidRPr="00FE5416">
        <w:rPr>
          <w:sz w:val="24"/>
          <w:szCs w:val="24"/>
          <w:lang w:eastAsia="ru-RU"/>
        </w:rPr>
        <w:t xml:space="preserve"> apmaksa tiek veikta pamatojoties uz savstarpēji parakstītu nodošanas-pieņemšanas aktu. Neparedzētie tehniskās apkalpošanas un uzturēšanas darbi tiek apmaksāti saskaņā ar šī līguma pielikumu Nr.</w:t>
      </w:r>
      <w:r w:rsidR="00683170" w:rsidRPr="00FE5416">
        <w:rPr>
          <w:sz w:val="24"/>
          <w:szCs w:val="24"/>
          <w:lang w:eastAsia="ru-RU"/>
        </w:rPr>
        <w:t>2</w:t>
      </w:r>
      <w:r w:rsidR="00CE3B8A" w:rsidRPr="00FE5416">
        <w:rPr>
          <w:sz w:val="24"/>
          <w:szCs w:val="24"/>
          <w:lang w:eastAsia="ru-RU"/>
        </w:rPr>
        <w:t>.</w:t>
      </w:r>
    </w:p>
    <w:p w14:paraId="775E3212" w14:textId="77777777" w:rsidR="00540BA9" w:rsidRDefault="00540BA9" w:rsidP="00563E17">
      <w:pPr>
        <w:pStyle w:val="Sarakstarindkopa"/>
        <w:widowControl w:val="0"/>
        <w:numPr>
          <w:ilvl w:val="1"/>
          <w:numId w:val="1"/>
        </w:numPr>
        <w:shd w:val="clear" w:color="auto" w:fill="FFFFFF"/>
        <w:autoSpaceDE w:val="0"/>
        <w:autoSpaceDN w:val="0"/>
        <w:adjustRightInd w:val="0"/>
        <w:ind w:left="567" w:right="57" w:hanging="567"/>
        <w:jc w:val="both"/>
        <w:rPr>
          <w:sz w:val="24"/>
          <w:szCs w:val="24"/>
          <w:lang w:eastAsia="ru-RU"/>
        </w:rPr>
      </w:pPr>
      <w:r w:rsidRPr="00FE5416">
        <w:rPr>
          <w:sz w:val="24"/>
          <w:szCs w:val="24"/>
          <w:lang w:eastAsia="ru-RU"/>
        </w:rPr>
        <w:t>Avanss netiek paredzēts.</w:t>
      </w:r>
    </w:p>
    <w:p w14:paraId="3F84CF3E" w14:textId="3C59DD4E" w:rsidR="00540BA9" w:rsidRPr="00563E17" w:rsidRDefault="00540BA9" w:rsidP="00563E17">
      <w:pPr>
        <w:pStyle w:val="Sarakstarindkopa"/>
        <w:widowControl w:val="0"/>
        <w:numPr>
          <w:ilvl w:val="1"/>
          <w:numId w:val="1"/>
        </w:numPr>
        <w:shd w:val="clear" w:color="auto" w:fill="FFFFFF"/>
        <w:autoSpaceDE w:val="0"/>
        <w:autoSpaceDN w:val="0"/>
        <w:adjustRightInd w:val="0"/>
        <w:ind w:left="567" w:right="57" w:hanging="567"/>
        <w:jc w:val="both"/>
        <w:rPr>
          <w:sz w:val="24"/>
          <w:szCs w:val="24"/>
          <w:lang w:eastAsia="ru-RU"/>
        </w:rPr>
      </w:pPr>
      <w:r w:rsidRPr="00FE5416">
        <w:rPr>
          <w:bCs/>
          <w:sz w:val="24"/>
          <w:szCs w:val="24"/>
        </w:rPr>
        <w:t xml:space="preserve">Izpildīto darbu apmaksa tiek veikta 1 (vienu) reizi mēnesī, pamatojoties uz faktisko Darbu izpildi. Pēc tam, kad par atskaites posmu </w:t>
      </w:r>
      <w:r w:rsidR="001A2F96" w:rsidRPr="00FE5416">
        <w:rPr>
          <w:bCs/>
          <w:sz w:val="24"/>
          <w:szCs w:val="24"/>
        </w:rPr>
        <w:t xml:space="preserve">abpusēji ir </w:t>
      </w:r>
      <w:r w:rsidRPr="00FE5416">
        <w:rPr>
          <w:bCs/>
          <w:sz w:val="24"/>
          <w:szCs w:val="24"/>
        </w:rPr>
        <w:t>parakstīts Darba nodošanas-pieņemšanas akts, Pasūtītājs 15 (piecpadsmit) kalendāro dienu laikā pēc attiecīgā rēķina saņemšanas veic tā apmaksu.</w:t>
      </w:r>
    </w:p>
    <w:p w14:paraId="4157628D" w14:textId="77777777" w:rsidR="00DF36E6" w:rsidRPr="00DF36E6" w:rsidRDefault="00540BA9" w:rsidP="00563E17">
      <w:pPr>
        <w:pStyle w:val="Sarakstarindkopa"/>
        <w:widowControl w:val="0"/>
        <w:numPr>
          <w:ilvl w:val="1"/>
          <w:numId w:val="1"/>
        </w:numPr>
        <w:shd w:val="clear" w:color="auto" w:fill="FFFFFF"/>
        <w:autoSpaceDE w:val="0"/>
        <w:autoSpaceDN w:val="0"/>
        <w:adjustRightInd w:val="0"/>
        <w:ind w:left="567" w:right="57" w:hanging="567"/>
        <w:jc w:val="both"/>
        <w:rPr>
          <w:sz w:val="24"/>
          <w:szCs w:val="24"/>
          <w:lang w:eastAsia="ru-RU"/>
        </w:rPr>
      </w:pPr>
      <w:r w:rsidRPr="00563E17">
        <w:rPr>
          <w:bCs/>
          <w:sz w:val="24"/>
          <w:szCs w:val="24"/>
        </w:rPr>
        <w:t xml:space="preserve">Par rēķina samaksas dienu tiek uzskatīta diena, kad Pasūtītājs ir pārskaitījis naudu uz </w:t>
      </w:r>
      <w:r w:rsidR="00DF36E6">
        <w:rPr>
          <w:bCs/>
          <w:sz w:val="24"/>
          <w:szCs w:val="24"/>
        </w:rPr>
        <w:t>l</w:t>
      </w:r>
    </w:p>
    <w:p w14:paraId="650F56C3" w14:textId="340F12F7" w:rsidR="00540BA9" w:rsidRPr="00563E17" w:rsidRDefault="00540BA9" w:rsidP="00563E17">
      <w:pPr>
        <w:pStyle w:val="Sarakstarindkopa"/>
        <w:widowControl w:val="0"/>
        <w:numPr>
          <w:ilvl w:val="1"/>
          <w:numId w:val="1"/>
        </w:numPr>
        <w:shd w:val="clear" w:color="auto" w:fill="FFFFFF"/>
        <w:autoSpaceDE w:val="0"/>
        <w:autoSpaceDN w:val="0"/>
        <w:adjustRightInd w:val="0"/>
        <w:ind w:left="567" w:right="57" w:hanging="567"/>
        <w:jc w:val="both"/>
        <w:rPr>
          <w:sz w:val="24"/>
          <w:szCs w:val="24"/>
          <w:lang w:eastAsia="ru-RU"/>
        </w:rPr>
      </w:pPr>
      <w:r w:rsidRPr="00563E17">
        <w:rPr>
          <w:bCs/>
          <w:sz w:val="24"/>
          <w:szCs w:val="24"/>
        </w:rPr>
        <w:t xml:space="preserve">īgumā norādīto Izpildītāja bankas kontu, ko apliecina attiecīgais maksājuma uzdevums. </w:t>
      </w:r>
    </w:p>
    <w:p w14:paraId="5EE89080" w14:textId="3AA45D68" w:rsidR="00CE3B8A" w:rsidRPr="00563E17" w:rsidRDefault="00540BA9" w:rsidP="00563E17">
      <w:pPr>
        <w:pStyle w:val="Sarakstarindkopa"/>
        <w:widowControl w:val="0"/>
        <w:numPr>
          <w:ilvl w:val="1"/>
          <w:numId w:val="1"/>
        </w:numPr>
        <w:shd w:val="clear" w:color="auto" w:fill="FFFFFF"/>
        <w:autoSpaceDE w:val="0"/>
        <w:autoSpaceDN w:val="0"/>
        <w:adjustRightInd w:val="0"/>
        <w:ind w:left="567" w:right="57" w:hanging="567"/>
        <w:jc w:val="both"/>
        <w:rPr>
          <w:sz w:val="24"/>
          <w:szCs w:val="24"/>
          <w:lang w:eastAsia="ru-RU"/>
        </w:rPr>
      </w:pPr>
      <w:r w:rsidRPr="00563E17">
        <w:rPr>
          <w:bCs/>
          <w:sz w:val="24"/>
          <w:szCs w:val="24"/>
        </w:rPr>
        <w:t xml:space="preserve">Sarakstes dokumentos, aktos, tāmēs, rēķinos jānorāda līguma numurs un noslēgšanas datums. </w:t>
      </w:r>
      <w:r w:rsidR="00CE3B8A" w:rsidRPr="00563E17">
        <w:rPr>
          <w:color w:val="000000"/>
          <w:sz w:val="24"/>
          <w:szCs w:val="24"/>
          <w:lang w:eastAsia="ru-RU"/>
        </w:rPr>
        <w:t xml:space="preserve">Rēķini un izpildes jāsagatavo par tilta paceļamās daļas mehānismu un tilta izgaismojuma apkalpošanas un uzturēšanas darbu izpildi atsevišķi.  </w:t>
      </w:r>
    </w:p>
    <w:p w14:paraId="02F568CC" w14:textId="77777777" w:rsidR="00563E17" w:rsidRPr="00563E17" w:rsidRDefault="00563E17" w:rsidP="00563E17">
      <w:pPr>
        <w:pStyle w:val="Sarakstarindkopa"/>
        <w:widowControl w:val="0"/>
        <w:shd w:val="clear" w:color="auto" w:fill="FFFFFF"/>
        <w:autoSpaceDE w:val="0"/>
        <w:autoSpaceDN w:val="0"/>
        <w:adjustRightInd w:val="0"/>
        <w:ind w:left="567" w:right="57"/>
        <w:jc w:val="both"/>
        <w:rPr>
          <w:sz w:val="24"/>
          <w:szCs w:val="24"/>
          <w:lang w:eastAsia="ru-RU"/>
        </w:rPr>
      </w:pPr>
    </w:p>
    <w:p w14:paraId="5B3BBACA" w14:textId="384FAB90" w:rsidR="00540BA9" w:rsidRPr="001A2F96" w:rsidRDefault="00540BA9" w:rsidP="00C629CD">
      <w:pPr>
        <w:pStyle w:val="Sarakstarindkopa"/>
        <w:numPr>
          <w:ilvl w:val="0"/>
          <w:numId w:val="1"/>
        </w:numPr>
        <w:spacing w:after="120"/>
        <w:ind w:left="284" w:hanging="284"/>
        <w:contextualSpacing w:val="0"/>
        <w:jc w:val="center"/>
        <w:rPr>
          <w:b/>
          <w:sz w:val="24"/>
          <w:szCs w:val="24"/>
        </w:rPr>
      </w:pPr>
      <w:r w:rsidRPr="001A2F96">
        <w:rPr>
          <w:b/>
          <w:sz w:val="24"/>
          <w:szCs w:val="24"/>
        </w:rPr>
        <w:t>LĪGUMA IZPILDES GAITA, TERMIŅŠ UN PIEŅEMŠANAS KĀRTĪBA</w:t>
      </w:r>
    </w:p>
    <w:p w14:paraId="1D79B964" w14:textId="6E6BF1D4" w:rsidR="00540BA9" w:rsidRPr="001A2F96" w:rsidRDefault="00540BA9" w:rsidP="00023246">
      <w:pPr>
        <w:pStyle w:val="Sarakstarindkopa"/>
        <w:numPr>
          <w:ilvl w:val="1"/>
          <w:numId w:val="1"/>
        </w:numPr>
        <w:ind w:left="567" w:hanging="567"/>
        <w:contextualSpacing w:val="0"/>
        <w:jc w:val="both"/>
        <w:rPr>
          <w:color w:val="000000"/>
          <w:sz w:val="24"/>
          <w:szCs w:val="24"/>
          <w:lang w:eastAsia="ru-RU"/>
        </w:rPr>
      </w:pPr>
      <w:r w:rsidRPr="001A2F96">
        <w:rPr>
          <w:color w:val="000000"/>
          <w:sz w:val="24"/>
          <w:szCs w:val="24"/>
          <w:lang w:eastAsia="ru-RU"/>
        </w:rPr>
        <w:t xml:space="preserve">Līgums stājas spēkā ar tā abpusējas parakstīšanas brīdi un ir spēkā līdz Puses pilnībā ir izpildījušas </w:t>
      </w:r>
      <w:r w:rsidR="00DF36E6">
        <w:rPr>
          <w:color w:val="000000"/>
          <w:sz w:val="24"/>
          <w:szCs w:val="24"/>
          <w:lang w:eastAsia="ru-RU"/>
        </w:rPr>
        <w:t>l</w:t>
      </w:r>
      <w:r w:rsidRPr="001A2F96">
        <w:rPr>
          <w:color w:val="000000"/>
          <w:sz w:val="24"/>
          <w:szCs w:val="24"/>
          <w:lang w:eastAsia="ru-RU"/>
        </w:rPr>
        <w:t>īguma saistības.</w:t>
      </w:r>
    </w:p>
    <w:p w14:paraId="61C9FB48" w14:textId="5EE264DD" w:rsidR="00540BA9" w:rsidRPr="00182C62" w:rsidRDefault="00540BA9" w:rsidP="00023246">
      <w:pPr>
        <w:pStyle w:val="Sarakstarindkopa"/>
        <w:numPr>
          <w:ilvl w:val="1"/>
          <w:numId w:val="1"/>
        </w:numPr>
        <w:ind w:left="567" w:hanging="567"/>
        <w:contextualSpacing w:val="0"/>
        <w:jc w:val="both"/>
        <w:rPr>
          <w:b/>
          <w:bCs/>
          <w:color w:val="000000"/>
          <w:sz w:val="24"/>
          <w:szCs w:val="24"/>
          <w:lang w:eastAsia="ru-RU"/>
        </w:rPr>
      </w:pPr>
      <w:r w:rsidRPr="00182C62">
        <w:rPr>
          <w:b/>
          <w:bCs/>
          <w:color w:val="000000"/>
          <w:sz w:val="24"/>
          <w:szCs w:val="24"/>
          <w:lang w:eastAsia="ru-RU"/>
        </w:rPr>
        <w:t xml:space="preserve">Darba izpildes termiņš ir 24 (divdesmit četri) mēneši no </w:t>
      </w:r>
      <w:r w:rsidR="00CD674F" w:rsidRPr="00182C62">
        <w:rPr>
          <w:b/>
          <w:bCs/>
          <w:color w:val="000000"/>
          <w:sz w:val="24"/>
          <w:szCs w:val="24"/>
          <w:lang w:eastAsia="ru-RU"/>
        </w:rPr>
        <w:t>l</w:t>
      </w:r>
      <w:r w:rsidRPr="00182C62">
        <w:rPr>
          <w:b/>
          <w:bCs/>
          <w:color w:val="000000"/>
          <w:sz w:val="24"/>
          <w:szCs w:val="24"/>
          <w:lang w:eastAsia="ru-RU"/>
        </w:rPr>
        <w:t xml:space="preserve">īguma noslēgšanas dienas. </w:t>
      </w:r>
      <w:r w:rsidR="00023246" w:rsidRPr="00182C62">
        <w:rPr>
          <w:b/>
          <w:bCs/>
          <w:color w:val="000000"/>
          <w:sz w:val="24"/>
          <w:szCs w:val="24"/>
          <w:lang w:eastAsia="ru-RU"/>
        </w:rPr>
        <w:t xml:space="preserve">Pusēm vienojoties līguma izpildes termiņu var pagarināt vēl uz </w:t>
      </w:r>
      <w:r w:rsidR="00F134CC" w:rsidRPr="00182C62">
        <w:rPr>
          <w:b/>
          <w:bCs/>
          <w:color w:val="000000"/>
          <w:sz w:val="24"/>
          <w:szCs w:val="24"/>
          <w:lang w:eastAsia="ru-RU"/>
        </w:rPr>
        <w:t>12</w:t>
      </w:r>
      <w:r w:rsidR="00023246" w:rsidRPr="00182C62">
        <w:rPr>
          <w:b/>
          <w:bCs/>
          <w:color w:val="000000"/>
          <w:sz w:val="24"/>
          <w:szCs w:val="24"/>
          <w:lang w:eastAsia="ru-RU"/>
        </w:rPr>
        <w:t xml:space="preserve"> (</w:t>
      </w:r>
      <w:r w:rsidR="00F134CC" w:rsidRPr="00182C62">
        <w:rPr>
          <w:b/>
          <w:bCs/>
          <w:color w:val="000000"/>
          <w:sz w:val="24"/>
          <w:szCs w:val="24"/>
          <w:lang w:eastAsia="ru-RU"/>
        </w:rPr>
        <w:t>divpadsmit</w:t>
      </w:r>
      <w:r w:rsidR="00023246" w:rsidRPr="00182C62">
        <w:rPr>
          <w:b/>
          <w:bCs/>
          <w:color w:val="000000"/>
          <w:sz w:val="24"/>
          <w:szCs w:val="24"/>
          <w:lang w:eastAsia="ru-RU"/>
        </w:rPr>
        <w:t>) mēnešiem.</w:t>
      </w:r>
    </w:p>
    <w:p w14:paraId="1CB9DDB6" w14:textId="52833D3F" w:rsidR="00540BA9" w:rsidRDefault="00540BA9" w:rsidP="00023246">
      <w:pPr>
        <w:pStyle w:val="Sarakstarindkopa"/>
        <w:numPr>
          <w:ilvl w:val="1"/>
          <w:numId w:val="1"/>
        </w:numPr>
        <w:ind w:left="567" w:hanging="567"/>
        <w:contextualSpacing w:val="0"/>
        <w:jc w:val="both"/>
        <w:rPr>
          <w:color w:val="000000"/>
          <w:sz w:val="24"/>
          <w:szCs w:val="24"/>
          <w:lang w:eastAsia="ru-RU"/>
        </w:rPr>
      </w:pPr>
      <w:r w:rsidRPr="00182C62">
        <w:rPr>
          <w:color w:val="000000"/>
          <w:sz w:val="24"/>
          <w:szCs w:val="24"/>
          <w:lang w:eastAsia="ru-RU"/>
        </w:rPr>
        <w:t xml:space="preserve">Izpildītājs apliecina, ka ir pilnībā iepazinies </w:t>
      </w:r>
      <w:r w:rsidR="003C0964" w:rsidRPr="00182C62">
        <w:rPr>
          <w:color w:val="000000"/>
          <w:sz w:val="24"/>
          <w:szCs w:val="24"/>
          <w:lang w:eastAsia="ru-RU"/>
        </w:rPr>
        <w:t xml:space="preserve">ar </w:t>
      </w:r>
      <w:r w:rsidRPr="00182C62">
        <w:rPr>
          <w:color w:val="000000"/>
          <w:sz w:val="24"/>
          <w:szCs w:val="24"/>
          <w:lang w:eastAsia="ru-RU"/>
        </w:rPr>
        <w:t>tehnisko dokumentāciju</w:t>
      </w:r>
      <w:r w:rsidRPr="001A2F96">
        <w:rPr>
          <w:color w:val="000000"/>
          <w:sz w:val="24"/>
          <w:szCs w:val="24"/>
          <w:lang w:eastAsia="ru-RU"/>
        </w:rPr>
        <w:t xml:space="preserve">, darba uzdevumu, veicamo darbu specifikāciju, visiem noteikumiem un prasībām, kas attiecināmas uz </w:t>
      </w:r>
      <w:r w:rsidR="00DF36E6">
        <w:rPr>
          <w:color w:val="000000"/>
          <w:sz w:val="24"/>
          <w:szCs w:val="24"/>
          <w:lang w:eastAsia="ru-RU"/>
        </w:rPr>
        <w:t>l</w:t>
      </w:r>
      <w:r w:rsidRPr="001A2F96">
        <w:rPr>
          <w:color w:val="000000"/>
          <w:sz w:val="24"/>
          <w:szCs w:val="24"/>
          <w:lang w:eastAsia="ru-RU"/>
        </w:rPr>
        <w:t xml:space="preserve">īgumā noteikto darbu pilnīgu un kvalitatīvu izpildi nepieciešamajā apjomā. </w:t>
      </w:r>
    </w:p>
    <w:p w14:paraId="217B5FD1" w14:textId="77777777" w:rsidR="00540BA9" w:rsidRDefault="00540BA9" w:rsidP="00023246">
      <w:pPr>
        <w:pStyle w:val="Sarakstarindkopa"/>
        <w:numPr>
          <w:ilvl w:val="1"/>
          <w:numId w:val="1"/>
        </w:numPr>
        <w:ind w:left="567" w:hanging="567"/>
        <w:contextualSpacing w:val="0"/>
        <w:jc w:val="both"/>
        <w:rPr>
          <w:color w:val="000000"/>
          <w:sz w:val="24"/>
          <w:szCs w:val="24"/>
          <w:lang w:eastAsia="ru-RU"/>
        </w:rPr>
      </w:pPr>
      <w:r w:rsidRPr="00A1065E">
        <w:rPr>
          <w:color w:val="000000"/>
          <w:sz w:val="24"/>
          <w:szCs w:val="24"/>
          <w:lang w:eastAsia="ru-RU"/>
        </w:rPr>
        <w:t>Izpildītājs ir pilnībā atbildīgs par apakšuzņēmēja kvalifikāciju, veikto darbu izpildi un atbilstību tehniskajiem noteikumiem un standartiem.</w:t>
      </w:r>
    </w:p>
    <w:p w14:paraId="1517A075" w14:textId="7D0C83DC" w:rsidR="00540BA9" w:rsidRDefault="00540BA9" w:rsidP="00023246">
      <w:pPr>
        <w:pStyle w:val="Sarakstarindkopa"/>
        <w:numPr>
          <w:ilvl w:val="1"/>
          <w:numId w:val="1"/>
        </w:numPr>
        <w:ind w:left="567" w:hanging="567"/>
        <w:contextualSpacing w:val="0"/>
        <w:jc w:val="both"/>
        <w:rPr>
          <w:color w:val="000000"/>
          <w:sz w:val="24"/>
          <w:szCs w:val="24"/>
          <w:lang w:eastAsia="ru-RU"/>
        </w:rPr>
      </w:pPr>
      <w:r w:rsidRPr="00A1065E">
        <w:rPr>
          <w:color w:val="000000"/>
          <w:sz w:val="24"/>
          <w:szCs w:val="24"/>
          <w:lang w:eastAsia="ru-RU"/>
        </w:rPr>
        <w:t xml:space="preserve">Izpildītājs nekavējoties brīdina Pasūtītāju par iepriekš neparedzētiem apstākļiem, kas radušies pēc </w:t>
      </w:r>
      <w:r w:rsidR="00CD674F">
        <w:rPr>
          <w:color w:val="000000"/>
          <w:sz w:val="24"/>
          <w:szCs w:val="24"/>
          <w:lang w:eastAsia="ru-RU"/>
        </w:rPr>
        <w:t>l</w:t>
      </w:r>
      <w:r w:rsidRPr="00A1065E">
        <w:rPr>
          <w:color w:val="000000"/>
          <w:sz w:val="24"/>
          <w:szCs w:val="24"/>
          <w:lang w:eastAsia="ru-RU"/>
        </w:rPr>
        <w:t xml:space="preserve">īguma noslēgšanas no Izpildītāja neatkarīgu apstākļu dēļ un var ietekmēt darbu izpildi. Priekšlikumi par izmaiņām veicamajos darbos, to izmaksām un izpildes termiņu iesniedzami </w:t>
      </w:r>
      <w:proofErr w:type="spellStart"/>
      <w:r w:rsidRPr="00A1065E">
        <w:rPr>
          <w:color w:val="000000"/>
          <w:sz w:val="24"/>
          <w:szCs w:val="24"/>
          <w:lang w:eastAsia="ru-RU"/>
        </w:rPr>
        <w:t>rakstveidā</w:t>
      </w:r>
      <w:proofErr w:type="spellEnd"/>
      <w:r w:rsidRPr="00A1065E">
        <w:rPr>
          <w:color w:val="000000"/>
          <w:sz w:val="24"/>
          <w:szCs w:val="24"/>
          <w:lang w:eastAsia="ru-RU"/>
        </w:rPr>
        <w:t xml:space="preserve">. </w:t>
      </w:r>
    </w:p>
    <w:p w14:paraId="532677A6" w14:textId="76C548DE" w:rsidR="00540BA9" w:rsidRPr="00A1065E" w:rsidRDefault="00540BA9" w:rsidP="00023246">
      <w:pPr>
        <w:pStyle w:val="Sarakstarindkopa"/>
        <w:numPr>
          <w:ilvl w:val="1"/>
          <w:numId w:val="1"/>
        </w:numPr>
        <w:ind w:left="567" w:hanging="567"/>
        <w:contextualSpacing w:val="0"/>
        <w:jc w:val="both"/>
        <w:rPr>
          <w:color w:val="000000"/>
          <w:sz w:val="24"/>
          <w:szCs w:val="24"/>
          <w:lang w:eastAsia="ru-RU"/>
        </w:rPr>
      </w:pPr>
      <w:r w:rsidRPr="00A1065E">
        <w:rPr>
          <w:color w:val="000000"/>
          <w:sz w:val="24"/>
          <w:szCs w:val="24"/>
          <w:lang w:eastAsia="ru-RU"/>
        </w:rPr>
        <w:t xml:space="preserve">Darbu izpildi apstiprina abpusēji parakstīts pieņemšanas-nodošanas akts. Darbi uzskatāmi par pabeigtiem, ja tie ir veikti </w:t>
      </w:r>
      <w:r w:rsidR="00CD674F">
        <w:rPr>
          <w:color w:val="000000"/>
          <w:sz w:val="24"/>
          <w:szCs w:val="24"/>
          <w:lang w:eastAsia="ru-RU"/>
        </w:rPr>
        <w:t>l</w:t>
      </w:r>
      <w:r w:rsidRPr="00A1065E">
        <w:rPr>
          <w:color w:val="000000"/>
          <w:sz w:val="24"/>
          <w:szCs w:val="24"/>
          <w:lang w:eastAsia="ru-RU"/>
        </w:rPr>
        <w:t>īgumā noteiktajā kārtībā, atbilst</w:t>
      </w:r>
      <w:r w:rsidR="003C0964" w:rsidRPr="00A1065E">
        <w:rPr>
          <w:color w:val="000000"/>
          <w:sz w:val="24"/>
          <w:szCs w:val="24"/>
          <w:lang w:eastAsia="ru-RU"/>
        </w:rPr>
        <w:t>oši</w:t>
      </w:r>
      <w:r w:rsidRPr="00A1065E">
        <w:rPr>
          <w:color w:val="000000"/>
          <w:sz w:val="24"/>
          <w:szCs w:val="24"/>
          <w:lang w:eastAsia="ru-RU"/>
        </w:rPr>
        <w:t xml:space="preserve"> tehniskaj</w:t>
      </w:r>
      <w:r w:rsidR="003C0964" w:rsidRPr="00A1065E">
        <w:rPr>
          <w:color w:val="000000"/>
          <w:sz w:val="24"/>
          <w:szCs w:val="24"/>
          <w:lang w:eastAsia="ru-RU"/>
        </w:rPr>
        <w:t>ai</w:t>
      </w:r>
      <w:r w:rsidRPr="00A1065E">
        <w:rPr>
          <w:color w:val="000000"/>
          <w:sz w:val="24"/>
          <w:szCs w:val="24"/>
          <w:lang w:eastAsia="ru-RU"/>
        </w:rPr>
        <w:t xml:space="preserve"> specifikācij</w:t>
      </w:r>
      <w:r w:rsidR="003C0964" w:rsidRPr="00A1065E">
        <w:rPr>
          <w:color w:val="000000"/>
          <w:sz w:val="24"/>
          <w:szCs w:val="24"/>
          <w:lang w:eastAsia="ru-RU"/>
        </w:rPr>
        <w:t>ai</w:t>
      </w:r>
      <w:r w:rsidRPr="00A1065E">
        <w:rPr>
          <w:color w:val="000000"/>
          <w:sz w:val="24"/>
          <w:szCs w:val="24"/>
          <w:lang w:eastAsia="ru-RU"/>
        </w:rPr>
        <w:t xml:space="preserve">, ir izpildīti kvalitatīvi un Pasūtītājs tos ir pieņēmis, parakstot pieņemšanas-nodošanas aktu. </w:t>
      </w:r>
    </w:p>
    <w:p w14:paraId="05C8EEB4" w14:textId="7774BB1C" w:rsidR="00540BA9" w:rsidRPr="001A2F96" w:rsidRDefault="00540BA9" w:rsidP="00023246">
      <w:pPr>
        <w:pStyle w:val="Sarakstarindkopa"/>
        <w:numPr>
          <w:ilvl w:val="1"/>
          <w:numId w:val="1"/>
        </w:numPr>
        <w:ind w:left="567" w:hanging="567"/>
        <w:contextualSpacing w:val="0"/>
        <w:jc w:val="both"/>
        <w:rPr>
          <w:color w:val="000000"/>
          <w:sz w:val="24"/>
          <w:szCs w:val="24"/>
          <w:lang w:eastAsia="ru-RU"/>
        </w:rPr>
      </w:pPr>
      <w:r w:rsidRPr="001A2F96">
        <w:rPr>
          <w:color w:val="000000"/>
          <w:sz w:val="24"/>
          <w:szCs w:val="24"/>
          <w:lang w:eastAsia="ru-RU"/>
        </w:rPr>
        <w:t xml:space="preserve">Jebkurus </w:t>
      </w:r>
      <w:r w:rsidR="00952FDA">
        <w:rPr>
          <w:color w:val="000000"/>
          <w:sz w:val="24"/>
          <w:szCs w:val="24"/>
          <w:lang w:eastAsia="ru-RU"/>
        </w:rPr>
        <w:t>l</w:t>
      </w:r>
      <w:r w:rsidRPr="001A2F96">
        <w:rPr>
          <w:color w:val="000000"/>
          <w:sz w:val="24"/>
          <w:szCs w:val="24"/>
          <w:lang w:eastAsia="ru-RU"/>
        </w:rPr>
        <w:t xml:space="preserve">īgumā paredzētus darbus pēc kvalitātes un daudzuma Izpildītājs nodod Pasūtītājam, noformējot pieņemšanas-nodošanas aktu, kurā ietver šādu informāciju: </w:t>
      </w:r>
    </w:p>
    <w:p w14:paraId="087A293D" w14:textId="7A7F3D00" w:rsidR="00540BA9" w:rsidRPr="001A2F96" w:rsidRDefault="00023246" w:rsidP="00023246">
      <w:pPr>
        <w:pStyle w:val="Sarakstarindkopa"/>
        <w:numPr>
          <w:ilvl w:val="2"/>
          <w:numId w:val="1"/>
        </w:numPr>
        <w:ind w:left="1276" w:hanging="709"/>
        <w:contextualSpacing w:val="0"/>
        <w:jc w:val="both"/>
        <w:rPr>
          <w:bCs/>
          <w:sz w:val="24"/>
          <w:szCs w:val="24"/>
        </w:rPr>
      </w:pPr>
      <w:r>
        <w:rPr>
          <w:bCs/>
          <w:sz w:val="24"/>
          <w:szCs w:val="24"/>
        </w:rPr>
        <w:t>A</w:t>
      </w:r>
      <w:r w:rsidR="00540BA9" w:rsidRPr="001A2F96">
        <w:rPr>
          <w:bCs/>
          <w:sz w:val="24"/>
          <w:szCs w:val="24"/>
        </w:rPr>
        <w:t xml:space="preserve">kta datums, Pušu rekvizīti (nosaukums, juridiskā adrese, reģistrācijas numurs, PVN maksātāja reģistrācijas numurs), atsauce uz </w:t>
      </w:r>
      <w:r w:rsidR="00952FDA">
        <w:rPr>
          <w:bCs/>
          <w:sz w:val="24"/>
          <w:szCs w:val="24"/>
        </w:rPr>
        <w:t>l</w:t>
      </w:r>
      <w:r w:rsidR="00540BA9" w:rsidRPr="001A2F96">
        <w:rPr>
          <w:bCs/>
          <w:sz w:val="24"/>
          <w:szCs w:val="24"/>
        </w:rPr>
        <w:t>īgumu</w:t>
      </w:r>
      <w:r>
        <w:rPr>
          <w:bCs/>
          <w:sz w:val="24"/>
          <w:szCs w:val="24"/>
        </w:rPr>
        <w:t>.</w:t>
      </w:r>
    </w:p>
    <w:p w14:paraId="518CC554" w14:textId="7B92BAAB" w:rsidR="00540BA9" w:rsidRPr="001A2F96" w:rsidRDefault="00023246" w:rsidP="00023246">
      <w:pPr>
        <w:pStyle w:val="Sarakstarindkopa"/>
        <w:numPr>
          <w:ilvl w:val="2"/>
          <w:numId w:val="1"/>
        </w:numPr>
        <w:ind w:left="1276" w:hanging="709"/>
        <w:contextualSpacing w:val="0"/>
        <w:jc w:val="both"/>
        <w:rPr>
          <w:bCs/>
          <w:sz w:val="24"/>
          <w:szCs w:val="24"/>
        </w:rPr>
      </w:pPr>
      <w:r>
        <w:rPr>
          <w:bCs/>
          <w:sz w:val="24"/>
          <w:szCs w:val="24"/>
        </w:rPr>
        <w:t>I</w:t>
      </w:r>
      <w:r w:rsidR="00540BA9" w:rsidRPr="001A2F96">
        <w:rPr>
          <w:bCs/>
          <w:sz w:val="24"/>
          <w:szCs w:val="24"/>
        </w:rPr>
        <w:t xml:space="preserve">zpildīto darbu izvērsts apraksts (tāme), iespēju robežās to sadalot precīzās pozīcijās atbilstoši </w:t>
      </w:r>
      <w:r w:rsidR="00952FDA">
        <w:rPr>
          <w:bCs/>
          <w:sz w:val="24"/>
          <w:szCs w:val="24"/>
        </w:rPr>
        <w:t>l</w:t>
      </w:r>
      <w:r w:rsidR="00540BA9" w:rsidRPr="001A2F96">
        <w:rPr>
          <w:bCs/>
          <w:sz w:val="24"/>
          <w:szCs w:val="24"/>
        </w:rPr>
        <w:t>īguma priekšmetam, tehniskajai specifikācijai</w:t>
      </w:r>
      <w:r w:rsidR="001A2F96" w:rsidRPr="001A2F96">
        <w:rPr>
          <w:bCs/>
          <w:sz w:val="24"/>
          <w:szCs w:val="24"/>
        </w:rPr>
        <w:t>,</w:t>
      </w:r>
      <w:r w:rsidR="00540BA9" w:rsidRPr="001A2F96">
        <w:rPr>
          <w:bCs/>
          <w:sz w:val="24"/>
          <w:szCs w:val="24"/>
        </w:rPr>
        <w:t xml:space="preserve"> darba uzdevumam, u.tml., cenu katrai pozīcijai</w:t>
      </w:r>
      <w:r>
        <w:rPr>
          <w:bCs/>
          <w:sz w:val="24"/>
          <w:szCs w:val="24"/>
        </w:rPr>
        <w:t>.</w:t>
      </w:r>
    </w:p>
    <w:p w14:paraId="207AFBE3" w14:textId="77777777" w:rsidR="00540BA9" w:rsidRPr="001A2F96" w:rsidRDefault="00540BA9" w:rsidP="00023246">
      <w:pPr>
        <w:pStyle w:val="Sarakstarindkopa"/>
        <w:numPr>
          <w:ilvl w:val="2"/>
          <w:numId w:val="1"/>
        </w:numPr>
        <w:ind w:left="1276" w:hanging="709"/>
        <w:contextualSpacing w:val="0"/>
        <w:jc w:val="both"/>
        <w:rPr>
          <w:bCs/>
          <w:sz w:val="24"/>
          <w:szCs w:val="24"/>
        </w:rPr>
      </w:pPr>
      <w:r w:rsidRPr="001A2F96">
        <w:rPr>
          <w:bCs/>
          <w:sz w:val="24"/>
          <w:szCs w:val="24"/>
        </w:rPr>
        <w:t xml:space="preserve">Pušu atbildīgo darbinieku amats, vārds, uzvārds un paraksts. </w:t>
      </w:r>
    </w:p>
    <w:p w14:paraId="291DFB2C" w14:textId="53E5E635" w:rsidR="00540BA9" w:rsidRDefault="00540BA9" w:rsidP="00023246">
      <w:pPr>
        <w:pStyle w:val="Sarakstarindkopa"/>
        <w:numPr>
          <w:ilvl w:val="1"/>
          <w:numId w:val="1"/>
        </w:numPr>
        <w:ind w:left="567" w:hanging="567"/>
        <w:contextualSpacing w:val="0"/>
        <w:jc w:val="both"/>
        <w:rPr>
          <w:color w:val="000000"/>
          <w:sz w:val="24"/>
          <w:szCs w:val="24"/>
          <w:lang w:eastAsia="ru-RU"/>
        </w:rPr>
      </w:pPr>
      <w:r w:rsidRPr="001A2F96">
        <w:rPr>
          <w:color w:val="000000"/>
          <w:sz w:val="24"/>
          <w:szCs w:val="24"/>
          <w:lang w:eastAsia="ru-RU"/>
        </w:rPr>
        <w:t xml:space="preserve">Pasūtītājs 5 (piecu) darba dienu laikā pēc </w:t>
      </w:r>
      <w:r w:rsidR="00597ACE" w:rsidRPr="001A2F96">
        <w:rPr>
          <w:color w:val="000000"/>
          <w:sz w:val="24"/>
          <w:szCs w:val="24"/>
          <w:lang w:eastAsia="ru-RU"/>
        </w:rPr>
        <w:t>atskaites</w:t>
      </w:r>
      <w:r w:rsidRPr="001A2F96">
        <w:rPr>
          <w:color w:val="000000"/>
          <w:sz w:val="24"/>
          <w:szCs w:val="24"/>
          <w:lang w:eastAsia="ru-RU"/>
        </w:rPr>
        <w:t xml:space="preserve"> dokumentu un Darba nodošanas-pieņemšanas akta saņemšanas dienas pārbauda paveiktā Darba atbilstību </w:t>
      </w:r>
      <w:r w:rsidR="00952FDA">
        <w:rPr>
          <w:color w:val="000000"/>
          <w:sz w:val="24"/>
          <w:szCs w:val="24"/>
          <w:lang w:eastAsia="ru-RU"/>
        </w:rPr>
        <w:t>l</w:t>
      </w:r>
      <w:r w:rsidRPr="001A2F96">
        <w:rPr>
          <w:color w:val="000000"/>
          <w:sz w:val="24"/>
          <w:szCs w:val="24"/>
          <w:lang w:eastAsia="ru-RU"/>
        </w:rPr>
        <w:t>īguma noteikumiem, saskaņo to un paraksta aktu vai iesniedz Izpildītājam motivētu rakstveida atteikumu, pievienojot rakstveida pretenziju.</w:t>
      </w:r>
    </w:p>
    <w:p w14:paraId="7E399A4D" w14:textId="77777777" w:rsidR="00540BA9" w:rsidRDefault="00540BA9" w:rsidP="00023246">
      <w:pPr>
        <w:pStyle w:val="Sarakstarindkopa"/>
        <w:numPr>
          <w:ilvl w:val="1"/>
          <w:numId w:val="1"/>
        </w:numPr>
        <w:ind w:left="567" w:hanging="567"/>
        <w:contextualSpacing w:val="0"/>
        <w:jc w:val="both"/>
        <w:rPr>
          <w:color w:val="000000"/>
          <w:sz w:val="24"/>
          <w:szCs w:val="24"/>
          <w:lang w:eastAsia="ru-RU"/>
        </w:rPr>
      </w:pPr>
      <w:r w:rsidRPr="003B70A2">
        <w:rPr>
          <w:color w:val="000000"/>
          <w:sz w:val="24"/>
          <w:szCs w:val="24"/>
          <w:lang w:eastAsia="ru-RU"/>
        </w:rPr>
        <w:lastRenderedPageBreak/>
        <w:t>Izpildītājam, saņemot motivētu Pasūtītāja pretenziju, jānovērš pretenzijā norādīto par saviem līdzekļiem ne ilgāk kā 10 (desmit) kalendāro dienu laikā no brīža, kad Pasūtītājs Izpildītājam ir nosūtījis attiecīgu pretenziju.</w:t>
      </w:r>
    </w:p>
    <w:p w14:paraId="02E17B94" w14:textId="3E9C4209" w:rsidR="00540BA9" w:rsidRDefault="00540BA9" w:rsidP="00023246">
      <w:pPr>
        <w:pStyle w:val="Sarakstarindkopa"/>
        <w:numPr>
          <w:ilvl w:val="1"/>
          <w:numId w:val="1"/>
        </w:numPr>
        <w:ind w:left="567" w:hanging="567"/>
        <w:contextualSpacing w:val="0"/>
        <w:jc w:val="both"/>
        <w:rPr>
          <w:color w:val="000000"/>
          <w:sz w:val="24"/>
          <w:szCs w:val="24"/>
          <w:lang w:eastAsia="ru-RU"/>
        </w:rPr>
      </w:pPr>
      <w:r w:rsidRPr="003B70A2">
        <w:rPr>
          <w:color w:val="000000"/>
          <w:sz w:val="24"/>
          <w:szCs w:val="24"/>
          <w:lang w:eastAsia="ru-RU"/>
        </w:rPr>
        <w:t xml:space="preserve">Noteiktajā laikā nesaņemot Pasūtītāja motivētu pretenziju, </w:t>
      </w:r>
      <w:r w:rsidR="00952FDA">
        <w:rPr>
          <w:color w:val="000000"/>
          <w:sz w:val="24"/>
          <w:szCs w:val="24"/>
          <w:lang w:eastAsia="ru-RU"/>
        </w:rPr>
        <w:t>l</w:t>
      </w:r>
      <w:r w:rsidRPr="003B70A2">
        <w:rPr>
          <w:color w:val="000000"/>
          <w:sz w:val="24"/>
          <w:szCs w:val="24"/>
          <w:lang w:eastAsia="ru-RU"/>
        </w:rPr>
        <w:t xml:space="preserve">īgumā noteiktie Darbi tiek uzskatīti par paveiktiem un pieņemtiem, un Izpildītājam ir tiesības izrakstīt rēķinu apmaksai. </w:t>
      </w:r>
    </w:p>
    <w:p w14:paraId="1F4E9D22" w14:textId="77777777" w:rsidR="00540BA9" w:rsidRDefault="00540BA9" w:rsidP="00023246">
      <w:pPr>
        <w:pStyle w:val="Sarakstarindkopa"/>
        <w:numPr>
          <w:ilvl w:val="1"/>
          <w:numId w:val="1"/>
        </w:numPr>
        <w:ind w:left="567" w:hanging="567"/>
        <w:contextualSpacing w:val="0"/>
        <w:jc w:val="both"/>
        <w:rPr>
          <w:color w:val="000000"/>
          <w:sz w:val="24"/>
          <w:szCs w:val="24"/>
          <w:lang w:eastAsia="ru-RU"/>
        </w:rPr>
      </w:pPr>
      <w:r w:rsidRPr="003B70A2">
        <w:rPr>
          <w:color w:val="000000"/>
          <w:sz w:val="24"/>
          <w:szCs w:val="24"/>
          <w:lang w:eastAsia="ru-RU"/>
        </w:rPr>
        <w:t xml:space="preserve">Ja Izpildītājs uzskata, ka viņš nav atbildīgs par konstatētajām neatbilstībām, viņš par to iesniedz Pasūtītājam rakstveida iebildumus. Ja Pasūtītājs tomēr uztur prasījumu par neatbilstību novēršanu, tad Izpildītājam ir jānodrošina to novēršana, un pēc neatbilstību novēršanas nekavējoties, bet ne vēlāk kā 3 (trīs) dienu laikā, par to jāinformē Pasūtītājs. </w:t>
      </w:r>
    </w:p>
    <w:p w14:paraId="25EED5F5" w14:textId="77777777" w:rsidR="00540BA9" w:rsidRDefault="00540BA9" w:rsidP="00023246">
      <w:pPr>
        <w:pStyle w:val="Sarakstarindkopa"/>
        <w:numPr>
          <w:ilvl w:val="1"/>
          <w:numId w:val="1"/>
        </w:numPr>
        <w:ind w:left="567" w:hanging="567"/>
        <w:contextualSpacing w:val="0"/>
        <w:jc w:val="both"/>
        <w:rPr>
          <w:color w:val="000000"/>
          <w:sz w:val="24"/>
          <w:szCs w:val="24"/>
          <w:lang w:eastAsia="ru-RU"/>
        </w:rPr>
      </w:pPr>
      <w:r w:rsidRPr="003B70A2">
        <w:rPr>
          <w:color w:val="000000"/>
          <w:sz w:val="24"/>
          <w:szCs w:val="24"/>
          <w:lang w:eastAsia="ru-RU"/>
        </w:rPr>
        <w:t xml:space="preserve">Ja Izpildītājam nav iespējams vai tas atsakās novērst konstatētās neatbilstības un par to ir rakstiski paziņojis Pasūtītājam, tad Pasūtītājam ir tiesības pieaicināt citu komersantu neatbilstību novēršanai. Šādā gadījumā neatbilstību novēršanas darbu izmaksas tiek segtas, atbilstoši samazinot Izpildītājam izmaksājamās atlīdzības apmēru. </w:t>
      </w:r>
    </w:p>
    <w:p w14:paraId="5692CFC0" w14:textId="77777777" w:rsidR="00540BA9" w:rsidRDefault="00540BA9" w:rsidP="00023246">
      <w:pPr>
        <w:pStyle w:val="Sarakstarindkopa"/>
        <w:numPr>
          <w:ilvl w:val="1"/>
          <w:numId w:val="1"/>
        </w:numPr>
        <w:ind w:left="567" w:hanging="567"/>
        <w:contextualSpacing w:val="0"/>
        <w:jc w:val="both"/>
        <w:rPr>
          <w:color w:val="000000"/>
          <w:sz w:val="24"/>
          <w:szCs w:val="24"/>
          <w:lang w:eastAsia="ru-RU"/>
        </w:rPr>
      </w:pPr>
      <w:r w:rsidRPr="003B70A2">
        <w:rPr>
          <w:color w:val="000000"/>
          <w:sz w:val="24"/>
          <w:szCs w:val="24"/>
          <w:lang w:eastAsia="ru-RU"/>
        </w:rPr>
        <w:t xml:space="preserve">Konstatēto neatbilstību novēršanu dokumentē atbilstošā pieņemšanas-nodošanas aktā. </w:t>
      </w:r>
    </w:p>
    <w:p w14:paraId="5938D7FC" w14:textId="77777777" w:rsidR="00540BA9" w:rsidRDefault="00540BA9" w:rsidP="00023246">
      <w:pPr>
        <w:pStyle w:val="Sarakstarindkopa"/>
        <w:numPr>
          <w:ilvl w:val="1"/>
          <w:numId w:val="1"/>
        </w:numPr>
        <w:ind w:left="567" w:hanging="567"/>
        <w:contextualSpacing w:val="0"/>
        <w:jc w:val="both"/>
        <w:rPr>
          <w:color w:val="000000"/>
          <w:sz w:val="24"/>
          <w:szCs w:val="24"/>
          <w:lang w:eastAsia="ru-RU"/>
        </w:rPr>
      </w:pPr>
      <w:r w:rsidRPr="003B70A2">
        <w:rPr>
          <w:color w:val="000000"/>
          <w:sz w:val="24"/>
          <w:szCs w:val="24"/>
          <w:lang w:eastAsia="ru-RU"/>
        </w:rPr>
        <w:t>Izpildītājam nav tiesību vienpusēji apturēt darbus, ja starp Pusēm rodas strīds par darbu kvalitāti, darba apjomu, izpildes termiņiem, darbu izmaksām vai jebkuriem citiem jautājumiem.</w:t>
      </w:r>
    </w:p>
    <w:p w14:paraId="513BF015" w14:textId="04718F14" w:rsidR="00597ACE" w:rsidRDefault="00540BA9" w:rsidP="00023246">
      <w:pPr>
        <w:pStyle w:val="Sarakstarindkopa"/>
        <w:numPr>
          <w:ilvl w:val="1"/>
          <w:numId w:val="1"/>
        </w:numPr>
        <w:ind w:left="567" w:hanging="567"/>
        <w:contextualSpacing w:val="0"/>
        <w:jc w:val="both"/>
        <w:rPr>
          <w:color w:val="000000"/>
          <w:sz w:val="24"/>
          <w:szCs w:val="24"/>
          <w:lang w:eastAsia="ru-RU"/>
        </w:rPr>
      </w:pPr>
      <w:r w:rsidRPr="003B70A2">
        <w:rPr>
          <w:color w:val="000000"/>
          <w:sz w:val="24"/>
          <w:szCs w:val="24"/>
          <w:lang w:eastAsia="ru-RU"/>
        </w:rPr>
        <w:t xml:space="preserve">Ja Izpildītājam nav iespējams vai tas atsakās novērst Pasūtītāja konstatētās neatbilstības un par to ir informējis Pasūtītāju, tad Pasūtītājam ir tiesības pieaicināt citu komersantu konstatēto defektu novēršanai, bet Izpildītājam ir pienākums segt šo darbu izmaksas. </w:t>
      </w:r>
    </w:p>
    <w:p w14:paraId="3A15F2EC" w14:textId="77777777" w:rsidR="00023246" w:rsidRPr="003B70A2" w:rsidRDefault="00023246" w:rsidP="00023246">
      <w:pPr>
        <w:pStyle w:val="Sarakstarindkopa"/>
        <w:contextualSpacing w:val="0"/>
        <w:jc w:val="both"/>
        <w:rPr>
          <w:color w:val="000000"/>
          <w:sz w:val="24"/>
          <w:szCs w:val="24"/>
          <w:lang w:eastAsia="ru-RU"/>
        </w:rPr>
      </w:pPr>
    </w:p>
    <w:p w14:paraId="290BE95E" w14:textId="6BF7BAFB" w:rsidR="00597ACE" w:rsidRPr="001A2F96" w:rsidRDefault="00597ACE" w:rsidP="00C629CD">
      <w:pPr>
        <w:pStyle w:val="Sarakstarindkopa"/>
        <w:keepNext/>
        <w:numPr>
          <w:ilvl w:val="0"/>
          <w:numId w:val="1"/>
        </w:numPr>
        <w:spacing w:after="120"/>
        <w:ind w:left="284" w:hanging="284"/>
        <w:contextualSpacing w:val="0"/>
        <w:jc w:val="center"/>
        <w:rPr>
          <w:b/>
          <w:sz w:val="24"/>
          <w:szCs w:val="24"/>
        </w:rPr>
      </w:pPr>
      <w:r w:rsidRPr="001A2F96">
        <w:rPr>
          <w:b/>
          <w:sz w:val="24"/>
          <w:szCs w:val="24"/>
        </w:rPr>
        <w:t>PUŠU PIENĀKUMI UN TIESĪBAS</w:t>
      </w:r>
    </w:p>
    <w:p w14:paraId="49047B83" w14:textId="77777777" w:rsidR="00597ACE" w:rsidRPr="001A2F96" w:rsidRDefault="00597ACE" w:rsidP="00023246">
      <w:pPr>
        <w:pStyle w:val="Sarakstarindkopa"/>
        <w:keepNext/>
        <w:numPr>
          <w:ilvl w:val="1"/>
          <w:numId w:val="1"/>
        </w:numPr>
        <w:ind w:left="567" w:hanging="567"/>
        <w:contextualSpacing w:val="0"/>
        <w:jc w:val="both"/>
        <w:rPr>
          <w:bCs/>
          <w:sz w:val="24"/>
          <w:szCs w:val="24"/>
        </w:rPr>
      </w:pPr>
      <w:r w:rsidRPr="001A2F96">
        <w:rPr>
          <w:bCs/>
          <w:sz w:val="24"/>
          <w:szCs w:val="24"/>
        </w:rPr>
        <w:t>Izpildītāja pienākumi un tiesības:</w:t>
      </w:r>
    </w:p>
    <w:p w14:paraId="2971E29C" w14:textId="57FAA378" w:rsidR="00597ACE" w:rsidRPr="007C1F85" w:rsidRDefault="00597ACE" w:rsidP="00023246">
      <w:pPr>
        <w:pStyle w:val="Sarakstarindkopa"/>
        <w:widowControl w:val="0"/>
        <w:numPr>
          <w:ilvl w:val="2"/>
          <w:numId w:val="1"/>
        </w:numPr>
        <w:shd w:val="clear" w:color="auto" w:fill="FFFFFF"/>
        <w:autoSpaceDE w:val="0"/>
        <w:autoSpaceDN w:val="0"/>
        <w:adjustRightInd w:val="0"/>
        <w:ind w:left="1276" w:right="57" w:hanging="708"/>
        <w:jc w:val="both"/>
        <w:rPr>
          <w:b/>
          <w:bCs/>
          <w:sz w:val="24"/>
          <w:szCs w:val="24"/>
          <w:lang w:eastAsia="ru-RU"/>
        </w:rPr>
      </w:pPr>
      <w:r w:rsidRPr="001A2F96">
        <w:rPr>
          <w:sz w:val="24"/>
          <w:szCs w:val="24"/>
          <w:lang w:eastAsia="ru-RU"/>
        </w:rPr>
        <w:t>Izpildīt līgumā paredzētos darbus pilnā apjomā un noteiktajos termiņos.</w:t>
      </w:r>
    </w:p>
    <w:p w14:paraId="110F4BF9" w14:textId="4DF6F561" w:rsidR="00597ACE" w:rsidRPr="007C1F85" w:rsidRDefault="00597ACE" w:rsidP="007C1F85">
      <w:pPr>
        <w:pStyle w:val="Sarakstarindkopa"/>
        <w:widowControl w:val="0"/>
        <w:numPr>
          <w:ilvl w:val="2"/>
          <w:numId w:val="1"/>
        </w:numPr>
        <w:shd w:val="clear" w:color="auto" w:fill="FFFFFF"/>
        <w:autoSpaceDE w:val="0"/>
        <w:autoSpaceDN w:val="0"/>
        <w:adjustRightInd w:val="0"/>
        <w:ind w:left="1276" w:right="57" w:hanging="708"/>
        <w:jc w:val="both"/>
        <w:rPr>
          <w:b/>
          <w:bCs/>
          <w:sz w:val="24"/>
          <w:szCs w:val="24"/>
          <w:lang w:eastAsia="ru-RU"/>
        </w:rPr>
      </w:pPr>
      <w:r w:rsidRPr="007C1F85">
        <w:rPr>
          <w:sz w:val="24"/>
          <w:szCs w:val="24"/>
          <w:lang w:eastAsia="ru-RU"/>
        </w:rPr>
        <w:t>Visu darbu izpildei nodrošināt kvalificētu un atestētu tehnisko personālu.</w:t>
      </w:r>
    </w:p>
    <w:p w14:paraId="12E24602" w14:textId="28AEF4D4" w:rsidR="00597ACE" w:rsidRPr="007C1F85" w:rsidRDefault="00597ACE" w:rsidP="007C1F85">
      <w:pPr>
        <w:pStyle w:val="Sarakstarindkopa"/>
        <w:widowControl w:val="0"/>
        <w:numPr>
          <w:ilvl w:val="2"/>
          <w:numId w:val="1"/>
        </w:numPr>
        <w:shd w:val="clear" w:color="auto" w:fill="FFFFFF"/>
        <w:autoSpaceDE w:val="0"/>
        <w:autoSpaceDN w:val="0"/>
        <w:adjustRightInd w:val="0"/>
        <w:ind w:left="1276" w:right="57" w:hanging="708"/>
        <w:jc w:val="both"/>
        <w:rPr>
          <w:b/>
          <w:bCs/>
          <w:sz w:val="24"/>
          <w:szCs w:val="24"/>
          <w:lang w:eastAsia="ru-RU"/>
        </w:rPr>
      </w:pPr>
      <w:r w:rsidRPr="007C1F85">
        <w:rPr>
          <w:sz w:val="24"/>
          <w:szCs w:val="24"/>
          <w:lang w:eastAsia="ru-RU"/>
        </w:rPr>
        <w:t>Darbus izpildīt ar kvalitatīviem izstrādājumiem, kas atbilst standartu un tehnisko noteikumu prasībām un ir attiecīgi sertificēti.</w:t>
      </w:r>
    </w:p>
    <w:p w14:paraId="0DA47732" w14:textId="01E0E049" w:rsidR="00597ACE" w:rsidRPr="007C1F85" w:rsidRDefault="00597ACE" w:rsidP="007C1F85">
      <w:pPr>
        <w:pStyle w:val="Sarakstarindkopa"/>
        <w:widowControl w:val="0"/>
        <w:numPr>
          <w:ilvl w:val="2"/>
          <w:numId w:val="1"/>
        </w:numPr>
        <w:shd w:val="clear" w:color="auto" w:fill="FFFFFF"/>
        <w:autoSpaceDE w:val="0"/>
        <w:autoSpaceDN w:val="0"/>
        <w:adjustRightInd w:val="0"/>
        <w:ind w:left="1276" w:right="57" w:hanging="708"/>
        <w:jc w:val="both"/>
        <w:rPr>
          <w:b/>
          <w:bCs/>
          <w:sz w:val="24"/>
          <w:szCs w:val="24"/>
          <w:lang w:eastAsia="ru-RU"/>
        </w:rPr>
      </w:pPr>
      <w:r w:rsidRPr="007C1F85">
        <w:rPr>
          <w:sz w:val="24"/>
          <w:szCs w:val="24"/>
          <w:lang w:eastAsia="ru-RU"/>
        </w:rPr>
        <w:t xml:space="preserve">Visā līguma darbības laikā Izpildītājs nozīmē savu pārstāvi </w:t>
      </w:r>
      <w:r w:rsidR="007C1F85">
        <w:rPr>
          <w:sz w:val="24"/>
          <w:szCs w:val="24"/>
          <w:lang w:eastAsia="ru-RU"/>
        </w:rPr>
        <w:t>_______</w:t>
      </w:r>
      <w:r w:rsidRPr="007C1F85">
        <w:rPr>
          <w:sz w:val="24"/>
          <w:szCs w:val="24"/>
          <w:lang w:eastAsia="ru-RU"/>
        </w:rPr>
        <w:t xml:space="preserve">, tālr. Nr. </w:t>
      </w:r>
      <w:r w:rsidR="007C1F85">
        <w:rPr>
          <w:sz w:val="24"/>
          <w:szCs w:val="24"/>
          <w:lang w:eastAsia="ru-RU"/>
        </w:rPr>
        <w:t>__________</w:t>
      </w:r>
      <w:r w:rsidRPr="007C1F85">
        <w:rPr>
          <w:sz w:val="24"/>
          <w:szCs w:val="24"/>
          <w:lang w:eastAsia="ru-RU"/>
        </w:rPr>
        <w:t xml:space="preserve"> (birojā darba laikā) mob. tālr. Nr. </w:t>
      </w:r>
      <w:r w:rsidR="007C1F85">
        <w:rPr>
          <w:sz w:val="24"/>
          <w:szCs w:val="24"/>
          <w:lang w:eastAsia="ru-RU"/>
        </w:rPr>
        <w:t>__________</w:t>
      </w:r>
      <w:r w:rsidRPr="007C1F85">
        <w:rPr>
          <w:sz w:val="24"/>
          <w:szCs w:val="24"/>
          <w:lang w:eastAsia="ru-RU"/>
        </w:rPr>
        <w:t xml:space="preserve">, un viņa vietnieku </w:t>
      </w:r>
      <w:r w:rsidR="007C1F85">
        <w:rPr>
          <w:sz w:val="24"/>
          <w:szCs w:val="24"/>
          <w:lang w:eastAsia="ru-RU"/>
        </w:rPr>
        <w:t>__________</w:t>
      </w:r>
      <w:r w:rsidRPr="007C1F85">
        <w:rPr>
          <w:sz w:val="24"/>
          <w:szCs w:val="24"/>
          <w:lang w:eastAsia="ru-RU"/>
        </w:rPr>
        <w:t xml:space="preserve"> (ar tādām pašām tiesībām, kā pārstāvim, lai aizvietotu viņu prombūtnes gadījumā), tālr. Nr. </w:t>
      </w:r>
      <w:r w:rsidR="007C1F85">
        <w:rPr>
          <w:sz w:val="24"/>
          <w:szCs w:val="24"/>
          <w:lang w:eastAsia="ru-RU"/>
        </w:rPr>
        <w:t>__________</w:t>
      </w:r>
      <w:r w:rsidRPr="007C1F85">
        <w:rPr>
          <w:sz w:val="24"/>
          <w:szCs w:val="24"/>
          <w:lang w:eastAsia="ru-RU"/>
        </w:rPr>
        <w:t xml:space="preserve"> (birojā darba laikā), mob. tālr. Nr. </w:t>
      </w:r>
      <w:r w:rsidR="007C1F85">
        <w:rPr>
          <w:sz w:val="24"/>
          <w:szCs w:val="24"/>
          <w:lang w:eastAsia="ru-RU"/>
        </w:rPr>
        <w:t>__________</w:t>
      </w:r>
      <w:r w:rsidRPr="007C1F85">
        <w:rPr>
          <w:sz w:val="24"/>
          <w:szCs w:val="24"/>
          <w:lang w:eastAsia="ru-RU"/>
        </w:rPr>
        <w:t>, kuri ir pilntiesīgi risināt darbu veikšanas laikā radušos jautājumus un kuru pienākumos ietilpst jebkuru jautājumu risināšana savas kompetences robežās, kuri ir saistīti ar šī līguma izpildi. Gadījumā, ja tiek nomainīts pilnvarotais pārstāvis vai viņa vietnieks, Izpildītājam par to ir jāinformē Pasūtītājs vismaz nedēļu pirms gaidāmajām izmaiņām, norādot jaunos pārstāvjus un to tālruņu numurus.</w:t>
      </w:r>
      <w:r w:rsidRPr="007C1F85">
        <w:rPr>
          <w:b/>
          <w:bCs/>
          <w:sz w:val="24"/>
          <w:szCs w:val="24"/>
          <w:lang w:eastAsia="ru-RU"/>
        </w:rPr>
        <w:t xml:space="preserve"> </w:t>
      </w:r>
      <w:r w:rsidRPr="007C1F85">
        <w:rPr>
          <w:sz w:val="24"/>
          <w:szCs w:val="24"/>
          <w:lang w:eastAsia="ru-RU"/>
        </w:rPr>
        <w:t>Visus norādījumus un instrukcijas Pasūtītāja pārstāvis nodod tikai Izpildītāja pārstāvim. Izpildītājs nosauc arī adresi, uz kuru nosūtāmi visi norādījumi, instrukcijas u.c. ziņojumi Izpildītāja pārstāvim. Izpildītājam, izmainot iepriekšminēto adresi, par to jāziņo Pasūtītajam vismaz l (vienu) nedēļu pirms šādas maiņas, nosaucot jauno adresi.</w:t>
      </w:r>
    </w:p>
    <w:p w14:paraId="797D830A" w14:textId="01EE7A52" w:rsidR="00597ACE" w:rsidRPr="007C1F85" w:rsidRDefault="00597ACE" w:rsidP="007C1F85">
      <w:pPr>
        <w:pStyle w:val="Sarakstarindkopa"/>
        <w:widowControl w:val="0"/>
        <w:numPr>
          <w:ilvl w:val="2"/>
          <w:numId w:val="1"/>
        </w:numPr>
        <w:shd w:val="clear" w:color="auto" w:fill="FFFFFF"/>
        <w:autoSpaceDE w:val="0"/>
        <w:autoSpaceDN w:val="0"/>
        <w:adjustRightInd w:val="0"/>
        <w:ind w:left="1276" w:right="57" w:hanging="708"/>
        <w:jc w:val="both"/>
        <w:rPr>
          <w:b/>
          <w:bCs/>
          <w:sz w:val="24"/>
          <w:szCs w:val="24"/>
          <w:lang w:eastAsia="ru-RU"/>
        </w:rPr>
      </w:pPr>
      <w:r w:rsidRPr="007C1F85">
        <w:rPr>
          <w:sz w:val="24"/>
          <w:szCs w:val="24"/>
          <w:lang w:eastAsia="ru-RU"/>
        </w:rPr>
        <w:t>Izpildītājam nekavējoties jāinformē Pasūtītājs par visiem viņam zināmiem bojājumiem un avārijām, kuri attiecas vai var tikt attiecināmi uz Pasūtītāja iekārtām, ja šī informācija nav saņemta no Pasūtītāja.</w:t>
      </w:r>
    </w:p>
    <w:p w14:paraId="5F191A94" w14:textId="77777777" w:rsidR="00597ACE" w:rsidRPr="007C1F85" w:rsidRDefault="00597ACE" w:rsidP="007C1F85">
      <w:pPr>
        <w:pStyle w:val="Sarakstarindkopa"/>
        <w:widowControl w:val="0"/>
        <w:numPr>
          <w:ilvl w:val="2"/>
          <w:numId w:val="1"/>
        </w:numPr>
        <w:shd w:val="clear" w:color="auto" w:fill="FFFFFF"/>
        <w:autoSpaceDE w:val="0"/>
        <w:autoSpaceDN w:val="0"/>
        <w:adjustRightInd w:val="0"/>
        <w:ind w:left="1276" w:right="57" w:hanging="708"/>
        <w:jc w:val="both"/>
        <w:rPr>
          <w:b/>
          <w:bCs/>
          <w:sz w:val="24"/>
          <w:szCs w:val="24"/>
          <w:lang w:eastAsia="ru-RU"/>
        </w:rPr>
      </w:pPr>
      <w:r w:rsidRPr="007C1F85">
        <w:rPr>
          <w:sz w:val="24"/>
          <w:szCs w:val="24"/>
          <w:lang w:eastAsia="ru-RU"/>
        </w:rPr>
        <w:t>Pēc Pasūtītāja iesnieguma/paziņojuma, t.sk. telefoniski, Izpildītāja personālam jāreaģē sekojošos termiņos:</w:t>
      </w:r>
    </w:p>
    <w:p w14:paraId="611D9B05" w14:textId="21CB7B29" w:rsidR="00597ACE" w:rsidRPr="001A2F96" w:rsidRDefault="00597ACE" w:rsidP="007C1F85">
      <w:pPr>
        <w:pStyle w:val="Sarakstarindkopa"/>
        <w:widowControl w:val="0"/>
        <w:numPr>
          <w:ilvl w:val="3"/>
          <w:numId w:val="1"/>
        </w:numPr>
        <w:shd w:val="clear" w:color="auto" w:fill="FFFFFF"/>
        <w:autoSpaceDE w:val="0"/>
        <w:autoSpaceDN w:val="0"/>
        <w:adjustRightInd w:val="0"/>
        <w:ind w:left="2127" w:right="57" w:hanging="851"/>
        <w:jc w:val="both"/>
        <w:rPr>
          <w:sz w:val="24"/>
          <w:szCs w:val="24"/>
          <w:lang w:eastAsia="ru-RU"/>
        </w:rPr>
      </w:pPr>
      <w:r w:rsidRPr="001A2F96">
        <w:rPr>
          <w:sz w:val="24"/>
          <w:szCs w:val="24"/>
          <w:lang w:eastAsia="ru-RU"/>
        </w:rPr>
        <w:t xml:space="preserve">Darba laikā no </w:t>
      </w:r>
      <w:r w:rsidR="009B6B51" w:rsidRPr="001A2F96">
        <w:rPr>
          <w:sz w:val="24"/>
          <w:szCs w:val="24"/>
          <w:lang w:eastAsia="ru-RU"/>
        </w:rPr>
        <w:t xml:space="preserve">plkst. </w:t>
      </w:r>
      <w:r w:rsidRPr="001A2F96">
        <w:rPr>
          <w:sz w:val="24"/>
          <w:szCs w:val="24"/>
          <w:lang w:eastAsia="ru-RU"/>
        </w:rPr>
        <w:t>8</w:t>
      </w:r>
      <w:r w:rsidR="009B6B51" w:rsidRPr="001A2F96">
        <w:rPr>
          <w:sz w:val="24"/>
          <w:szCs w:val="24"/>
          <w:lang w:eastAsia="ru-RU"/>
        </w:rPr>
        <w:t>.</w:t>
      </w:r>
      <w:r w:rsidRPr="001A2F96">
        <w:rPr>
          <w:sz w:val="24"/>
          <w:szCs w:val="24"/>
          <w:lang w:eastAsia="ru-RU"/>
        </w:rPr>
        <w:t>00 līdz 18</w:t>
      </w:r>
      <w:r w:rsidR="009B6B51" w:rsidRPr="001A2F96">
        <w:rPr>
          <w:sz w:val="24"/>
          <w:szCs w:val="24"/>
          <w:lang w:eastAsia="ru-RU"/>
        </w:rPr>
        <w:t>.</w:t>
      </w:r>
      <w:r w:rsidRPr="001A2F96">
        <w:rPr>
          <w:sz w:val="24"/>
          <w:szCs w:val="24"/>
          <w:lang w:eastAsia="ru-RU"/>
        </w:rPr>
        <w:t xml:space="preserve">00 tehnoloģisko procesu nodrošināšanai ne vēlāk kā </w:t>
      </w:r>
      <w:r w:rsidR="009B6B51" w:rsidRPr="001A2F96">
        <w:rPr>
          <w:sz w:val="24"/>
          <w:szCs w:val="24"/>
          <w:lang w:eastAsia="ru-RU"/>
        </w:rPr>
        <w:t xml:space="preserve"> </w:t>
      </w:r>
      <w:r w:rsidRPr="001A2F96">
        <w:rPr>
          <w:sz w:val="24"/>
          <w:szCs w:val="24"/>
          <w:lang w:eastAsia="ru-RU"/>
        </w:rPr>
        <w:t>pēc 30 (trīsdesmit) minūtēm no iesnieguma/paziņojuma saņemšanas</w:t>
      </w:r>
      <w:r w:rsidR="00204BC0">
        <w:rPr>
          <w:sz w:val="24"/>
          <w:szCs w:val="24"/>
          <w:lang w:eastAsia="ru-RU"/>
        </w:rPr>
        <w:t>.</w:t>
      </w:r>
    </w:p>
    <w:p w14:paraId="47D1074D" w14:textId="089741F4" w:rsidR="00597ACE" w:rsidRPr="001A2F96" w:rsidRDefault="00597ACE" w:rsidP="007C1F85">
      <w:pPr>
        <w:pStyle w:val="Sarakstarindkopa"/>
        <w:widowControl w:val="0"/>
        <w:numPr>
          <w:ilvl w:val="3"/>
          <w:numId w:val="1"/>
        </w:numPr>
        <w:shd w:val="clear" w:color="auto" w:fill="FFFFFF"/>
        <w:autoSpaceDE w:val="0"/>
        <w:autoSpaceDN w:val="0"/>
        <w:adjustRightInd w:val="0"/>
        <w:ind w:left="2127" w:right="57" w:hanging="851"/>
        <w:jc w:val="both"/>
        <w:rPr>
          <w:sz w:val="24"/>
          <w:szCs w:val="24"/>
          <w:lang w:eastAsia="ru-RU"/>
        </w:rPr>
      </w:pPr>
      <w:r w:rsidRPr="001A2F96">
        <w:rPr>
          <w:sz w:val="24"/>
          <w:szCs w:val="24"/>
          <w:lang w:eastAsia="ru-RU"/>
        </w:rPr>
        <w:t xml:space="preserve">Ārpus </w:t>
      </w:r>
      <w:r w:rsidR="009B6B51" w:rsidRPr="001A2F96">
        <w:rPr>
          <w:sz w:val="24"/>
          <w:szCs w:val="24"/>
          <w:lang w:eastAsia="ru-RU"/>
        </w:rPr>
        <w:t>4</w:t>
      </w:r>
      <w:r w:rsidRPr="001A2F96">
        <w:rPr>
          <w:sz w:val="24"/>
          <w:szCs w:val="24"/>
          <w:lang w:eastAsia="ru-RU"/>
        </w:rPr>
        <w:t>.</w:t>
      </w:r>
      <w:r w:rsidR="009B6B51" w:rsidRPr="001A2F96">
        <w:rPr>
          <w:sz w:val="24"/>
          <w:szCs w:val="24"/>
          <w:lang w:eastAsia="ru-RU"/>
        </w:rPr>
        <w:t>1</w:t>
      </w:r>
      <w:r w:rsidRPr="001A2F96">
        <w:rPr>
          <w:sz w:val="24"/>
          <w:szCs w:val="24"/>
          <w:lang w:eastAsia="ru-RU"/>
        </w:rPr>
        <w:t>.</w:t>
      </w:r>
      <w:r w:rsidR="009B6B51" w:rsidRPr="001A2F96">
        <w:rPr>
          <w:sz w:val="24"/>
          <w:szCs w:val="24"/>
          <w:lang w:eastAsia="ru-RU"/>
        </w:rPr>
        <w:t>6</w:t>
      </w:r>
      <w:r w:rsidRPr="001A2F96">
        <w:rPr>
          <w:sz w:val="24"/>
          <w:szCs w:val="24"/>
          <w:lang w:eastAsia="ru-RU"/>
        </w:rPr>
        <w:t>.punktā noteiktā darba laika, brīvdienās un svētku dienās ne vēlāk kā pēc 60 (sešdesmit) minūtēm no iesnieguma/paziņojuma saņemšanas.</w:t>
      </w:r>
    </w:p>
    <w:p w14:paraId="3911F1CF" w14:textId="733AA084" w:rsidR="00597ACE" w:rsidRPr="00E079DF" w:rsidRDefault="00597ACE" w:rsidP="00E079DF">
      <w:pPr>
        <w:pStyle w:val="Sarakstarindkopa"/>
        <w:widowControl w:val="0"/>
        <w:numPr>
          <w:ilvl w:val="2"/>
          <w:numId w:val="1"/>
        </w:numPr>
        <w:shd w:val="clear" w:color="auto" w:fill="FFFFFF"/>
        <w:autoSpaceDE w:val="0"/>
        <w:autoSpaceDN w:val="0"/>
        <w:adjustRightInd w:val="0"/>
        <w:ind w:left="1276" w:right="10" w:hanging="708"/>
        <w:jc w:val="both"/>
        <w:rPr>
          <w:b/>
          <w:bCs/>
          <w:sz w:val="24"/>
          <w:szCs w:val="24"/>
          <w:lang w:eastAsia="ru-RU"/>
        </w:rPr>
      </w:pPr>
      <w:r w:rsidRPr="001A2F96">
        <w:rPr>
          <w:sz w:val="24"/>
          <w:szCs w:val="24"/>
          <w:lang w:eastAsia="ru-RU"/>
        </w:rPr>
        <w:lastRenderedPageBreak/>
        <w:t xml:space="preserve">Gadījumos, kad Izpildītājs atsevišķu darbu izpildei pieaicina apakšuzņēmējus, darbu izpildes termiņus un apakšuzņēmējus nepieciešams iepriekš </w:t>
      </w:r>
      <w:proofErr w:type="spellStart"/>
      <w:r w:rsidRPr="001A2F96">
        <w:rPr>
          <w:sz w:val="24"/>
          <w:szCs w:val="24"/>
          <w:lang w:eastAsia="ru-RU"/>
        </w:rPr>
        <w:t>rakstveidā</w:t>
      </w:r>
      <w:proofErr w:type="spellEnd"/>
      <w:r w:rsidRPr="001A2F96">
        <w:rPr>
          <w:sz w:val="24"/>
          <w:szCs w:val="24"/>
          <w:lang w:eastAsia="ru-RU"/>
        </w:rPr>
        <w:t xml:space="preserve"> saskaņot ar Pasūtītāju.</w:t>
      </w:r>
    </w:p>
    <w:p w14:paraId="00766E11" w14:textId="77777777" w:rsidR="00597ACE" w:rsidRPr="00E079DF" w:rsidRDefault="00597ACE" w:rsidP="00E079DF">
      <w:pPr>
        <w:pStyle w:val="Sarakstarindkopa"/>
        <w:widowControl w:val="0"/>
        <w:numPr>
          <w:ilvl w:val="2"/>
          <w:numId w:val="1"/>
        </w:numPr>
        <w:shd w:val="clear" w:color="auto" w:fill="FFFFFF"/>
        <w:autoSpaceDE w:val="0"/>
        <w:autoSpaceDN w:val="0"/>
        <w:adjustRightInd w:val="0"/>
        <w:ind w:left="1276" w:right="10" w:hanging="708"/>
        <w:jc w:val="both"/>
        <w:rPr>
          <w:b/>
          <w:bCs/>
          <w:sz w:val="24"/>
          <w:szCs w:val="24"/>
          <w:lang w:eastAsia="ru-RU"/>
        </w:rPr>
      </w:pPr>
      <w:r w:rsidRPr="00E079DF">
        <w:rPr>
          <w:sz w:val="24"/>
          <w:szCs w:val="24"/>
          <w:lang w:eastAsia="ru-RU"/>
        </w:rPr>
        <w:t>Nodrošināt, lai tiktu sagatavota un iesniegta visa nepieciešamā darbu izpildes dokumentācija.</w:t>
      </w:r>
    </w:p>
    <w:p w14:paraId="5A6929D0" w14:textId="77777777" w:rsidR="00597ACE" w:rsidRPr="00E079DF" w:rsidRDefault="00597ACE" w:rsidP="00E079DF">
      <w:pPr>
        <w:pStyle w:val="Sarakstarindkopa"/>
        <w:widowControl w:val="0"/>
        <w:numPr>
          <w:ilvl w:val="2"/>
          <w:numId w:val="1"/>
        </w:numPr>
        <w:shd w:val="clear" w:color="auto" w:fill="FFFFFF"/>
        <w:autoSpaceDE w:val="0"/>
        <w:autoSpaceDN w:val="0"/>
        <w:adjustRightInd w:val="0"/>
        <w:ind w:left="1276" w:right="10" w:hanging="708"/>
        <w:jc w:val="both"/>
        <w:rPr>
          <w:b/>
          <w:bCs/>
          <w:sz w:val="24"/>
          <w:szCs w:val="24"/>
          <w:lang w:eastAsia="ru-RU"/>
        </w:rPr>
      </w:pPr>
      <w:r w:rsidRPr="00E079DF">
        <w:rPr>
          <w:sz w:val="24"/>
          <w:szCs w:val="24"/>
          <w:lang w:eastAsia="ru-RU"/>
        </w:rPr>
        <w:t>Izpildītājs garantē ugunsdrošības, darba drošības un apkārtējas vides aizsardzības pasākumu veikšanu, kas saistīti ar darbu izpildi.</w:t>
      </w:r>
    </w:p>
    <w:p w14:paraId="0F75EDC7" w14:textId="77777777" w:rsidR="00597ACE" w:rsidRDefault="00597ACE" w:rsidP="00E079DF">
      <w:pPr>
        <w:pStyle w:val="Sarakstarindkopa"/>
        <w:widowControl w:val="0"/>
        <w:numPr>
          <w:ilvl w:val="2"/>
          <w:numId w:val="1"/>
        </w:numPr>
        <w:shd w:val="clear" w:color="auto" w:fill="FFFFFF"/>
        <w:autoSpaceDE w:val="0"/>
        <w:autoSpaceDN w:val="0"/>
        <w:adjustRightInd w:val="0"/>
        <w:ind w:left="1276" w:right="10" w:hanging="708"/>
        <w:jc w:val="both"/>
        <w:rPr>
          <w:b/>
          <w:bCs/>
          <w:sz w:val="24"/>
          <w:szCs w:val="24"/>
          <w:lang w:eastAsia="ru-RU"/>
        </w:rPr>
      </w:pPr>
      <w:r w:rsidRPr="00E079DF">
        <w:rPr>
          <w:b/>
          <w:bCs/>
          <w:sz w:val="24"/>
          <w:szCs w:val="24"/>
          <w:lang w:eastAsia="ru-RU"/>
        </w:rPr>
        <w:t>Izpildītājs apņemas nodrošināt, ka informācija no Ventas tilta Ventspilī videonovērošanas iekārtām ir pieejama tikai tiem darbiniekiem, kuru darbs ir saistīts ar šī līguma izpildi.</w:t>
      </w:r>
    </w:p>
    <w:p w14:paraId="3A2FA8BC" w14:textId="77777777" w:rsidR="00597ACE" w:rsidRDefault="00597ACE" w:rsidP="00E079DF">
      <w:pPr>
        <w:pStyle w:val="Sarakstarindkopa"/>
        <w:widowControl w:val="0"/>
        <w:numPr>
          <w:ilvl w:val="2"/>
          <w:numId w:val="1"/>
        </w:numPr>
        <w:shd w:val="clear" w:color="auto" w:fill="FFFFFF"/>
        <w:autoSpaceDE w:val="0"/>
        <w:autoSpaceDN w:val="0"/>
        <w:adjustRightInd w:val="0"/>
        <w:ind w:left="1276" w:right="10" w:hanging="708"/>
        <w:jc w:val="both"/>
        <w:rPr>
          <w:b/>
          <w:bCs/>
          <w:sz w:val="24"/>
          <w:szCs w:val="24"/>
          <w:lang w:eastAsia="ru-RU"/>
        </w:rPr>
      </w:pPr>
      <w:r w:rsidRPr="00E079DF">
        <w:rPr>
          <w:b/>
          <w:bCs/>
          <w:sz w:val="24"/>
          <w:szCs w:val="24"/>
          <w:lang w:eastAsia="ru-RU"/>
        </w:rPr>
        <w:t xml:space="preserve">Izpildītājs nodrošina, ka tā darbinieki neizplata (nekopē, </w:t>
      </w:r>
      <w:proofErr w:type="spellStart"/>
      <w:r w:rsidRPr="00E079DF">
        <w:rPr>
          <w:b/>
          <w:bCs/>
          <w:sz w:val="24"/>
          <w:szCs w:val="24"/>
          <w:lang w:eastAsia="ru-RU"/>
        </w:rPr>
        <w:t>nepārsūta</w:t>
      </w:r>
      <w:proofErr w:type="spellEnd"/>
      <w:r w:rsidRPr="00E079DF">
        <w:rPr>
          <w:b/>
          <w:bCs/>
          <w:sz w:val="24"/>
          <w:szCs w:val="24"/>
          <w:lang w:eastAsia="ru-RU"/>
        </w:rPr>
        <w:t xml:space="preserve"> u.t.t.) un nenodod trešajām personām no Ventas tilta Ventspilī videonovērošanas iekārtām.</w:t>
      </w:r>
    </w:p>
    <w:p w14:paraId="30AAADB2" w14:textId="4BEDD719" w:rsidR="00597ACE" w:rsidRPr="00E079DF" w:rsidRDefault="00597ACE" w:rsidP="00E079DF">
      <w:pPr>
        <w:pStyle w:val="Sarakstarindkopa"/>
        <w:widowControl w:val="0"/>
        <w:numPr>
          <w:ilvl w:val="2"/>
          <w:numId w:val="1"/>
        </w:numPr>
        <w:shd w:val="clear" w:color="auto" w:fill="FFFFFF"/>
        <w:autoSpaceDE w:val="0"/>
        <w:autoSpaceDN w:val="0"/>
        <w:adjustRightInd w:val="0"/>
        <w:ind w:left="1276" w:right="10" w:hanging="708"/>
        <w:jc w:val="both"/>
        <w:rPr>
          <w:b/>
          <w:bCs/>
          <w:sz w:val="24"/>
          <w:szCs w:val="24"/>
          <w:lang w:eastAsia="ru-RU"/>
        </w:rPr>
      </w:pPr>
      <w:r w:rsidRPr="00E079DF">
        <w:rPr>
          <w:bCs/>
          <w:sz w:val="24"/>
          <w:szCs w:val="24"/>
        </w:rPr>
        <w:t xml:space="preserve">Veicot Darba izpildi ievērot </w:t>
      </w:r>
      <w:r w:rsidR="00952FDA">
        <w:rPr>
          <w:bCs/>
          <w:sz w:val="24"/>
          <w:szCs w:val="24"/>
        </w:rPr>
        <w:t>l</w:t>
      </w:r>
      <w:r w:rsidRPr="00E079DF">
        <w:rPr>
          <w:bCs/>
          <w:sz w:val="24"/>
          <w:szCs w:val="24"/>
        </w:rPr>
        <w:t>īgumā noteiktās prasības.</w:t>
      </w:r>
    </w:p>
    <w:p w14:paraId="1ED6479A" w14:textId="77777777" w:rsidR="00597ACE" w:rsidRPr="00E079DF" w:rsidRDefault="00597ACE" w:rsidP="00E079DF">
      <w:pPr>
        <w:pStyle w:val="Sarakstarindkopa"/>
        <w:widowControl w:val="0"/>
        <w:numPr>
          <w:ilvl w:val="2"/>
          <w:numId w:val="1"/>
        </w:numPr>
        <w:shd w:val="clear" w:color="auto" w:fill="FFFFFF"/>
        <w:autoSpaceDE w:val="0"/>
        <w:autoSpaceDN w:val="0"/>
        <w:adjustRightInd w:val="0"/>
        <w:ind w:left="1276" w:right="10" w:hanging="708"/>
        <w:jc w:val="both"/>
        <w:rPr>
          <w:b/>
          <w:bCs/>
          <w:sz w:val="24"/>
          <w:szCs w:val="24"/>
          <w:lang w:eastAsia="ru-RU"/>
        </w:rPr>
      </w:pPr>
      <w:r w:rsidRPr="00E079DF">
        <w:rPr>
          <w:bCs/>
          <w:sz w:val="24"/>
          <w:szCs w:val="24"/>
        </w:rPr>
        <w:t>Kompensēt izdevumus pēc to faktiskiem apmēriem, kas Pasūtītājam radušies Izpildītāja vai viņa iesaistītās trešās personas vainas,  neuzmanības vai bezdarbības dēļ 10 (desmit) dienu laikā no Pasūtītāja pretenzijas nosūtīšanas dienas.</w:t>
      </w:r>
    </w:p>
    <w:p w14:paraId="2D28D30A" w14:textId="77777777" w:rsidR="00597ACE" w:rsidRPr="001A2F96" w:rsidRDefault="00597ACE" w:rsidP="00563E17">
      <w:pPr>
        <w:pStyle w:val="Sarakstarindkopa"/>
        <w:numPr>
          <w:ilvl w:val="1"/>
          <w:numId w:val="1"/>
        </w:numPr>
        <w:ind w:left="567" w:hanging="567"/>
        <w:contextualSpacing w:val="0"/>
        <w:jc w:val="both"/>
        <w:rPr>
          <w:bCs/>
          <w:sz w:val="24"/>
          <w:szCs w:val="24"/>
        </w:rPr>
      </w:pPr>
      <w:r w:rsidRPr="001A2F96">
        <w:rPr>
          <w:bCs/>
          <w:sz w:val="24"/>
          <w:szCs w:val="24"/>
        </w:rPr>
        <w:t>Pasūtītāja pienākumi un tiesības:</w:t>
      </w:r>
    </w:p>
    <w:p w14:paraId="1234F071" w14:textId="041263FD" w:rsidR="00597ACE" w:rsidRDefault="00597ACE" w:rsidP="00E079DF">
      <w:pPr>
        <w:pStyle w:val="Sarakstarindkopa"/>
        <w:numPr>
          <w:ilvl w:val="2"/>
          <w:numId w:val="1"/>
        </w:numPr>
        <w:ind w:left="1276" w:hanging="709"/>
        <w:contextualSpacing w:val="0"/>
        <w:jc w:val="both"/>
        <w:rPr>
          <w:bCs/>
          <w:sz w:val="24"/>
          <w:szCs w:val="24"/>
        </w:rPr>
      </w:pPr>
      <w:r w:rsidRPr="001A2F96">
        <w:rPr>
          <w:bCs/>
          <w:sz w:val="24"/>
          <w:szCs w:val="24"/>
        </w:rPr>
        <w:t xml:space="preserve">Norēķināties ar Izpildītāju par Darba izpildi </w:t>
      </w:r>
      <w:r w:rsidR="00952FDA">
        <w:rPr>
          <w:bCs/>
          <w:sz w:val="24"/>
          <w:szCs w:val="24"/>
        </w:rPr>
        <w:t>l</w:t>
      </w:r>
      <w:r w:rsidRPr="001A2F96">
        <w:rPr>
          <w:bCs/>
          <w:sz w:val="24"/>
          <w:szCs w:val="24"/>
        </w:rPr>
        <w:t>īgumā noteiktajā kārtībā.</w:t>
      </w:r>
    </w:p>
    <w:p w14:paraId="13F8CF4F" w14:textId="50929EBA" w:rsidR="00597ACE" w:rsidRDefault="00597ACE" w:rsidP="00E079DF">
      <w:pPr>
        <w:pStyle w:val="Sarakstarindkopa"/>
        <w:numPr>
          <w:ilvl w:val="2"/>
          <w:numId w:val="1"/>
        </w:numPr>
        <w:ind w:left="1276" w:hanging="709"/>
        <w:contextualSpacing w:val="0"/>
        <w:jc w:val="both"/>
        <w:rPr>
          <w:bCs/>
          <w:sz w:val="24"/>
          <w:szCs w:val="24"/>
        </w:rPr>
      </w:pPr>
      <w:r w:rsidRPr="00E079DF">
        <w:rPr>
          <w:bCs/>
          <w:sz w:val="24"/>
          <w:szCs w:val="24"/>
        </w:rPr>
        <w:t>Sniegt Izpildītājam Pasūtītāja rīcībā esošo īguma izpildei nepieciešamo dokumentāciju un citu informāciju.</w:t>
      </w:r>
    </w:p>
    <w:p w14:paraId="0A4A187B" w14:textId="4E506225" w:rsidR="00597ACE" w:rsidRDefault="00597ACE" w:rsidP="00E079DF">
      <w:pPr>
        <w:pStyle w:val="Sarakstarindkopa"/>
        <w:numPr>
          <w:ilvl w:val="2"/>
          <w:numId w:val="1"/>
        </w:numPr>
        <w:ind w:left="1276" w:hanging="709"/>
        <w:contextualSpacing w:val="0"/>
        <w:jc w:val="both"/>
        <w:rPr>
          <w:bCs/>
          <w:sz w:val="24"/>
          <w:szCs w:val="24"/>
        </w:rPr>
      </w:pPr>
      <w:r w:rsidRPr="00E079DF">
        <w:rPr>
          <w:bCs/>
          <w:sz w:val="24"/>
          <w:szCs w:val="24"/>
        </w:rPr>
        <w:t xml:space="preserve">Visā līguma darbības laikā Pasūtītājs nozīmē savu pārstāvi – Ventspils brīvostas </w:t>
      </w:r>
      <w:r w:rsidR="003C0964" w:rsidRPr="00E079DF">
        <w:rPr>
          <w:bCs/>
          <w:sz w:val="24"/>
          <w:szCs w:val="24"/>
        </w:rPr>
        <w:t xml:space="preserve">pārvaldes </w:t>
      </w:r>
      <w:r w:rsidR="00182C62" w:rsidRPr="00182C62">
        <w:rPr>
          <w:bCs/>
          <w:sz w:val="24"/>
          <w:szCs w:val="24"/>
          <w:highlight w:val="yellow"/>
        </w:rPr>
        <w:t>________</w:t>
      </w:r>
      <w:r w:rsidRPr="00E079DF">
        <w:rPr>
          <w:bCs/>
          <w:sz w:val="24"/>
          <w:szCs w:val="24"/>
          <w:highlight w:val="yellow"/>
        </w:rPr>
        <w:t xml:space="preserve"> (tālr. Nr. </w:t>
      </w:r>
      <w:r w:rsidR="00182C62">
        <w:rPr>
          <w:bCs/>
          <w:sz w:val="24"/>
          <w:szCs w:val="24"/>
          <w:highlight w:val="yellow"/>
        </w:rPr>
        <w:t>_____</w:t>
      </w:r>
      <w:r w:rsidRPr="00E079DF">
        <w:rPr>
          <w:bCs/>
          <w:sz w:val="24"/>
          <w:szCs w:val="24"/>
          <w:highlight w:val="yellow"/>
        </w:rPr>
        <w:t xml:space="preserve">, mob. tālr. Nr. </w:t>
      </w:r>
      <w:r w:rsidR="00182C62">
        <w:rPr>
          <w:bCs/>
          <w:sz w:val="24"/>
          <w:szCs w:val="24"/>
          <w:highlight w:val="yellow"/>
        </w:rPr>
        <w:t>_____</w:t>
      </w:r>
      <w:r w:rsidRPr="00E079DF">
        <w:rPr>
          <w:bCs/>
          <w:sz w:val="24"/>
          <w:szCs w:val="24"/>
          <w:highlight w:val="yellow"/>
        </w:rPr>
        <w:t>)</w:t>
      </w:r>
      <w:r w:rsidRPr="00E079DF">
        <w:rPr>
          <w:bCs/>
          <w:sz w:val="24"/>
          <w:szCs w:val="24"/>
        </w:rPr>
        <w:t xml:space="preserve"> un Ventspils brīvostas pārvaldes Tehniskās nodaļas vadītāju Nauri Zariņu (tālr. Nr. 62102906, mob. tālr. Nr. 29188684). Pasūtītāja pārstāvis pilnībā pārzina </w:t>
      </w:r>
      <w:r w:rsidR="00952FDA">
        <w:rPr>
          <w:bCs/>
          <w:sz w:val="24"/>
          <w:szCs w:val="24"/>
        </w:rPr>
        <w:t>l</w:t>
      </w:r>
      <w:r w:rsidRPr="00E079DF">
        <w:rPr>
          <w:bCs/>
          <w:sz w:val="24"/>
          <w:szCs w:val="24"/>
        </w:rPr>
        <w:t xml:space="preserve">īguma noteikumus un viņam ir tiesības, nepārkāpjot </w:t>
      </w:r>
      <w:r w:rsidR="00952FDA">
        <w:rPr>
          <w:bCs/>
          <w:sz w:val="24"/>
          <w:szCs w:val="24"/>
        </w:rPr>
        <w:t>l</w:t>
      </w:r>
      <w:r w:rsidRPr="00E079DF">
        <w:rPr>
          <w:bCs/>
          <w:sz w:val="24"/>
          <w:szCs w:val="24"/>
        </w:rPr>
        <w:t xml:space="preserve">īguma robežas, risināt visus ar </w:t>
      </w:r>
      <w:r w:rsidR="00952FDA">
        <w:rPr>
          <w:bCs/>
          <w:sz w:val="24"/>
          <w:szCs w:val="24"/>
        </w:rPr>
        <w:t>l</w:t>
      </w:r>
      <w:r w:rsidRPr="00E079DF">
        <w:rPr>
          <w:bCs/>
          <w:sz w:val="24"/>
          <w:szCs w:val="24"/>
        </w:rPr>
        <w:t xml:space="preserve">īguma izpildi saistītos operatīvos jautājumus, organizēt un kontrolēt </w:t>
      </w:r>
      <w:r w:rsidR="00952FDA">
        <w:rPr>
          <w:bCs/>
          <w:sz w:val="24"/>
          <w:szCs w:val="24"/>
        </w:rPr>
        <w:t>l</w:t>
      </w:r>
      <w:r w:rsidRPr="00E079DF">
        <w:rPr>
          <w:bCs/>
          <w:sz w:val="24"/>
          <w:szCs w:val="24"/>
        </w:rPr>
        <w:t xml:space="preserve">īguma izpildes gaitu, tajā skaitā, bet ne tikai veikt komunikāciju ar Izpildītāju, pieprasīt no Izpildītāja informāciju, sniegt informāciju Izpildītājam, parakstīt pieņemšanas-nodošanas aktus, kā arī veikt citas darbības, kas saistītas ar pienācīgu </w:t>
      </w:r>
      <w:r w:rsidR="00952FDA">
        <w:rPr>
          <w:bCs/>
          <w:sz w:val="24"/>
          <w:szCs w:val="24"/>
        </w:rPr>
        <w:t>l</w:t>
      </w:r>
      <w:r w:rsidRPr="00E079DF">
        <w:rPr>
          <w:bCs/>
          <w:sz w:val="24"/>
          <w:szCs w:val="24"/>
        </w:rPr>
        <w:t>īgumā paredzēto saistību izpildi.</w:t>
      </w:r>
    </w:p>
    <w:p w14:paraId="7FCAE709" w14:textId="5799EF37" w:rsidR="00597ACE" w:rsidRPr="00EE51BD" w:rsidRDefault="00597ACE" w:rsidP="00EE51BD">
      <w:pPr>
        <w:pStyle w:val="Sarakstarindkopa"/>
        <w:numPr>
          <w:ilvl w:val="2"/>
          <w:numId w:val="1"/>
        </w:numPr>
        <w:ind w:left="1276" w:hanging="709"/>
        <w:contextualSpacing w:val="0"/>
        <w:jc w:val="both"/>
        <w:rPr>
          <w:bCs/>
          <w:sz w:val="24"/>
          <w:szCs w:val="24"/>
        </w:rPr>
      </w:pPr>
      <w:r w:rsidRPr="00EE51BD">
        <w:rPr>
          <w:sz w:val="24"/>
          <w:szCs w:val="24"/>
          <w:lang w:eastAsia="ru-RU"/>
        </w:rPr>
        <w:t>Ventas tilta Ventspilī pacelšanu/nolaišanu nodrošina Ventspils ostas uzraudzības dienesta speciālisti – tilta operatori (tālr. Nr. 63622669, mob. tālr. Nr. 29212248), kas strādā diennakts režīmā.</w:t>
      </w:r>
      <w:r w:rsidRPr="00EE51BD">
        <w:rPr>
          <w:b/>
          <w:bCs/>
          <w:sz w:val="24"/>
          <w:szCs w:val="24"/>
          <w:lang w:eastAsia="ru-RU"/>
        </w:rPr>
        <w:t xml:space="preserve"> </w:t>
      </w:r>
      <w:r w:rsidRPr="00EE51BD">
        <w:rPr>
          <w:sz w:val="24"/>
          <w:szCs w:val="24"/>
          <w:lang w:eastAsia="ru-RU"/>
        </w:rPr>
        <w:t>Pasūtītāja pārstāvim – tilta operatoram jāpaziņo Izpildītāja pārstāvim par avārijas situāciju apstiprinājumu. Vēršoties pēc nepieciešamības novērst bojājumus, Pasūtītāja pārstāvim ir jāsniedz iespējami precīzāka informācija par to, kur bojājums noticis, kā tur var nokļūt, kādas ir iespējamās bojājuma sekas.</w:t>
      </w:r>
    </w:p>
    <w:p w14:paraId="260E4E11" w14:textId="2C969BEC" w:rsidR="00597ACE" w:rsidRPr="00EE51BD" w:rsidRDefault="00597ACE" w:rsidP="00EE51BD">
      <w:pPr>
        <w:pStyle w:val="Sarakstarindkopa"/>
        <w:numPr>
          <w:ilvl w:val="2"/>
          <w:numId w:val="1"/>
        </w:numPr>
        <w:ind w:left="1276" w:hanging="709"/>
        <w:contextualSpacing w:val="0"/>
        <w:jc w:val="both"/>
        <w:rPr>
          <w:bCs/>
          <w:sz w:val="24"/>
          <w:szCs w:val="24"/>
        </w:rPr>
      </w:pPr>
      <w:r w:rsidRPr="00EE51BD">
        <w:rPr>
          <w:sz w:val="24"/>
          <w:szCs w:val="24"/>
          <w:lang w:eastAsia="ru-RU"/>
        </w:rPr>
        <w:t xml:space="preserve">Nodrošināt Izpildītāja tehniskā personāla piekļūšanu Ventas tiltam Ventspilī, lai Izpildītājs varētu veikt līgumā minēto darbu izpildi. </w:t>
      </w:r>
    </w:p>
    <w:p w14:paraId="0DD59727" w14:textId="77777777" w:rsidR="00597ACE" w:rsidRPr="00EE51BD" w:rsidRDefault="00597ACE" w:rsidP="00EE51BD">
      <w:pPr>
        <w:pStyle w:val="Sarakstarindkopa"/>
        <w:numPr>
          <w:ilvl w:val="2"/>
          <w:numId w:val="1"/>
        </w:numPr>
        <w:ind w:left="1276" w:hanging="709"/>
        <w:contextualSpacing w:val="0"/>
        <w:jc w:val="both"/>
        <w:rPr>
          <w:bCs/>
          <w:sz w:val="24"/>
          <w:szCs w:val="24"/>
        </w:rPr>
      </w:pPr>
      <w:r w:rsidRPr="00EE51BD">
        <w:rPr>
          <w:sz w:val="24"/>
          <w:szCs w:val="24"/>
          <w:lang w:eastAsia="ru-RU"/>
        </w:rPr>
        <w:t>Nodot Izpildītāja speciālistiem tehnisko dokumentāciju, kura nepieciešama šajā līgumā minēto darbu veikšanai.</w:t>
      </w:r>
    </w:p>
    <w:p w14:paraId="6A1C9DCE" w14:textId="47BC941C" w:rsidR="00597ACE" w:rsidRPr="00EE51BD" w:rsidRDefault="00597ACE" w:rsidP="00EE51BD">
      <w:pPr>
        <w:pStyle w:val="Sarakstarindkopa"/>
        <w:numPr>
          <w:ilvl w:val="2"/>
          <w:numId w:val="1"/>
        </w:numPr>
        <w:ind w:left="1276" w:hanging="709"/>
        <w:contextualSpacing w:val="0"/>
        <w:jc w:val="both"/>
        <w:rPr>
          <w:bCs/>
          <w:sz w:val="24"/>
          <w:szCs w:val="24"/>
        </w:rPr>
      </w:pPr>
      <w:r w:rsidRPr="00EE51BD">
        <w:rPr>
          <w:sz w:val="24"/>
          <w:szCs w:val="24"/>
          <w:lang w:eastAsia="ru-RU"/>
        </w:rPr>
        <w:t>Līdz darbu uzsākšanai iesniegt Izpildītājam visus dokumentus, kuri var ietekmēt darbu izpildi.</w:t>
      </w:r>
    </w:p>
    <w:p w14:paraId="66E2AD74" w14:textId="56DAE246" w:rsidR="00597ACE" w:rsidRPr="00EE51BD" w:rsidRDefault="00597ACE" w:rsidP="00EE51BD">
      <w:pPr>
        <w:pStyle w:val="Sarakstarindkopa"/>
        <w:numPr>
          <w:ilvl w:val="2"/>
          <w:numId w:val="1"/>
        </w:numPr>
        <w:ind w:left="1276" w:hanging="709"/>
        <w:contextualSpacing w:val="0"/>
        <w:jc w:val="both"/>
        <w:rPr>
          <w:bCs/>
          <w:sz w:val="24"/>
          <w:szCs w:val="24"/>
        </w:rPr>
      </w:pPr>
      <w:r w:rsidRPr="00EE51BD">
        <w:rPr>
          <w:bCs/>
          <w:sz w:val="24"/>
          <w:szCs w:val="24"/>
        </w:rPr>
        <w:t>Ne vēlāk kā 5 (piecu) darba dienu laikā sniegt Izpildītājam rakstiskas atbildes uz ar Darba izpildi un nodošanu Pasūtītājam saistītiem jautājumiem.</w:t>
      </w:r>
    </w:p>
    <w:p w14:paraId="3BDF127D" w14:textId="77777777" w:rsidR="00CE3B8A" w:rsidRPr="001A2F96" w:rsidRDefault="00CE3B8A" w:rsidP="00563E17">
      <w:pPr>
        <w:widowControl w:val="0"/>
        <w:shd w:val="clear" w:color="auto" w:fill="FFFFFF"/>
        <w:autoSpaceDE w:val="0"/>
        <w:autoSpaceDN w:val="0"/>
        <w:adjustRightInd w:val="0"/>
        <w:ind w:right="10"/>
        <w:jc w:val="both"/>
        <w:rPr>
          <w:b/>
          <w:bCs/>
          <w:sz w:val="24"/>
          <w:szCs w:val="24"/>
          <w:lang w:eastAsia="ru-RU"/>
        </w:rPr>
      </w:pPr>
    </w:p>
    <w:p w14:paraId="77D510DC" w14:textId="1902E878" w:rsidR="00CE3B8A" w:rsidRPr="001A2F96" w:rsidRDefault="009B6B51" w:rsidP="00C629CD">
      <w:pPr>
        <w:widowControl w:val="0"/>
        <w:numPr>
          <w:ilvl w:val="0"/>
          <w:numId w:val="1"/>
        </w:numPr>
        <w:shd w:val="clear" w:color="auto" w:fill="FFFFFF"/>
        <w:autoSpaceDE w:val="0"/>
        <w:autoSpaceDN w:val="0"/>
        <w:adjustRightInd w:val="0"/>
        <w:spacing w:after="120"/>
        <w:ind w:left="284" w:right="57" w:hanging="284"/>
        <w:jc w:val="center"/>
        <w:outlineLvl w:val="0"/>
        <w:rPr>
          <w:b/>
          <w:bCs/>
          <w:sz w:val="24"/>
          <w:szCs w:val="24"/>
          <w:lang w:eastAsia="ru-RU"/>
        </w:rPr>
      </w:pPr>
      <w:r w:rsidRPr="001A2F96">
        <w:rPr>
          <w:b/>
          <w:bCs/>
          <w:sz w:val="24"/>
          <w:szCs w:val="24"/>
          <w:lang w:eastAsia="ru-RU"/>
        </w:rPr>
        <w:t>PUŠU ATBILDĪBA</w:t>
      </w:r>
    </w:p>
    <w:p w14:paraId="055C6E89" w14:textId="77777777" w:rsidR="009B6B51" w:rsidRDefault="009B6B51" w:rsidP="00963026">
      <w:pPr>
        <w:widowControl w:val="0"/>
        <w:numPr>
          <w:ilvl w:val="1"/>
          <w:numId w:val="1"/>
        </w:numPr>
        <w:overflowPunct w:val="0"/>
        <w:autoSpaceDE w:val="0"/>
        <w:autoSpaceDN w:val="0"/>
        <w:adjustRightInd w:val="0"/>
        <w:ind w:left="567" w:hanging="567"/>
        <w:jc w:val="both"/>
        <w:rPr>
          <w:bCs/>
          <w:sz w:val="24"/>
          <w:szCs w:val="24"/>
        </w:rPr>
      </w:pPr>
      <w:r w:rsidRPr="001A2F96">
        <w:rPr>
          <w:bCs/>
          <w:sz w:val="24"/>
          <w:szCs w:val="24"/>
        </w:rPr>
        <w:t>Izpildītājs atbild par veiktā Darba atbilstību visām Latvijas Republikā spēkā esošajos normatīvajos aktos noteiktām prasībām.</w:t>
      </w:r>
    </w:p>
    <w:p w14:paraId="46091F30" w14:textId="50C8FC77" w:rsidR="009B6B51" w:rsidRDefault="009B6B51" w:rsidP="00963026">
      <w:pPr>
        <w:widowControl w:val="0"/>
        <w:numPr>
          <w:ilvl w:val="1"/>
          <w:numId w:val="1"/>
        </w:numPr>
        <w:overflowPunct w:val="0"/>
        <w:autoSpaceDE w:val="0"/>
        <w:autoSpaceDN w:val="0"/>
        <w:adjustRightInd w:val="0"/>
        <w:ind w:left="567" w:hanging="567"/>
        <w:jc w:val="both"/>
        <w:rPr>
          <w:bCs/>
          <w:sz w:val="24"/>
          <w:szCs w:val="24"/>
        </w:rPr>
      </w:pPr>
      <w:r w:rsidRPr="00963026">
        <w:rPr>
          <w:bCs/>
          <w:sz w:val="24"/>
          <w:szCs w:val="24"/>
        </w:rPr>
        <w:t xml:space="preserve">Pasūtītājs maksā Izpildītājam līgumsodu, ja tiek novilcināti maksājumi par Darba izpildi </w:t>
      </w:r>
      <w:r w:rsidRPr="00963026">
        <w:rPr>
          <w:bCs/>
          <w:sz w:val="24"/>
          <w:szCs w:val="24"/>
        </w:rPr>
        <w:lastRenderedPageBreak/>
        <w:t xml:space="preserve">saskaņā ar </w:t>
      </w:r>
      <w:r w:rsidR="00952FDA">
        <w:rPr>
          <w:bCs/>
          <w:sz w:val="24"/>
          <w:szCs w:val="24"/>
        </w:rPr>
        <w:t>l</w:t>
      </w:r>
      <w:r w:rsidRPr="00963026">
        <w:rPr>
          <w:bCs/>
          <w:sz w:val="24"/>
          <w:szCs w:val="24"/>
        </w:rPr>
        <w:t xml:space="preserve">īgumā noteikto norēķinu kārtību, 0,5% apmērā no </w:t>
      </w:r>
      <w:r w:rsidR="00952FDA">
        <w:rPr>
          <w:bCs/>
          <w:sz w:val="24"/>
          <w:szCs w:val="24"/>
        </w:rPr>
        <w:t>l</w:t>
      </w:r>
      <w:r w:rsidRPr="00963026">
        <w:rPr>
          <w:bCs/>
          <w:sz w:val="24"/>
          <w:szCs w:val="24"/>
        </w:rPr>
        <w:t xml:space="preserve">īguma </w:t>
      </w:r>
      <w:r w:rsidR="00596BA8">
        <w:rPr>
          <w:bCs/>
          <w:sz w:val="24"/>
          <w:szCs w:val="24"/>
        </w:rPr>
        <w:t>cenas</w:t>
      </w:r>
      <w:r w:rsidRPr="00963026">
        <w:rPr>
          <w:bCs/>
          <w:sz w:val="24"/>
          <w:szCs w:val="24"/>
        </w:rPr>
        <w:t xml:space="preserve"> par katru nokavēto darba dienu, bet ne vairāk kā 10% no </w:t>
      </w:r>
      <w:r w:rsidR="00952FDA">
        <w:rPr>
          <w:bCs/>
          <w:sz w:val="24"/>
          <w:szCs w:val="24"/>
        </w:rPr>
        <w:t>l</w:t>
      </w:r>
      <w:r w:rsidRPr="00963026">
        <w:rPr>
          <w:bCs/>
          <w:sz w:val="24"/>
          <w:szCs w:val="24"/>
        </w:rPr>
        <w:t xml:space="preserve">īguma </w:t>
      </w:r>
      <w:r w:rsidR="00610875">
        <w:rPr>
          <w:bCs/>
          <w:sz w:val="24"/>
          <w:szCs w:val="24"/>
        </w:rPr>
        <w:t>cenas</w:t>
      </w:r>
      <w:r w:rsidRPr="00963026">
        <w:rPr>
          <w:bCs/>
          <w:sz w:val="24"/>
          <w:szCs w:val="24"/>
        </w:rPr>
        <w:t>.</w:t>
      </w:r>
    </w:p>
    <w:p w14:paraId="66FE4EB9" w14:textId="60E6BE23" w:rsidR="009B6B51" w:rsidRDefault="009B6B51" w:rsidP="00963026">
      <w:pPr>
        <w:widowControl w:val="0"/>
        <w:numPr>
          <w:ilvl w:val="1"/>
          <w:numId w:val="1"/>
        </w:numPr>
        <w:overflowPunct w:val="0"/>
        <w:autoSpaceDE w:val="0"/>
        <w:autoSpaceDN w:val="0"/>
        <w:adjustRightInd w:val="0"/>
        <w:ind w:left="567" w:hanging="567"/>
        <w:jc w:val="both"/>
        <w:rPr>
          <w:bCs/>
          <w:sz w:val="24"/>
          <w:szCs w:val="24"/>
        </w:rPr>
      </w:pPr>
      <w:r w:rsidRPr="00963026">
        <w:rPr>
          <w:bCs/>
          <w:sz w:val="24"/>
          <w:szCs w:val="24"/>
        </w:rPr>
        <w:t xml:space="preserve">Izpildītājs maksā Pasūtītājam līgumsodu, ja tiek novilcināts </w:t>
      </w:r>
      <w:r w:rsidR="00610875">
        <w:rPr>
          <w:bCs/>
          <w:sz w:val="24"/>
          <w:szCs w:val="24"/>
        </w:rPr>
        <w:t>l</w:t>
      </w:r>
      <w:r w:rsidRPr="00963026">
        <w:rPr>
          <w:bCs/>
          <w:sz w:val="24"/>
          <w:szCs w:val="24"/>
        </w:rPr>
        <w:t xml:space="preserve">īguma </w:t>
      </w:r>
      <w:r w:rsidR="00E1102F" w:rsidRPr="00963026">
        <w:rPr>
          <w:bCs/>
          <w:sz w:val="24"/>
          <w:szCs w:val="24"/>
        </w:rPr>
        <w:t>3</w:t>
      </w:r>
      <w:r w:rsidRPr="00963026">
        <w:rPr>
          <w:bCs/>
          <w:sz w:val="24"/>
          <w:szCs w:val="24"/>
        </w:rPr>
        <w:t xml:space="preserve">.2. punktā noteiktais Darbu izpildes termiņš, 0,5% apmērā no </w:t>
      </w:r>
      <w:r w:rsidR="00610875">
        <w:rPr>
          <w:bCs/>
          <w:sz w:val="24"/>
          <w:szCs w:val="24"/>
        </w:rPr>
        <w:t>l</w:t>
      </w:r>
      <w:r w:rsidRPr="00963026">
        <w:rPr>
          <w:bCs/>
          <w:sz w:val="24"/>
          <w:szCs w:val="24"/>
        </w:rPr>
        <w:t xml:space="preserve">īguma </w:t>
      </w:r>
      <w:r w:rsidR="00596BA8">
        <w:rPr>
          <w:bCs/>
          <w:sz w:val="24"/>
          <w:szCs w:val="24"/>
        </w:rPr>
        <w:t>cenas</w:t>
      </w:r>
      <w:r w:rsidRPr="00963026">
        <w:rPr>
          <w:bCs/>
          <w:sz w:val="24"/>
          <w:szCs w:val="24"/>
        </w:rPr>
        <w:t xml:space="preserve"> par katru nokavēto darba dienu, bet ne vairāk kā 10% no </w:t>
      </w:r>
      <w:r w:rsidR="00610875">
        <w:rPr>
          <w:bCs/>
          <w:sz w:val="24"/>
          <w:szCs w:val="24"/>
        </w:rPr>
        <w:t>l</w:t>
      </w:r>
      <w:r w:rsidRPr="00963026">
        <w:rPr>
          <w:bCs/>
          <w:sz w:val="24"/>
          <w:szCs w:val="24"/>
        </w:rPr>
        <w:t xml:space="preserve">īguma </w:t>
      </w:r>
      <w:r w:rsidR="00596BA8">
        <w:rPr>
          <w:bCs/>
          <w:sz w:val="24"/>
          <w:szCs w:val="24"/>
        </w:rPr>
        <w:t>cenas</w:t>
      </w:r>
      <w:r w:rsidRPr="00963026">
        <w:rPr>
          <w:bCs/>
          <w:sz w:val="24"/>
          <w:szCs w:val="24"/>
        </w:rPr>
        <w:t>.</w:t>
      </w:r>
    </w:p>
    <w:p w14:paraId="451F0AB0" w14:textId="77777777" w:rsidR="009B6B51" w:rsidRPr="007E1BE2" w:rsidRDefault="009B6B51" w:rsidP="007E1BE2">
      <w:pPr>
        <w:widowControl w:val="0"/>
        <w:numPr>
          <w:ilvl w:val="1"/>
          <w:numId w:val="1"/>
        </w:numPr>
        <w:overflowPunct w:val="0"/>
        <w:autoSpaceDE w:val="0"/>
        <w:autoSpaceDN w:val="0"/>
        <w:adjustRightInd w:val="0"/>
        <w:ind w:left="567" w:hanging="567"/>
        <w:jc w:val="both"/>
        <w:rPr>
          <w:bCs/>
          <w:sz w:val="24"/>
          <w:szCs w:val="24"/>
        </w:rPr>
      </w:pPr>
      <w:r w:rsidRPr="007E1BE2">
        <w:rPr>
          <w:bCs/>
          <w:sz w:val="24"/>
          <w:szCs w:val="24"/>
        </w:rPr>
        <w:t>Līgumsoda samaksa neatbrīvo vainīgo Pusi no līgumsaistību izpildes.</w:t>
      </w:r>
    </w:p>
    <w:p w14:paraId="754D6905" w14:textId="77777777" w:rsidR="00CE3B8A" w:rsidRPr="001A2F96" w:rsidRDefault="00CE3B8A" w:rsidP="00563E17">
      <w:pPr>
        <w:widowControl w:val="0"/>
        <w:shd w:val="clear" w:color="auto" w:fill="FFFFFF"/>
        <w:autoSpaceDE w:val="0"/>
        <w:autoSpaceDN w:val="0"/>
        <w:adjustRightInd w:val="0"/>
        <w:ind w:right="14"/>
        <w:jc w:val="both"/>
        <w:rPr>
          <w:b/>
          <w:bCs/>
          <w:sz w:val="24"/>
          <w:szCs w:val="24"/>
          <w:lang w:eastAsia="ru-RU"/>
        </w:rPr>
      </w:pPr>
    </w:p>
    <w:p w14:paraId="7234122A" w14:textId="6A458BC1" w:rsidR="009B6B51" w:rsidRPr="001A2F96" w:rsidRDefault="009B6B51" w:rsidP="00C629CD">
      <w:pPr>
        <w:pStyle w:val="Sarakstarindkopa"/>
        <w:numPr>
          <w:ilvl w:val="0"/>
          <w:numId w:val="1"/>
        </w:numPr>
        <w:spacing w:after="120"/>
        <w:ind w:left="284" w:hanging="284"/>
        <w:contextualSpacing w:val="0"/>
        <w:jc w:val="center"/>
        <w:rPr>
          <w:b/>
          <w:bCs/>
          <w:sz w:val="24"/>
          <w:szCs w:val="24"/>
        </w:rPr>
      </w:pPr>
      <w:r w:rsidRPr="001A2F96">
        <w:rPr>
          <w:b/>
          <w:bCs/>
          <w:sz w:val="24"/>
          <w:szCs w:val="24"/>
        </w:rPr>
        <w:t>LĪGUMA NOSLĒGŠANA UN IZBEIGŠANA</w:t>
      </w:r>
    </w:p>
    <w:p w14:paraId="550DA89D" w14:textId="35C00DD5" w:rsidR="009B6B51" w:rsidRDefault="009B6B51" w:rsidP="007E1BE2">
      <w:pPr>
        <w:pStyle w:val="Sarakstarindkopa"/>
        <w:numPr>
          <w:ilvl w:val="1"/>
          <w:numId w:val="1"/>
        </w:numPr>
        <w:overflowPunct w:val="0"/>
        <w:autoSpaceDE w:val="0"/>
        <w:ind w:left="567" w:hanging="567"/>
        <w:contextualSpacing w:val="0"/>
        <w:jc w:val="both"/>
        <w:textAlignment w:val="baseline"/>
        <w:rPr>
          <w:sz w:val="24"/>
          <w:szCs w:val="24"/>
        </w:rPr>
      </w:pPr>
      <w:r w:rsidRPr="007E1BE2">
        <w:rPr>
          <w:sz w:val="24"/>
          <w:szCs w:val="24"/>
        </w:rPr>
        <w:t xml:space="preserve">Līgums stājas spēkā tā abpusējas parakstīšanas dienā un ir spēkā līdz tā pilnīgai izpildei. </w:t>
      </w:r>
    </w:p>
    <w:p w14:paraId="080A832E" w14:textId="01C7598A" w:rsidR="009B6B51" w:rsidRDefault="009B6B51" w:rsidP="007E1BE2">
      <w:pPr>
        <w:pStyle w:val="Sarakstarindkopa"/>
        <w:numPr>
          <w:ilvl w:val="1"/>
          <w:numId w:val="1"/>
        </w:numPr>
        <w:overflowPunct w:val="0"/>
        <w:autoSpaceDE w:val="0"/>
        <w:ind w:left="567" w:hanging="567"/>
        <w:contextualSpacing w:val="0"/>
        <w:jc w:val="both"/>
        <w:textAlignment w:val="baseline"/>
        <w:rPr>
          <w:sz w:val="24"/>
          <w:szCs w:val="24"/>
        </w:rPr>
      </w:pPr>
      <w:r w:rsidRPr="007E1BE2">
        <w:rPr>
          <w:sz w:val="24"/>
          <w:szCs w:val="24"/>
        </w:rPr>
        <w:t xml:space="preserve">No </w:t>
      </w:r>
      <w:r w:rsidR="00596BA8">
        <w:rPr>
          <w:sz w:val="24"/>
          <w:szCs w:val="24"/>
        </w:rPr>
        <w:t>l</w:t>
      </w:r>
      <w:r w:rsidRPr="007E1BE2">
        <w:rPr>
          <w:sz w:val="24"/>
          <w:szCs w:val="24"/>
        </w:rPr>
        <w:t xml:space="preserve">īguma var atkāpties vai to izbeigt tikai </w:t>
      </w:r>
      <w:r w:rsidR="00596BA8">
        <w:rPr>
          <w:sz w:val="24"/>
          <w:szCs w:val="24"/>
        </w:rPr>
        <w:t>l</w:t>
      </w:r>
      <w:r w:rsidRPr="007E1BE2">
        <w:rPr>
          <w:sz w:val="24"/>
          <w:szCs w:val="24"/>
        </w:rPr>
        <w:t xml:space="preserve">īgumā un normatīvajos aktos noteiktajos gadījumos un kārtībā, Pusēm </w:t>
      </w:r>
      <w:proofErr w:type="spellStart"/>
      <w:r w:rsidRPr="007E1BE2">
        <w:rPr>
          <w:sz w:val="24"/>
          <w:szCs w:val="24"/>
        </w:rPr>
        <w:t>rakstveidā</w:t>
      </w:r>
      <w:proofErr w:type="spellEnd"/>
      <w:r w:rsidRPr="007E1BE2">
        <w:rPr>
          <w:sz w:val="24"/>
          <w:szCs w:val="24"/>
        </w:rPr>
        <w:t xml:space="preserve"> vienojoties. </w:t>
      </w:r>
    </w:p>
    <w:p w14:paraId="16571DA8" w14:textId="64574B2C" w:rsidR="009B6B51" w:rsidRPr="007E1BE2" w:rsidRDefault="009B6B51" w:rsidP="007E1BE2">
      <w:pPr>
        <w:pStyle w:val="Sarakstarindkopa"/>
        <w:numPr>
          <w:ilvl w:val="1"/>
          <w:numId w:val="1"/>
        </w:numPr>
        <w:overflowPunct w:val="0"/>
        <w:autoSpaceDE w:val="0"/>
        <w:ind w:left="567" w:hanging="567"/>
        <w:contextualSpacing w:val="0"/>
        <w:jc w:val="both"/>
        <w:textAlignment w:val="baseline"/>
        <w:rPr>
          <w:sz w:val="24"/>
          <w:szCs w:val="24"/>
        </w:rPr>
      </w:pPr>
      <w:r w:rsidRPr="007E1BE2">
        <w:rPr>
          <w:sz w:val="24"/>
          <w:szCs w:val="24"/>
        </w:rPr>
        <w:t xml:space="preserve">Pusēm ir tiesības vienpusēji atkāpties no </w:t>
      </w:r>
      <w:r w:rsidR="00596BA8">
        <w:rPr>
          <w:sz w:val="24"/>
          <w:szCs w:val="24"/>
        </w:rPr>
        <w:t>l</w:t>
      </w:r>
      <w:r w:rsidRPr="007E1BE2">
        <w:rPr>
          <w:sz w:val="24"/>
          <w:szCs w:val="24"/>
        </w:rPr>
        <w:t xml:space="preserve">īguma, rakstiski par to brīdinot otru Pusi, šādos gadījumos: </w:t>
      </w:r>
    </w:p>
    <w:p w14:paraId="27197460" w14:textId="194035F0" w:rsidR="009B6B51" w:rsidRDefault="009B6B51" w:rsidP="00A21E63">
      <w:pPr>
        <w:pStyle w:val="Sarakstarindkopa"/>
        <w:numPr>
          <w:ilvl w:val="2"/>
          <w:numId w:val="1"/>
        </w:numPr>
        <w:overflowPunct w:val="0"/>
        <w:autoSpaceDE w:val="0"/>
        <w:ind w:left="1276" w:hanging="709"/>
        <w:contextualSpacing w:val="0"/>
        <w:jc w:val="both"/>
        <w:textAlignment w:val="baseline"/>
        <w:rPr>
          <w:sz w:val="24"/>
          <w:szCs w:val="24"/>
        </w:rPr>
      </w:pPr>
      <w:r w:rsidRPr="007E1BE2">
        <w:rPr>
          <w:sz w:val="24"/>
          <w:szCs w:val="24"/>
        </w:rPr>
        <w:t xml:space="preserve">Izpildītājs </w:t>
      </w:r>
      <w:r w:rsidR="00596BA8">
        <w:rPr>
          <w:sz w:val="24"/>
          <w:szCs w:val="24"/>
        </w:rPr>
        <w:t>l</w:t>
      </w:r>
      <w:r w:rsidRPr="007E1BE2">
        <w:rPr>
          <w:sz w:val="24"/>
          <w:szCs w:val="24"/>
        </w:rPr>
        <w:t xml:space="preserve">īguma noslēgšanas vai </w:t>
      </w:r>
      <w:r w:rsidR="00596BA8">
        <w:rPr>
          <w:sz w:val="24"/>
          <w:szCs w:val="24"/>
        </w:rPr>
        <w:t>l</w:t>
      </w:r>
      <w:r w:rsidRPr="007E1BE2">
        <w:rPr>
          <w:sz w:val="24"/>
          <w:szCs w:val="24"/>
        </w:rPr>
        <w:t>īguma izpildes laikā ir sniedzis nepatiesas vai nepilnīgas ziņas vai apliecinājumus</w:t>
      </w:r>
      <w:r w:rsidR="00A21E63">
        <w:rPr>
          <w:sz w:val="24"/>
          <w:szCs w:val="24"/>
        </w:rPr>
        <w:t>.</w:t>
      </w:r>
    </w:p>
    <w:p w14:paraId="16923F26" w14:textId="26E3C361" w:rsidR="009B6B51" w:rsidRDefault="009B6B51" w:rsidP="00A21E63">
      <w:pPr>
        <w:pStyle w:val="Sarakstarindkopa"/>
        <w:numPr>
          <w:ilvl w:val="2"/>
          <w:numId w:val="1"/>
        </w:numPr>
        <w:overflowPunct w:val="0"/>
        <w:autoSpaceDE w:val="0"/>
        <w:ind w:left="1276" w:hanging="709"/>
        <w:contextualSpacing w:val="0"/>
        <w:jc w:val="both"/>
        <w:textAlignment w:val="baseline"/>
        <w:rPr>
          <w:sz w:val="24"/>
          <w:szCs w:val="24"/>
        </w:rPr>
      </w:pPr>
      <w:r w:rsidRPr="00A21E63">
        <w:rPr>
          <w:sz w:val="24"/>
          <w:szCs w:val="24"/>
        </w:rPr>
        <w:t>Izpildītājs nav uzsācis vai ir pārtraucis darbu izpildi, neatkarīgi no tā, vai tas par darbu pārtraukšanu ir vai nav brīdinājis vai paziņojis Pasūtītājam</w:t>
      </w:r>
      <w:r w:rsidR="00A21E63">
        <w:rPr>
          <w:sz w:val="24"/>
          <w:szCs w:val="24"/>
        </w:rPr>
        <w:t>.</w:t>
      </w:r>
    </w:p>
    <w:p w14:paraId="038D5818" w14:textId="7A588D67" w:rsidR="009B6B51" w:rsidRDefault="009B6B51" w:rsidP="00A21E63">
      <w:pPr>
        <w:pStyle w:val="Sarakstarindkopa"/>
        <w:numPr>
          <w:ilvl w:val="2"/>
          <w:numId w:val="1"/>
        </w:numPr>
        <w:overflowPunct w:val="0"/>
        <w:autoSpaceDE w:val="0"/>
        <w:ind w:left="1276" w:hanging="709"/>
        <w:contextualSpacing w:val="0"/>
        <w:jc w:val="both"/>
        <w:textAlignment w:val="baseline"/>
        <w:rPr>
          <w:sz w:val="24"/>
          <w:szCs w:val="24"/>
        </w:rPr>
      </w:pPr>
      <w:r w:rsidRPr="00A21E63">
        <w:rPr>
          <w:sz w:val="24"/>
          <w:szCs w:val="24"/>
        </w:rPr>
        <w:t xml:space="preserve">Izpildītājs nav pabeidzis darbu izpildi </w:t>
      </w:r>
      <w:r w:rsidR="00596BA8">
        <w:rPr>
          <w:sz w:val="24"/>
          <w:szCs w:val="24"/>
        </w:rPr>
        <w:t>l</w:t>
      </w:r>
      <w:r w:rsidRPr="00A21E63">
        <w:rPr>
          <w:sz w:val="24"/>
          <w:szCs w:val="24"/>
        </w:rPr>
        <w:t>īgumā noteiktajā termiņā un nav Pušu vienošanās par citu darbu izpildes termiņu</w:t>
      </w:r>
      <w:r w:rsidR="00A21E63">
        <w:rPr>
          <w:sz w:val="24"/>
          <w:szCs w:val="24"/>
        </w:rPr>
        <w:t>.</w:t>
      </w:r>
    </w:p>
    <w:p w14:paraId="6079488A" w14:textId="491B0606" w:rsidR="009B6B51" w:rsidRDefault="009B6B51" w:rsidP="00A21E63">
      <w:pPr>
        <w:pStyle w:val="Sarakstarindkopa"/>
        <w:numPr>
          <w:ilvl w:val="2"/>
          <w:numId w:val="1"/>
        </w:numPr>
        <w:overflowPunct w:val="0"/>
        <w:autoSpaceDE w:val="0"/>
        <w:ind w:left="1276" w:hanging="709"/>
        <w:contextualSpacing w:val="0"/>
        <w:jc w:val="both"/>
        <w:textAlignment w:val="baseline"/>
        <w:rPr>
          <w:sz w:val="24"/>
          <w:szCs w:val="24"/>
        </w:rPr>
      </w:pPr>
      <w:r w:rsidRPr="00A21E63">
        <w:rPr>
          <w:sz w:val="24"/>
          <w:szCs w:val="24"/>
        </w:rPr>
        <w:t>Līguma izpildes laikā Izpildītājs ir saņēmis atkārtotu rakstisku brīdinājumu par neatbilstoši veiktiem darbiem</w:t>
      </w:r>
      <w:r w:rsidR="00A21E63">
        <w:rPr>
          <w:sz w:val="24"/>
          <w:szCs w:val="24"/>
        </w:rPr>
        <w:t>.</w:t>
      </w:r>
    </w:p>
    <w:p w14:paraId="27E0BC56" w14:textId="4C767168" w:rsidR="009B6B51" w:rsidRDefault="009B6B51" w:rsidP="00A21E63">
      <w:pPr>
        <w:pStyle w:val="Sarakstarindkopa"/>
        <w:numPr>
          <w:ilvl w:val="2"/>
          <w:numId w:val="1"/>
        </w:numPr>
        <w:overflowPunct w:val="0"/>
        <w:autoSpaceDE w:val="0"/>
        <w:ind w:left="1276" w:hanging="709"/>
        <w:contextualSpacing w:val="0"/>
        <w:jc w:val="both"/>
        <w:textAlignment w:val="baseline"/>
        <w:rPr>
          <w:sz w:val="24"/>
          <w:szCs w:val="24"/>
        </w:rPr>
      </w:pPr>
      <w:r w:rsidRPr="00A21E63">
        <w:rPr>
          <w:sz w:val="24"/>
          <w:szCs w:val="24"/>
        </w:rPr>
        <w:t>Līgumu nav iespējams izpildīt Sankciju gadījumā (</w:t>
      </w:r>
      <w:r w:rsidR="00596BA8">
        <w:rPr>
          <w:sz w:val="24"/>
          <w:szCs w:val="24"/>
        </w:rPr>
        <w:t>l</w:t>
      </w:r>
      <w:r w:rsidRPr="00A21E63">
        <w:rPr>
          <w:sz w:val="24"/>
          <w:szCs w:val="24"/>
        </w:rPr>
        <w:t>īguma 10. punkts)</w:t>
      </w:r>
      <w:r w:rsidR="00A21E63">
        <w:rPr>
          <w:sz w:val="24"/>
          <w:szCs w:val="24"/>
        </w:rPr>
        <w:t>.</w:t>
      </w:r>
    </w:p>
    <w:p w14:paraId="73A5FFCA" w14:textId="76FCCA51" w:rsidR="009B6B51" w:rsidRDefault="009B6B51" w:rsidP="00921BBD">
      <w:pPr>
        <w:pStyle w:val="Sarakstarindkopa"/>
        <w:numPr>
          <w:ilvl w:val="2"/>
          <w:numId w:val="1"/>
        </w:numPr>
        <w:overflowPunct w:val="0"/>
        <w:autoSpaceDE w:val="0"/>
        <w:ind w:left="1276" w:hanging="709"/>
        <w:contextualSpacing w:val="0"/>
        <w:jc w:val="both"/>
        <w:textAlignment w:val="baseline"/>
        <w:rPr>
          <w:sz w:val="24"/>
          <w:szCs w:val="24"/>
        </w:rPr>
      </w:pPr>
      <w:r w:rsidRPr="00921BBD">
        <w:rPr>
          <w:sz w:val="24"/>
          <w:szCs w:val="24"/>
        </w:rPr>
        <w:t xml:space="preserve">Izpildītājam noteikti liegumi vai uzlikti sodi, vai aizliegta darbība </w:t>
      </w:r>
      <w:r w:rsidR="00596BA8">
        <w:rPr>
          <w:sz w:val="24"/>
          <w:szCs w:val="24"/>
        </w:rPr>
        <w:t>l</w:t>
      </w:r>
      <w:r w:rsidRPr="00921BBD">
        <w:rPr>
          <w:sz w:val="24"/>
          <w:szCs w:val="24"/>
        </w:rPr>
        <w:t>īguma darbības jomā</w:t>
      </w:r>
      <w:r w:rsidR="00921BBD">
        <w:rPr>
          <w:sz w:val="24"/>
          <w:szCs w:val="24"/>
        </w:rPr>
        <w:t>.</w:t>
      </w:r>
    </w:p>
    <w:p w14:paraId="4252CC56" w14:textId="4FB97756" w:rsidR="009B6B51" w:rsidRDefault="009B6B51" w:rsidP="00921BBD">
      <w:pPr>
        <w:pStyle w:val="Sarakstarindkopa"/>
        <w:numPr>
          <w:ilvl w:val="2"/>
          <w:numId w:val="1"/>
        </w:numPr>
        <w:overflowPunct w:val="0"/>
        <w:autoSpaceDE w:val="0"/>
        <w:ind w:left="1276" w:hanging="709"/>
        <w:contextualSpacing w:val="0"/>
        <w:jc w:val="both"/>
        <w:textAlignment w:val="baseline"/>
        <w:rPr>
          <w:sz w:val="24"/>
          <w:szCs w:val="24"/>
        </w:rPr>
      </w:pPr>
      <w:r w:rsidRPr="00921BBD">
        <w:rPr>
          <w:sz w:val="24"/>
          <w:szCs w:val="24"/>
        </w:rPr>
        <w:t>Izpildītājam ir konstatēti konkurences tiesību pārkāpumi</w:t>
      </w:r>
      <w:r w:rsidR="00921BBD">
        <w:rPr>
          <w:sz w:val="24"/>
          <w:szCs w:val="24"/>
        </w:rPr>
        <w:t>.</w:t>
      </w:r>
    </w:p>
    <w:p w14:paraId="7D75E511" w14:textId="728DFDCD" w:rsidR="009B6B51" w:rsidRPr="00921BBD" w:rsidRDefault="00921BBD" w:rsidP="00921BBD">
      <w:pPr>
        <w:pStyle w:val="Sarakstarindkopa"/>
        <w:numPr>
          <w:ilvl w:val="2"/>
          <w:numId w:val="1"/>
        </w:numPr>
        <w:overflowPunct w:val="0"/>
        <w:autoSpaceDE w:val="0"/>
        <w:ind w:left="1276" w:hanging="709"/>
        <w:contextualSpacing w:val="0"/>
        <w:jc w:val="both"/>
        <w:textAlignment w:val="baseline"/>
        <w:rPr>
          <w:sz w:val="24"/>
          <w:szCs w:val="24"/>
        </w:rPr>
      </w:pPr>
      <w:r>
        <w:rPr>
          <w:sz w:val="24"/>
          <w:szCs w:val="24"/>
        </w:rPr>
        <w:t>I</w:t>
      </w:r>
      <w:r w:rsidR="009B6B51" w:rsidRPr="00921BBD">
        <w:rPr>
          <w:sz w:val="24"/>
          <w:szCs w:val="24"/>
        </w:rPr>
        <w:t xml:space="preserve">estājušies apstākļi, kas apgrūtina vai padara neiespējamu </w:t>
      </w:r>
      <w:r w:rsidR="00596BA8">
        <w:rPr>
          <w:sz w:val="24"/>
          <w:szCs w:val="24"/>
        </w:rPr>
        <w:t>l</w:t>
      </w:r>
      <w:r w:rsidR="009B6B51" w:rsidRPr="00921BBD">
        <w:rPr>
          <w:sz w:val="24"/>
          <w:szCs w:val="24"/>
        </w:rPr>
        <w:t xml:space="preserve">īgumā noteikto saistību izpildi kādai no Pusēm. </w:t>
      </w:r>
    </w:p>
    <w:p w14:paraId="2EE1B79C" w14:textId="7DA63226" w:rsidR="009B6B51" w:rsidRDefault="009B6B51" w:rsidP="009213A7">
      <w:pPr>
        <w:pStyle w:val="Sarakstarindkopa"/>
        <w:numPr>
          <w:ilvl w:val="1"/>
          <w:numId w:val="1"/>
        </w:numPr>
        <w:overflowPunct w:val="0"/>
        <w:autoSpaceDE w:val="0"/>
        <w:ind w:left="567" w:hanging="567"/>
        <w:contextualSpacing w:val="0"/>
        <w:jc w:val="both"/>
        <w:textAlignment w:val="baseline"/>
        <w:rPr>
          <w:sz w:val="24"/>
          <w:szCs w:val="24"/>
        </w:rPr>
      </w:pPr>
      <w:r w:rsidRPr="00921BBD">
        <w:rPr>
          <w:sz w:val="24"/>
          <w:szCs w:val="24"/>
        </w:rPr>
        <w:t xml:space="preserve">Par vienpusēju atkāpšanos saskaņā ar </w:t>
      </w:r>
      <w:r w:rsidR="00596BA8">
        <w:rPr>
          <w:sz w:val="24"/>
          <w:szCs w:val="24"/>
        </w:rPr>
        <w:t>l</w:t>
      </w:r>
      <w:r w:rsidRPr="00921BBD">
        <w:rPr>
          <w:sz w:val="24"/>
          <w:szCs w:val="24"/>
        </w:rPr>
        <w:t xml:space="preserve">īguma 6.3.punktu Puses paziņo viena otrai pēc iespējas operatīvi, nosūtot paziņojumu uz e-pasta adresi, izmantojot drošu elektronisko parakstu, vai uz juridisko adresi. </w:t>
      </w:r>
    </w:p>
    <w:p w14:paraId="244DAE05" w14:textId="2C9E9D12" w:rsidR="009B6B51" w:rsidRDefault="009B6B51" w:rsidP="009213A7">
      <w:pPr>
        <w:pStyle w:val="Sarakstarindkopa"/>
        <w:numPr>
          <w:ilvl w:val="1"/>
          <w:numId w:val="1"/>
        </w:numPr>
        <w:overflowPunct w:val="0"/>
        <w:autoSpaceDE w:val="0"/>
        <w:ind w:left="567" w:hanging="567"/>
        <w:contextualSpacing w:val="0"/>
        <w:jc w:val="both"/>
        <w:textAlignment w:val="baseline"/>
        <w:rPr>
          <w:sz w:val="24"/>
          <w:szCs w:val="24"/>
        </w:rPr>
      </w:pPr>
      <w:r w:rsidRPr="009213A7">
        <w:rPr>
          <w:sz w:val="24"/>
          <w:szCs w:val="24"/>
        </w:rPr>
        <w:t xml:space="preserve">Neatkarīgi no </w:t>
      </w:r>
      <w:r w:rsidR="00596BA8">
        <w:rPr>
          <w:sz w:val="24"/>
          <w:szCs w:val="24"/>
        </w:rPr>
        <w:t>l</w:t>
      </w:r>
      <w:r w:rsidRPr="009213A7">
        <w:rPr>
          <w:sz w:val="24"/>
          <w:szCs w:val="24"/>
        </w:rPr>
        <w:t xml:space="preserve">īguma 6.3.punktā minētā, Pasūtītājam ir tiesības vienpusēji atkāpties no </w:t>
      </w:r>
      <w:r w:rsidR="00596BA8">
        <w:rPr>
          <w:sz w:val="24"/>
          <w:szCs w:val="24"/>
        </w:rPr>
        <w:t>l</w:t>
      </w:r>
      <w:r w:rsidRPr="009213A7">
        <w:rPr>
          <w:sz w:val="24"/>
          <w:szCs w:val="24"/>
        </w:rPr>
        <w:t xml:space="preserve">īguma, iepriekš paziņojot Izpildītājam pēc iespējas operatīvi, nosūtot paziņojumu uz e-pasta adresi, izmantojot drošu elektronisko parakstu. Šādā gadījumā Pasūtītājam ir jāsamaksā par visiem līdz </w:t>
      </w:r>
      <w:r w:rsidR="00596BA8">
        <w:rPr>
          <w:sz w:val="24"/>
          <w:szCs w:val="24"/>
        </w:rPr>
        <w:t>l</w:t>
      </w:r>
      <w:r w:rsidRPr="009213A7">
        <w:rPr>
          <w:sz w:val="24"/>
          <w:szCs w:val="24"/>
        </w:rPr>
        <w:t>īguma izbeigšanas dienai veiktajiem darbiem.</w:t>
      </w:r>
    </w:p>
    <w:p w14:paraId="5319C132" w14:textId="51FB31B9" w:rsidR="009B6B51" w:rsidRPr="009213A7" w:rsidRDefault="009B6B51" w:rsidP="009213A7">
      <w:pPr>
        <w:pStyle w:val="Sarakstarindkopa"/>
        <w:numPr>
          <w:ilvl w:val="1"/>
          <w:numId w:val="1"/>
        </w:numPr>
        <w:overflowPunct w:val="0"/>
        <w:autoSpaceDE w:val="0"/>
        <w:ind w:left="567" w:hanging="567"/>
        <w:contextualSpacing w:val="0"/>
        <w:jc w:val="both"/>
        <w:textAlignment w:val="baseline"/>
        <w:rPr>
          <w:sz w:val="24"/>
          <w:szCs w:val="24"/>
        </w:rPr>
      </w:pPr>
      <w:r w:rsidRPr="009213A7">
        <w:rPr>
          <w:sz w:val="24"/>
          <w:szCs w:val="24"/>
        </w:rPr>
        <w:t xml:space="preserve">Līguma pirmstermiņa izbeigšanas gadījumā Puses noformē aktu par </w:t>
      </w:r>
      <w:r w:rsidR="00596BA8">
        <w:rPr>
          <w:sz w:val="24"/>
          <w:szCs w:val="24"/>
        </w:rPr>
        <w:t>l</w:t>
      </w:r>
      <w:r w:rsidRPr="009213A7">
        <w:rPr>
          <w:sz w:val="24"/>
          <w:szCs w:val="24"/>
        </w:rPr>
        <w:t xml:space="preserve">īguma izbeigšanas dienā izpildītajiem darbiem un veiktajiem norēķiniem. Veicot norēķinu, no sākuma Pasūtītājs atskaita jebkurus maksājumus, kurus saskaņā ar </w:t>
      </w:r>
      <w:r w:rsidR="00596BA8">
        <w:rPr>
          <w:sz w:val="24"/>
          <w:szCs w:val="24"/>
        </w:rPr>
        <w:t>l</w:t>
      </w:r>
      <w:r w:rsidRPr="009213A7">
        <w:rPr>
          <w:sz w:val="24"/>
          <w:szCs w:val="24"/>
        </w:rPr>
        <w:t>īgumu Izpildītājam ir jāsamaksā Pasūtītājam</w:t>
      </w:r>
      <w:r w:rsidR="00C0534E" w:rsidRPr="009213A7">
        <w:rPr>
          <w:sz w:val="24"/>
          <w:szCs w:val="24"/>
        </w:rPr>
        <w:t>.</w:t>
      </w:r>
    </w:p>
    <w:p w14:paraId="64996657" w14:textId="77777777" w:rsidR="009B6B51" w:rsidRPr="001A2F96" w:rsidRDefault="009B6B51" w:rsidP="009213A7">
      <w:pPr>
        <w:overflowPunct w:val="0"/>
        <w:autoSpaceDE w:val="0"/>
        <w:ind w:left="425" w:hanging="425"/>
        <w:jc w:val="both"/>
        <w:textAlignment w:val="baseline"/>
        <w:rPr>
          <w:sz w:val="24"/>
          <w:szCs w:val="24"/>
        </w:rPr>
      </w:pPr>
    </w:p>
    <w:p w14:paraId="36A9CAE2" w14:textId="0C8EAFB5" w:rsidR="009B6B51" w:rsidRPr="00C629CD" w:rsidRDefault="009B6B51" w:rsidP="00C629CD">
      <w:pPr>
        <w:pStyle w:val="Sarakstarindkopa"/>
        <w:numPr>
          <w:ilvl w:val="0"/>
          <w:numId w:val="15"/>
        </w:numPr>
        <w:overflowPunct w:val="0"/>
        <w:autoSpaceDE w:val="0"/>
        <w:spacing w:after="120"/>
        <w:ind w:left="284" w:hanging="284"/>
        <w:contextualSpacing w:val="0"/>
        <w:jc w:val="center"/>
        <w:textAlignment w:val="baseline"/>
        <w:rPr>
          <w:b/>
          <w:bCs/>
          <w:sz w:val="24"/>
          <w:szCs w:val="24"/>
        </w:rPr>
      </w:pPr>
      <w:r w:rsidRPr="00C629CD">
        <w:rPr>
          <w:b/>
          <w:bCs/>
          <w:sz w:val="24"/>
          <w:szCs w:val="24"/>
        </w:rPr>
        <w:t>LĪGUMA GROZĪJUMI</w:t>
      </w:r>
    </w:p>
    <w:p w14:paraId="2AD912C0" w14:textId="0CE9FD76" w:rsidR="009B6B51" w:rsidRDefault="009B6B51" w:rsidP="008C66A3">
      <w:pPr>
        <w:pStyle w:val="Sarakstarindkopa"/>
        <w:numPr>
          <w:ilvl w:val="1"/>
          <w:numId w:val="15"/>
        </w:numPr>
        <w:overflowPunct w:val="0"/>
        <w:autoSpaceDE w:val="0"/>
        <w:ind w:left="567" w:hanging="567"/>
        <w:contextualSpacing w:val="0"/>
        <w:jc w:val="both"/>
        <w:textAlignment w:val="baseline"/>
        <w:rPr>
          <w:sz w:val="24"/>
          <w:szCs w:val="24"/>
        </w:rPr>
      </w:pPr>
      <w:r w:rsidRPr="009213A7">
        <w:rPr>
          <w:sz w:val="24"/>
          <w:szCs w:val="24"/>
        </w:rPr>
        <w:t xml:space="preserve">Līguma izpildes laikā ir iespējami </w:t>
      </w:r>
      <w:r w:rsidR="00596BA8">
        <w:rPr>
          <w:sz w:val="24"/>
          <w:szCs w:val="24"/>
        </w:rPr>
        <w:t>l</w:t>
      </w:r>
      <w:r w:rsidRPr="009213A7">
        <w:rPr>
          <w:sz w:val="24"/>
          <w:szCs w:val="24"/>
        </w:rPr>
        <w:t xml:space="preserve">īguma grozījumi, ja tie nemaina </w:t>
      </w:r>
      <w:r w:rsidR="00596BA8">
        <w:rPr>
          <w:sz w:val="24"/>
          <w:szCs w:val="24"/>
        </w:rPr>
        <w:t>l</w:t>
      </w:r>
      <w:r w:rsidRPr="009213A7">
        <w:rPr>
          <w:sz w:val="24"/>
          <w:szCs w:val="24"/>
        </w:rPr>
        <w:t xml:space="preserve">īguma vispārējo raksturu (veidu un iepirkuma dokumentos noteikto mērķi). </w:t>
      </w:r>
    </w:p>
    <w:p w14:paraId="64B110A3" w14:textId="1D9AC75E" w:rsidR="009B6B51" w:rsidRDefault="009B6B51" w:rsidP="001732F9">
      <w:pPr>
        <w:pStyle w:val="Sarakstarindkopa"/>
        <w:numPr>
          <w:ilvl w:val="1"/>
          <w:numId w:val="15"/>
        </w:numPr>
        <w:overflowPunct w:val="0"/>
        <w:autoSpaceDE w:val="0"/>
        <w:ind w:left="567" w:hanging="567"/>
        <w:contextualSpacing w:val="0"/>
        <w:jc w:val="both"/>
        <w:textAlignment w:val="baseline"/>
        <w:rPr>
          <w:sz w:val="24"/>
          <w:szCs w:val="24"/>
        </w:rPr>
      </w:pPr>
      <w:r w:rsidRPr="001732F9">
        <w:rPr>
          <w:sz w:val="24"/>
          <w:szCs w:val="24"/>
        </w:rPr>
        <w:t xml:space="preserve">Grozījumi ir nebūtiski, ja tie precizē </w:t>
      </w:r>
      <w:r w:rsidR="00596BA8">
        <w:rPr>
          <w:sz w:val="24"/>
          <w:szCs w:val="24"/>
        </w:rPr>
        <w:t>l</w:t>
      </w:r>
      <w:r w:rsidRPr="001732F9">
        <w:rPr>
          <w:sz w:val="24"/>
          <w:szCs w:val="24"/>
        </w:rPr>
        <w:t xml:space="preserve">īguma saturu atbilstoši faktiskajai situācijai vai precizē pārrakstīšanās vai gramatiskās kļūdas.  </w:t>
      </w:r>
    </w:p>
    <w:p w14:paraId="77D82297" w14:textId="3406EFE4" w:rsidR="009B6B51" w:rsidRPr="001732F9" w:rsidRDefault="009B6B51" w:rsidP="00215AAA">
      <w:pPr>
        <w:pStyle w:val="Sarakstarindkopa"/>
        <w:numPr>
          <w:ilvl w:val="1"/>
          <w:numId w:val="15"/>
        </w:numPr>
        <w:overflowPunct w:val="0"/>
        <w:autoSpaceDE w:val="0"/>
        <w:ind w:left="567" w:hanging="567"/>
        <w:contextualSpacing w:val="0"/>
        <w:jc w:val="both"/>
        <w:textAlignment w:val="baseline"/>
        <w:rPr>
          <w:sz w:val="24"/>
          <w:szCs w:val="24"/>
        </w:rPr>
      </w:pPr>
      <w:r w:rsidRPr="001732F9">
        <w:rPr>
          <w:sz w:val="24"/>
          <w:szCs w:val="24"/>
        </w:rPr>
        <w:t xml:space="preserve">Jebkuri </w:t>
      </w:r>
      <w:r w:rsidR="00596BA8">
        <w:rPr>
          <w:sz w:val="24"/>
          <w:szCs w:val="24"/>
        </w:rPr>
        <w:t>l</w:t>
      </w:r>
      <w:r w:rsidRPr="001732F9">
        <w:rPr>
          <w:sz w:val="24"/>
          <w:szCs w:val="24"/>
        </w:rPr>
        <w:t xml:space="preserve">īguma grozījumi noformējami rakstiski un stājas spēkā pēc to abpusējas parakstīšanas un kļūst par </w:t>
      </w:r>
      <w:r w:rsidR="00215AAA">
        <w:rPr>
          <w:sz w:val="24"/>
          <w:szCs w:val="24"/>
        </w:rPr>
        <w:t>l</w:t>
      </w:r>
      <w:r w:rsidRPr="001732F9">
        <w:rPr>
          <w:sz w:val="24"/>
          <w:szCs w:val="24"/>
        </w:rPr>
        <w:t>īguma neatņemamu sastāvdaļu.</w:t>
      </w:r>
    </w:p>
    <w:p w14:paraId="2C9AD816" w14:textId="77777777" w:rsidR="001732F9" w:rsidRDefault="001732F9" w:rsidP="00563E17">
      <w:pPr>
        <w:overflowPunct w:val="0"/>
        <w:autoSpaceDE w:val="0"/>
        <w:spacing w:after="60"/>
        <w:ind w:left="426" w:hanging="426"/>
        <w:jc w:val="both"/>
        <w:textAlignment w:val="baseline"/>
        <w:rPr>
          <w:sz w:val="24"/>
          <w:szCs w:val="24"/>
        </w:rPr>
      </w:pPr>
    </w:p>
    <w:p w14:paraId="278A47FD" w14:textId="77777777" w:rsidR="00215AAA" w:rsidRDefault="00215AAA" w:rsidP="00563E17">
      <w:pPr>
        <w:overflowPunct w:val="0"/>
        <w:autoSpaceDE w:val="0"/>
        <w:spacing w:after="60"/>
        <w:ind w:left="426" w:hanging="426"/>
        <w:jc w:val="both"/>
        <w:textAlignment w:val="baseline"/>
        <w:rPr>
          <w:sz w:val="24"/>
          <w:szCs w:val="24"/>
        </w:rPr>
      </w:pPr>
    </w:p>
    <w:p w14:paraId="1EF6BF88" w14:textId="77777777" w:rsidR="00215AAA" w:rsidRPr="001A2F96" w:rsidRDefault="00215AAA" w:rsidP="00563E17">
      <w:pPr>
        <w:overflowPunct w:val="0"/>
        <w:autoSpaceDE w:val="0"/>
        <w:spacing w:after="60"/>
        <w:ind w:left="426" w:hanging="426"/>
        <w:jc w:val="both"/>
        <w:textAlignment w:val="baseline"/>
        <w:rPr>
          <w:sz w:val="24"/>
          <w:szCs w:val="24"/>
        </w:rPr>
      </w:pPr>
    </w:p>
    <w:p w14:paraId="4751B007" w14:textId="5C083EF7" w:rsidR="009B6B51" w:rsidRPr="00C629CD" w:rsidRDefault="009B6B51" w:rsidP="00215AAA">
      <w:pPr>
        <w:pStyle w:val="Sarakstarindkopa"/>
        <w:numPr>
          <w:ilvl w:val="0"/>
          <w:numId w:val="15"/>
        </w:numPr>
        <w:spacing w:after="120"/>
        <w:ind w:left="284" w:hanging="284"/>
        <w:contextualSpacing w:val="0"/>
        <w:jc w:val="center"/>
        <w:rPr>
          <w:b/>
          <w:bCs/>
          <w:sz w:val="24"/>
          <w:szCs w:val="24"/>
        </w:rPr>
      </w:pPr>
      <w:r w:rsidRPr="00C629CD">
        <w:rPr>
          <w:b/>
          <w:bCs/>
          <w:sz w:val="24"/>
          <w:szCs w:val="24"/>
        </w:rPr>
        <w:lastRenderedPageBreak/>
        <w:t>KONFIDENCIALITĀTE</w:t>
      </w:r>
    </w:p>
    <w:p w14:paraId="23DADE1A" w14:textId="5B17E8B4" w:rsidR="009B6B51" w:rsidRDefault="009B6B51" w:rsidP="00C629CD">
      <w:pPr>
        <w:pStyle w:val="Sarakstarindkopa"/>
        <w:numPr>
          <w:ilvl w:val="1"/>
          <w:numId w:val="17"/>
        </w:numPr>
        <w:overflowPunct w:val="0"/>
        <w:autoSpaceDE w:val="0"/>
        <w:ind w:left="567" w:hanging="567"/>
        <w:contextualSpacing w:val="0"/>
        <w:jc w:val="both"/>
        <w:textAlignment w:val="baseline"/>
        <w:rPr>
          <w:sz w:val="24"/>
          <w:szCs w:val="24"/>
        </w:rPr>
      </w:pPr>
      <w:r w:rsidRPr="00C629CD">
        <w:rPr>
          <w:sz w:val="24"/>
          <w:szCs w:val="24"/>
        </w:rPr>
        <w:t xml:space="preserve">Puses apņemas aizsargāt, neizplatīt un bez iepriekšējas savstarpējas rakstiskas saskaņošanas neizpaust trešajām personām konfidenciālu informāciju (ar </w:t>
      </w:r>
      <w:r w:rsidR="00215AAA">
        <w:rPr>
          <w:sz w:val="24"/>
          <w:szCs w:val="24"/>
        </w:rPr>
        <w:t>l</w:t>
      </w:r>
      <w:r w:rsidRPr="00C629CD">
        <w:rPr>
          <w:sz w:val="24"/>
          <w:szCs w:val="24"/>
        </w:rPr>
        <w:t xml:space="preserve">īguma izpildi saistītu dokumentu saturu, pušu finansiālo situāciju, vai informāciju par finanšu avotiem, vadības sistēmu vai saimnieciskajām darbībām, kā arī tehniska, komerciāla un jebkāda cita rakstura informāciju par otras Puses darbību), kas kļuvusi tiem pieejama līgumsaistību izpildes gaitā, izņemot normatīvajos aktos paredzētos gadījumus. </w:t>
      </w:r>
    </w:p>
    <w:p w14:paraId="65833FCC" w14:textId="2774C337" w:rsidR="009B6B51" w:rsidRPr="00C629CD" w:rsidRDefault="009B6B51" w:rsidP="00C629CD">
      <w:pPr>
        <w:pStyle w:val="Sarakstarindkopa"/>
        <w:numPr>
          <w:ilvl w:val="1"/>
          <w:numId w:val="17"/>
        </w:numPr>
        <w:overflowPunct w:val="0"/>
        <w:autoSpaceDE w:val="0"/>
        <w:ind w:left="567" w:hanging="567"/>
        <w:contextualSpacing w:val="0"/>
        <w:jc w:val="both"/>
        <w:textAlignment w:val="baseline"/>
        <w:rPr>
          <w:sz w:val="24"/>
          <w:szCs w:val="24"/>
        </w:rPr>
      </w:pPr>
      <w:r w:rsidRPr="00C629CD">
        <w:rPr>
          <w:sz w:val="24"/>
          <w:szCs w:val="24"/>
        </w:rPr>
        <w:t xml:space="preserve">Pusēm ir tiesības sniegt informāciju saviem apakšuzņēmējiem, piegādātājiem, darbiniekiem un pārstāvjiem, ja un tiktāl cik šī informācija ir nepieciešama </w:t>
      </w:r>
      <w:r w:rsidR="00215AAA">
        <w:rPr>
          <w:sz w:val="24"/>
          <w:szCs w:val="24"/>
        </w:rPr>
        <w:t>l</w:t>
      </w:r>
      <w:r w:rsidRPr="00C629CD">
        <w:rPr>
          <w:sz w:val="24"/>
          <w:szCs w:val="24"/>
        </w:rPr>
        <w:t xml:space="preserve">īguma izpildei. Puses apņemas nodrošināt minētās informācijas neizpaušanu no darbinieku, apakšuzņēmēju vai trešo personu puses, kas piedalās </w:t>
      </w:r>
      <w:r w:rsidR="0091127C">
        <w:rPr>
          <w:sz w:val="24"/>
          <w:szCs w:val="24"/>
        </w:rPr>
        <w:t>l</w:t>
      </w:r>
      <w:r w:rsidRPr="00C629CD">
        <w:rPr>
          <w:sz w:val="24"/>
          <w:szCs w:val="24"/>
        </w:rPr>
        <w:t xml:space="preserve">īguma izpildīšanā. </w:t>
      </w:r>
    </w:p>
    <w:p w14:paraId="088D9940" w14:textId="77777777" w:rsidR="009B6B51" w:rsidRPr="001A2F96" w:rsidRDefault="009B6B51" w:rsidP="00C629CD">
      <w:pPr>
        <w:overflowPunct w:val="0"/>
        <w:autoSpaceDE w:val="0"/>
        <w:ind w:left="425" w:hanging="425"/>
        <w:jc w:val="both"/>
        <w:textAlignment w:val="baseline"/>
        <w:rPr>
          <w:sz w:val="24"/>
          <w:szCs w:val="24"/>
        </w:rPr>
      </w:pPr>
    </w:p>
    <w:p w14:paraId="0E477B11" w14:textId="3E533A25" w:rsidR="009B6B51" w:rsidRPr="00C629CD" w:rsidRDefault="009B6B51" w:rsidP="00C629CD">
      <w:pPr>
        <w:pStyle w:val="Sarakstarindkopa"/>
        <w:numPr>
          <w:ilvl w:val="0"/>
          <w:numId w:val="15"/>
        </w:numPr>
        <w:overflowPunct w:val="0"/>
        <w:autoSpaceDE w:val="0"/>
        <w:spacing w:after="120"/>
        <w:ind w:left="284" w:hanging="284"/>
        <w:contextualSpacing w:val="0"/>
        <w:jc w:val="center"/>
        <w:textAlignment w:val="baseline"/>
        <w:rPr>
          <w:b/>
          <w:bCs/>
          <w:sz w:val="24"/>
          <w:szCs w:val="24"/>
          <w:lang w:eastAsia="ru-RU"/>
        </w:rPr>
      </w:pPr>
      <w:r w:rsidRPr="00C629CD">
        <w:rPr>
          <w:b/>
          <w:bCs/>
          <w:sz w:val="24"/>
          <w:szCs w:val="24"/>
          <w:lang w:eastAsia="ru-RU"/>
        </w:rPr>
        <w:t>STRĪDU IZSKATĪŠANAS KĀRTĪBA</w:t>
      </w:r>
    </w:p>
    <w:p w14:paraId="56715F40" w14:textId="11D614A2" w:rsidR="009B6B51" w:rsidRDefault="009B6B51" w:rsidP="00C629CD">
      <w:pPr>
        <w:pStyle w:val="Sarakstarindkopa"/>
        <w:numPr>
          <w:ilvl w:val="1"/>
          <w:numId w:val="15"/>
        </w:numPr>
        <w:overflowPunct w:val="0"/>
        <w:autoSpaceDE w:val="0"/>
        <w:ind w:left="567" w:hanging="567"/>
        <w:jc w:val="both"/>
        <w:textAlignment w:val="baseline"/>
        <w:rPr>
          <w:sz w:val="24"/>
          <w:szCs w:val="24"/>
        </w:rPr>
      </w:pPr>
      <w:r w:rsidRPr="00C629CD">
        <w:rPr>
          <w:sz w:val="24"/>
          <w:szCs w:val="24"/>
        </w:rPr>
        <w:t>Visus strīdus un domstarpības, kuras varētu rasties sakarā ar šī līguma izpildi, Puses centīsies atrisināt sarunu ceļā.</w:t>
      </w:r>
    </w:p>
    <w:p w14:paraId="254F0D8C" w14:textId="4DC221B7" w:rsidR="009B6B51" w:rsidRPr="00C629CD" w:rsidRDefault="009B6B51" w:rsidP="00C629CD">
      <w:pPr>
        <w:pStyle w:val="Sarakstarindkopa"/>
        <w:numPr>
          <w:ilvl w:val="1"/>
          <w:numId w:val="15"/>
        </w:numPr>
        <w:overflowPunct w:val="0"/>
        <w:autoSpaceDE w:val="0"/>
        <w:ind w:left="567" w:hanging="567"/>
        <w:contextualSpacing w:val="0"/>
        <w:jc w:val="both"/>
        <w:textAlignment w:val="baseline"/>
        <w:rPr>
          <w:sz w:val="24"/>
          <w:szCs w:val="24"/>
        </w:rPr>
      </w:pPr>
      <w:r w:rsidRPr="00C629CD">
        <w:rPr>
          <w:sz w:val="24"/>
          <w:szCs w:val="24"/>
        </w:rPr>
        <w:t>Visi strīdi, domstarpības un jebkura rakstura jautājumi, kuri var rasties sakarā ar šī līguma izpildi starp Pusēm, kā arī jebkuri strīdi, kas skar šī līguma skaidrojumu un visu, kas saistīts ar tā saturu vai secinājumiem, kuri izriet no šī līguma, vai strīdiem, kas saistīti ar Pušu vai to tiesību pārmantotāju tiesībām, pienākumiem un atbildību, nepanākot vienošanos risināmi Latvijas Republikas spēkā esošo normatīvo aktu noteiktajā kārtībā.</w:t>
      </w:r>
    </w:p>
    <w:p w14:paraId="1F6A4067" w14:textId="77777777" w:rsidR="009B6B51" w:rsidRPr="001A2F96" w:rsidRDefault="009B6B51" w:rsidP="00C629CD">
      <w:pPr>
        <w:overflowPunct w:val="0"/>
        <w:autoSpaceDE w:val="0"/>
        <w:ind w:left="425" w:hanging="425"/>
        <w:jc w:val="both"/>
        <w:textAlignment w:val="baseline"/>
        <w:rPr>
          <w:sz w:val="24"/>
          <w:szCs w:val="24"/>
        </w:rPr>
      </w:pPr>
    </w:p>
    <w:p w14:paraId="4A3569B6" w14:textId="279DA472" w:rsidR="009B6B51" w:rsidRPr="00C629CD" w:rsidRDefault="009B6B51" w:rsidP="00C629CD">
      <w:pPr>
        <w:pStyle w:val="Sarakstarindkopa"/>
        <w:numPr>
          <w:ilvl w:val="0"/>
          <w:numId w:val="15"/>
        </w:numPr>
        <w:spacing w:after="120"/>
        <w:ind w:left="425" w:hanging="425"/>
        <w:contextualSpacing w:val="0"/>
        <w:jc w:val="center"/>
        <w:rPr>
          <w:b/>
          <w:bCs/>
          <w:sz w:val="24"/>
          <w:szCs w:val="24"/>
        </w:rPr>
      </w:pPr>
      <w:r w:rsidRPr="00C629CD">
        <w:rPr>
          <w:b/>
          <w:bCs/>
          <w:sz w:val="24"/>
          <w:szCs w:val="24"/>
        </w:rPr>
        <w:t>SANKCIJAS</w:t>
      </w:r>
    </w:p>
    <w:p w14:paraId="7E255117" w14:textId="3710F53E" w:rsidR="009B6B51" w:rsidRDefault="009B6B51" w:rsidP="003F5D2D">
      <w:pPr>
        <w:pStyle w:val="Sarakstarindkopa"/>
        <w:numPr>
          <w:ilvl w:val="1"/>
          <w:numId w:val="15"/>
        </w:numPr>
        <w:overflowPunct w:val="0"/>
        <w:autoSpaceDE w:val="0"/>
        <w:ind w:left="567" w:hanging="567"/>
        <w:contextualSpacing w:val="0"/>
        <w:jc w:val="both"/>
        <w:textAlignment w:val="baseline"/>
        <w:rPr>
          <w:sz w:val="24"/>
          <w:szCs w:val="24"/>
        </w:rPr>
      </w:pPr>
      <w:r w:rsidRPr="00C629CD">
        <w:rPr>
          <w:sz w:val="24"/>
          <w:szCs w:val="24"/>
        </w:rPr>
        <w:t xml:space="preserve">Puses apņemas ievērot atklātas, godīgas, caurspīdīgas un atbildīgas komercdarbības principus, neveikt nekāda veida darbības, kas var novest pie noteikto starptautisko, Eiropas Savienības vai nacionālās sankciju vai būtisku finanšu un kapitāla tirgus interešu ietekmējošu Eiropas Savienības vai Ziemeļatlantijas līguma organizācijas dalībvalstu sankciju (iepriekš un turpmāk – Sankcijas) pārkāpšanu, to apiešanu vai Sankciju noteikšanas attiecībā uz Pusēm, to valdes un padomes locekļiem, dalībnieku vai akcionāru, patieso labuma guvējiem, </w:t>
      </w:r>
      <w:proofErr w:type="spellStart"/>
      <w:r w:rsidRPr="00C629CD">
        <w:rPr>
          <w:sz w:val="24"/>
          <w:szCs w:val="24"/>
        </w:rPr>
        <w:t>pārstāvēttiesīgajām</w:t>
      </w:r>
      <w:proofErr w:type="spellEnd"/>
      <w:r w:rsidRPr="00C629CD">
        <w:rPr>
          <w:sz w:val="24"/>
          <w:szCs w:val="24"/>
        </w:rPr>
        <w:t xml:space="preserve"> personām, vai prokūristu, vai personu, kas ir pilnvarota pārstāvēt Puses to darbībās, kas saistītas ar filiāli, kā arī veikt preventīvus pasākumus, lai no savas puses nepieļautu iepriekš norādīto sankciju pārkāpumus, kā arī tīšus vai netīšus to apiešanas gadījumus. </w:t>
      </w:r>
    </w:p>
    <w:p w14:paraId="78A4E7B9" w14:textId="198D511F" w:rsidR="009B6B51" w:rsidRDefault="009B6B51" w:rsidP="003F5D2D">
      <w:pPr>
        <w:pStyle w:val="Sarakstarindkopa"/>
        <w:numPr>
          <w:ilvl w:val="1"/>
          <w:numId w:val="15"/>
        </w:numPr>
        <w:overflowPunct w:val="0"/>
        <w:autoSpaceDE w:val="0"/>
        <w:ind w:left="567" w:hanging="567"/>
        <w:contextualSpacing w:val="0"/>
        <w:jc w:val="both"/>
        <w:textAlignment w:val="baseline"/>
        <w:rPr>
          <w:sz w:val="24"/>
          <w:szCs w:val="24"/>
        </w:rPr>
      </w:pPr>
      <w:r w:rsidRPr="003F5D2D">
        <w:rPr>
          <w:sz w:val="24"/>
          <w:szCs w:val="24"/>
        </w:rPr>
        <w:t xml:space="preserve">Puses apliecina, ka </w:t>
      </w:r>
      <w:r w:rsidR="0091127C">
        <w:rPr>
          <w:sz w:val="24"/>
          <w:szCs w:val="24"/>
        </w:rPr>
        <w:t>l</w:t>
      </w:r>
      <w:r w:rsidRPr="003F5D2D">
        <w:rPr>
          <w:sz w:val="24"/>
          <w:szCs w:val="24"/>
        </w:rPr>
        <w:t xml:space="preserve">īguma spēkā stāšanās brīdī tām (t.sk. to valdes vai padomes locekļiem, dalībnieku vai akcionāru, patieso labuma guvējiem, </w:t>
      </w:r>
      <w:proofErr w:type="spellStart"/>
      <w:r w:rsidRPr="003F5D2D">
        <w:rPr>
          <w:sz w:val="24"/>
          <w:szCs w:val="24"/>
        </w:rPr>
        <w:t>pārstāvēttiesīgajām</w:t>
      </w:r>
      <w:proofErr w:type="spellEnd"/>
      <w:r w:rsidRPr="003F5D2D">
        <w:rPr>
          <w:sz w:val="24"/>
          <w:szCs w:val="24"/>
        </w:rPr>
        <w:t xml:space="preserve"> personām vai prokūristam, vai personai, kura ir pilnvarota pārstāvēt to darbībās, kas saistītas ar filiāli) nav piemērotas Sankcijas, kas var ietekmēt </w:t>
      </w:r>
      <w:r w:rsidR="0091127C">
        <w:rPr>
          <w:sz w:val="24"/>
          <w:szCs w:val="24"/>
        </w:rPr>
        <w:t>l</w:t>
      </w:r>
      <w:r w:rsidRPr="003F5D2D">
        <w:rPr>
          <w:sz w:val="24"/>
          <w:szCs w:val="24"/>
        </w:rPr>
        <w:t xml:space="preserve">īguma izpildi. Gadījumā, ja kādas no Sankcijām </w:t>
      </w:r>
      <w:r w:rsidR="0091127C">
        <w:rPr>
          <w:sz w:val="24"/>
          <w:szCs w:val="24"/>
        </w:rPr>
        <w:t>l</w:t>
      </w:r>
      <w:r w:rsidRPr="003F5D2D">
        <w:rPr>
          <w:sz w:val="24"/>
          <w:szCs w:val="24"/>
        </w:rPr>
        <w:t xml:space="preserve">īguma izpildes laikā kādai no Pusēm tiks piemērotas, attiecīgās Puses pienākums ir par to rakstiski informēt otru Pusi ne vēlāk kā nākamajā darba dienā pēc tam, kad attiecīgajai Pusei par to ir tapis zināms. </w:t>
      </w:r>
    </w:p>
    <w:p w14:paraId="695A9486" w14:textId="5A80B037" w:rsidR="009B6B51" w:rsidRPr="003F5D2D" w:rsidRDefault="009B6B51" w:rsidP="003F5D2D">
      <w:pPr>
        <w:pStyle w:val="Sarakstarindkopa"/>
        <w:numPr>
          <w:ilvl w:val="1"/>
          <w:numId w:val="15"/>
        </w:numPr>
        <w:overflowPunct w:val="0"/>
        <w:autoSpaceDE w:val="0"/>
        <w:ind w:left="567" w:hanging="567"/>
        <w:contextualSpacing w:val="0"/>
        <w:jc w:val="both"/>
        <w:textAlignment w:val="baseline"/>
        <w:rPr>
          <w:sz w:val="24"/>
          <w:szCs w:val="24"/>
        </w:rPr>
      </w:pPr>
      <w:r w:rsidRPr="003F5D2D">
        <w:rPr>
          <w:sz w:val="24"/>
          <w:szCs w:val="24"/>
        </w:rPr>
        <w:t xml:space="preserve">Parakstot </w:t>
      </w:r>
      <w:r w:rsidR="0091127C">
        <w:rPr>
          <w:sz w:val="24"/>
          <w:szCs w:val="24"/>
        </w:rPr>
        <w:t>l</w:t>
      </w:r>
      <w:r w:rsidRPr="003F5D2D">
        <w:rPr>
          <w:sz w:val="24"/>
          <w:szCs w:val="24"/>
        </w:rPr>
        <w:t>īgumu Izpildītājs apliecina, ka:</w:t>
      </w:r>
    </w:p>
    <w:p w14:paraId="5300BD4F" w14:textId="074DD348" w:rsidR="009B6B51" w:rsidRDefault="003F5D2D" w:rsidP="001C27A3">
      <w:pPr>
        <w:pStyle w:val="Sarakstarindkopa"/>
        <w:numPr>
          <w:ilvl w:val="2"/>
          <w:numId w:val="15"/>
        </w:numPr>
        <w:overflowPunct w:val="0"/>
        <w:autoSpaceDE w:val="0"/>
        <w:ind w:left="1276" w:hanging="709"/>
        <w:contextualSpacing w:val="0"/>
        <w:jc w:val="both"/>
        <w:textAlignment w:val="baseline"/>
        <w:rPr>
          <w:sz w:val="24"/>
          <w:szCs w:val="24"/>
        </w:rPr>
      </w:pPr>
      <w:r>
        <w:rPr>
          <w:sz w:val="24"/>
          <w:szCs w:val="24"/>
        </w:rPr>
        <w:t>N</w:t>
      </w:r>
      <w:r w:rsidR="009B6B51" w:rsidRPr="003F5D2D">
        <w:rPr>
          <w:sz w:val="24"/>
          <w:szCs w:val="24"/>
        </w:rPr>
        <w:t xml:space="preserve">esadarbojas un </w:t>
      </w:r>
      <w:r w:rsidR="0091127C">
        <w:rPr>
          <w:sz w:val="24"/>
          <w:szCs w:val="24"/>
        </w:rPr>
        <w:t>l</w:t>
      </w:r>
      <w:r w:rsidR="009B6B51" w:rsidRPr="003F5D2D">
        <w:rPr>
          <w:sz w:val="24"/>
          <w:szCs w:val="24"/>
        </w:rPr>
        <w:t xml:space="preserve">īguma izpildē netiks piesaistītas tādas personas (t.sk. juridisku personu gadījumā - to valdes vai padomes locekļiem, dalībnieku vai akcionāru, patieso labuma guvējiem, </w:t>
      </w:r>
      <w:proofErr w:type="spellStart"/>
      <w:r w:rsidR="009B6B51" w:rsidRPr="003F5D2D">
        <w:rPr>
          <w:sz w:val="24"/>
          <w:szCs w:val="24"/>
        </w:rPr>
        <w:t>pārstāvēttiesīgajām</w:t>
      </w:r>
      <w:proofErr w:type="spellEnd"/>
      <w:r w:rsidR="009B6B51" w:rsidRPr="003F5D2D">
        <w:rPr>
          <w:sz w:val="24"/>
          <w:szCs w:val="24"/>
        </w:rPr>
        <w:t xml:space="preserve"> personām vai prokūristam, vai personai, kura ir pilnvarota pārstāvēt attiecīgo Pusi darbībās, kas saistītas ar filiāli), kurām piemērotas Sankcijas, kas var ietekmēt </w:t>
      </w:r>
      <w:r w:rsidR="0091127C">
        <w:rPr>
          <w:sz w:val="24"/>
          <w:szCs w:val="24"/>
        </w:rPr>
        <w:t>l</w:t>
      </w:r>
      <w:r w:rsidR="009B6B51" w:rsidRPr="003F5D2D">
        <w:rPr>
          <w:sz w:val="24"/>
          <w:szCs w:val="24"/>
        </w:rPr>
        <w:t>īguma izpildi</w:t>
      </w:r>
      <w:r w:rsidR="001C27A3">
        <w:rPr>
          <w:sz w:val="24"/>
          <w:szCs w:val="24"/>
        </w:rPr>
        <w:t>.</w:t>
      </w:r>
      <w:r w:rsidR="009B6B51" w:rsidRPr="003F5D2D">
        <w:rPr>
          <w:sz w:val="24"/>
          <w:szCs w:val="24"/>
        </w:rPr>
        <w:t xml:space="preserve"> </w:t>
      </w:r>
    </w:p>
    <w:p w14:paraId="5E6B575D" w14:textId="6EF2D458" w:rsidR="009B6B51" w:rsidRDefault="001C27A3" w:rsidP="001C27A3">
      <w:pPr>
        <w:pStyle w:val="Sarakstarindkopa"/>
        <w:numPr>
          <w:ilvl w:val="2"/>
          <w:numId w:val="15"/>
        </w:numPr>
        <w:overflowPunct w:val="0"/>
        <w:autoSpaceDE w:val="0"/>
        <w:ind w:left="1276" w:hanging="709"/>
        <w:contextualSpacing w:val="0"/>
        <w:jc w:val="both"/>
        <w:textAlignment w:val="baseline"/>
        <w:rPr>
          <w:sz w:val="24"/>
          <w:szCs w:val="24"/>
        </w:rPr>
      </w:pPr>
      <w:r>
        <w:rPr>
          <w:sz w:val="24"/>
          <w:szCs w:val="24"/>
        </w:rPr>
        <w:t>N</w:t>
      </w:r>
      <w:r w:rsidR="009B6B51" w:rsidRPr="001C27A3">
        <w:rPr>
          <w:sz w:val="24"/>
          <w:szCs w:val="24"/>
        </w:rPr>
        <w:t>eveiks nekāda veida darbības, kuru mērķis ir apiet Sankcijas</w:t>
      </w:r>
      <w:r>
        <w:rPr>
          <w:sz w:val="24"/>
          <w:szCs w:val="24"/>
        </w:rPr>
        <w:t>.</w:t>
      </w:r>
    </w:p>
    <w:p w14:paraId="5703788E" w14:textId="3F6922D3" w:rsidR="009B6B51" w:rsidRDefault="004627E4" w:rsidP="001C27A3">
      <w:pPr>
        <w:pStyle w:val="Sarakstarindkopa"/>
        <w:numPr>
          <w:ilvl w:val="2"/>
          <w:numId w:val="15"/>
        </w:numPr>
        <w:overflowPunct w:val="0"/>
        <w:autoSpaceDE w:val="0"/>
        <w:ind w:left="1276" w:hanging="709"/>
        <w:contextualSpacing w:val="0"/>
        <w:jc w:val="both"/>
        <w:textAlignment w:val="baseline"/>
        <w:rPr>
          <w:sz w:val="24"/>
          <w:szCs w:val="24"/>
        </w:rPr>
      </w:pPr>
      <w:r>
        <w:rPr>
          <w:sz w:val="24"/>
          <w:szCs w:val="24"/>
        </w:rPr>
        <w:t>L</w:t>
      </w:r>
      <w:r w:rsidR="009B6B51" w:rsidRPr="001C27A3">
        <w:rPr>
          <w:sz w:val="24"/>
          <w:szCs w:val="24"/>
        </w:rPr>
        <w:t>īguma izpildē tieši vai pakārtoti netiks izmantotas preces, pakalpojumi un/vai iesaistītas personas kurām piemērotas un/vai uz kurām attiecināmas Sankcijas</w:t>
      </w:r>
      <w:r w:rsidR="004E7A47">
        <w:rPr>
          <w:sz w:val="24"/>
          <w:szCs w:val="24"/>
        </w:rPr>
        <w:t>.</w:t>
      </w:r>
    </w:p>
    <w:p w14:paraId="3B34BD66" w14:textId="105DBEB7" w:rsidR="009B6B51" w:rsidRPr="004E7A47" w:rsidRDefault="004E7A47" w:rsidP="004E7A47">
      <w:pPr>
        <w:pStyle w:val="Sarakstarindkopa"/>
        <w:numPr>
          <w:ilvl w:val="2"/>
          <w:numId w:val="15"/>
        </w:numPr>
        <w:overflowPunct w:val="0"/>
        <w:autoSpaceDE w:val="0"/>
        <w:ind w:left="1276" w:hanging="709"/>
        <w:contextualSpacing w:val="0"/>
        <w:jc w:val="both"/>
        <w:textAlignment w:val="baseline"/>
        <w:rPr>
          <w:sz w:val="24"/>
          <w:szCs w:val="24"/>
        </w:rPr>
      </w:pPr>
      <w:r>
        <w:rPr>
          <w:sz w:val="24"/>
          <w:szCs w:val="24"/>
        </w:rPr>
        <w:lastRenderedPageBreak/>
        <w:t>N</w:t>
      </w:r>
      <w:r w:rsidR="009B6B51" w:rsidRPr="004E7A47">
        <w:rPr>
          <w:sz w:val="24"/>
          <w:szCs w:val="24"/>
        </w:rPr>
        <w:t>epiedalīsies nekādās darbībās, kuru mērķis vai sekas ir apiet noteiktās Sankcijas, tajā skaitā, nerīkosies to personu, vienību vai struktūru labā un interesēs, kurām piemērotas vai uz kurām attiecināmas Sankcijas.</w:t>
      </w:r>
    </w:p>
    <w:p w14:paraId="7152B56A" w14:textId="58595080" w:rsidR="009B6B51" w:rsidRDefault="009B6B51" w:rsidP="000609CE">
      <w:pPr>
        <w:pStyle w:val="Sarakstarindkopa"/>
        <w:numPr>
          <w:ilvl w:val="1"/>
          <w:numId w:val="15"/>
        </w:numPr>
        <w:overflowPunct w:val="0"/>
        <w:autoSpaceDE w:val="0"/>
        <w:ind w:left="567" w:hanging="567"/>
        <w:contextualSpacing w:val="0"/>
        <w:jc w:val="both"/>
        <w:textAlignment w:val="baseline"/>
        <w:rPr>
          <w:sz w:val="24"/>
          <w:szCs w:val="24"/>
        </w:rPr>
      </w:pPr>
      <w:r w:rsidRPr="004E7A47">
        <w:rPr>
          <w:sz w:val="24"/>
          <w:szCs w:val="24"/>
        </w:rPr>
        <w:t xml:space="preserve">Lai pārliecinātos par Izpildītāja Sankciju ievērošanu un izvairītos no to pārkāpšanas riska, </w:t>
      </w:r>
      <w:r w:rsidR="00FD7DDD">
        <w:rPr>
          <w:sz w:val="24"/>
          <w:szCs w:val="24"/>
        </w:rPr>
        <w:t>l</w:t>
      </w:r>
      <w:r w:rsidRPr="004E7A47">
        <w:rPr>
          <w:sz w:val="24"/>
          <w:szCs w:val="24"/>
        </w:rPr>
        <w:t xml:space="preserve">īguma darbības laikā Pasūtītājam ir tiesības pieprasīt un Izpildītājam ir pienākums sniegt pieprasītos pierādījumus un apliecinājumus, ka </w:t>
      </w:r>
      <w:r w:rsidR="00FD7DDD">
        <w:rPr>
          <w:sz w:val="24"/>
          <w:szCs w:val="24"/>
        </w:rPr>
        <w:t>l</w:t>
      </w:r>
      <w:r w:rsidRPr="004E7A47">
        <w:rPr>
          <w:sz w:val="24"/>
          <w:szCs w:val="24"/>
        </w:rPr>
        <w:t xml:space="preserve">īguma izpildes rezultātā netiek vai netiks pārkāptas vai apietas Sankcijas. </w:t>
      </w:r>
    </w:p>
    <w:p w14:paraId="0D0688AA" w14:textId="394FA2E9" w:rsidR="009B6B51" w:rsidRPr="000609CE" w:rsidRDefault="009B6B51" w:rsidP="000609CE">
      <w:pPr>
        <w:pStyle w:val="Sarakstarindkopa"/>
        <w:numPr>
          <w:ilvl w:val="1"/>
          <w:numId w:val="15"/>
        </w:numPr>
        <w:overflowPunct w:val="0"/>
        <w:autoSpaceDE w:val="0"/>
        <w:ind w:left="567" w:hanging="567"/>
        <w:contextualSpacing w:val="0"/>
        <w:jc w:val="both"/>
        <w:textAlignment w:val="baseline"/>
        <w:rPr>
          <w:sz w:val="24"/>
          <w:szCs w:val="24"/>
        </w:rPr>
      </w:pPr>
      <w:r w:rsidRPr="000609CE">
        <w:rPr>
          <w:sz w:val="24"/>
          <w:szCs w:val="24"/>
        </w:rPr>
        <w:t xml:space="preserve">Pasūtītājam ir tiesības, neatlīdzinot jebkādus zaudējumus, izdevumus un neveicot nekādu kompensāciju izmaksu, nekavējoties vienpusēji atkāpties un izbeigt </w:t>
      </w:r>
      <w:r w:rsidR="00FD7DDD">
        <w:rPr>
          <w:sz w:val="24"/>
          <w:szCs w:val="24"/>
        </w:rPr>
        <w:t>l</w:t>
      </w:r>
      <w:r w:rsidRPr="000609CE">
        <w:rPr>
          <w:sz w:val="24"/>
          <w:szCs w:val="24"/>
        </w:rPr>
        <w:t xml:space="preserve">īgumu, </w:t>
      </w:r>
      <w:proofErr w:type="spellStart"/>
      <w:r w:rsidRPr="000609CE">
        <w:rPr>
          <w:sz w:val="24"/>
          <w:szCs w:val="24"/>
        </w:rPr>
        <w:t>rakstveidā</w:t>
      </w:r>
      <w:proofErr w:type="spellEnd"/>
      <w:r w:rsidRPr="000609CE">
        <w:rPr>
          <w:sz w:val="24"/>
          <w:szCs w:val="24"/>
        </w:rPr>
        <w:t xml:space="preserve"> par to paziņojot Izpildītājam, jebkurā no šādiem gadījumiem: </w:t>
      </w:r>
    </w:p>
    <w:p w14:paraId="4EB59DA0" w14:textId="09D90AA7" w:rsidR="009B6B51" w:rsidRDefault="0092755A" w:rsidP="00D42FE8">
      <w:pPr>
        <w:pStyle w:val="Sarakstarindkopa"/>
        <w:numPr>
          <w:ilvl w:val="2"/>
          <w:numId w:val="15"/>
        </w:numPr>
        <w:overflowPunct w:val="0"/>
        <w:autoSpaceDE w:val="0"/>
        <w:ind w:left="1276" w:hanging="709"/>
        <w:contextualSpacing w:val="0"/>
        <w:jc w:val="both"/>
        <w:textAlignment w:val="baseline"/>
        <w:rPr>
          <w:sz w:val="24"/>
          <w:szCs w:val="24"/>
        </w:rPr>
      </w:pPr>
      <w:r>
        <w:rPr>
          <w:sz w:val="24"/>
          <w:szCs w:val="24"/>
        </w:rPr>
        <w:t>J</w:t>
      </w:r>
      <w:r w:rsidR="009B6B51" w:rsidRPr="0092755A">
        <w:rPr>
          <w:sz w:val="24"/>
          <w:szCs w:val="24"/>
        </w:rPr>
        <w:t xml:space="preserve">a </w:t>
      </w:r>
      <w:r w:rsidR="00FD7DDD">
        <w:rPr>
          <w:sz w:val="24"/>
          <w:szCs w:val="24"/>
        </w:rPr>
        <w:t>l</w:t>
      </w:r>
      <w:r w:rsidR="009B6B51" w:rsidRPr="0092755A">
        <w:rPr>
          <w:sz w:val="24"/>
          <w:szCs w:val="24"/>
        </w:rPr>
        <w:t xml:space="preserve">īguma izpildi ietekmē vai </w:t>
      </w:r>
      <w:r w:rsidR="00FD7DDD">
        <w:rPr>
          <w:sz w:val="24"/>
          <w:szCs w:val="24"/>
        </w:rPr>
        <w:t>l</w:t>
      </w:r>
      <w:r w:rsidR="009B6B51" w:rsidRPr="0092755A">
        <w:rPr>
          <w:sz w:val="24"/>
          <w:szCs w:val="24"/>
        </w:rPr>
        <w:t xml:space="preserve">īgumu nav iespējams izpildīt tādēļ, ka </w:t>
      </w:r>
      <w:r w:rsidR="00D42FE8">
        <w:rPr>
          <w:sz w:val="24"/>
          <w:szCs w:val="24"/>
        </w:rPr>
        <w:t>l</w:t>
      </w:r>
      <w:r w:rsidR="009B6B51" w:rsidRPr="0092755A">
        <w:rPr>
          <w:sz w:val="24"/>
          <w:szCs w:val="24"/>
        </w:rPr>
        <w:t>īguma izpildes laikā Izpildītājam ir piemērotas Sankcijas</w:t>
      </w:r>
      <w:r w:rsidR="00D42FE8">
        <w:rPr>
          <w:sz w:val="24"/>
          <w:szCs w:val="24"/>
        </w:rPr>
        <w:t>.</w:t>
      </w:r>
      <w:r w:rsidR="009B6B51" w:rsidRPr="0092755A">
        <w:rPr>
          <w:sz w:val="24"/>
          <w:szCs w:val="24"/>
        </w:rPr>
        <w:t xml:space="preserve"> </w:t>
      </w:r>
    </w:p>
    <w:p w14:paraId="286CE1FC" w14:textId="338D5159" w:rsidR="009B6B51" w:rsidRDefault="00D42FE8" w:rsidP="00D42FE8">
      <w:pPr>
        <w:pStyle w:val="Sarakstarindkopa"/>
        <w:numPr>
          <w:ilvl w:val="2"/>
          <w:numId w:val="15"/>
        </w:numPr>
        <w:overflowPunct w:val="0"/>
        <w:autoSpaceDE w:val="0"/>
        <w:ind w:left="1276" w:hanging="709"/>
        <w:contextualSpacing w:val="0"/>
        <w:jc w:val="both"/>
        <w:textAlignment w:val="baseline"/>
        <w:rPr>
          <w:sz w:val="24"/>
          <w:szCs w:val="24"/>
        </w:rPr>
      </w:pPr>
      <w:r>
        <w:rPr>
          <w:sz w:val="24"/>
          <w:szCs w:val="24"/>
        </w:rPr>
        <w:t>J</w:t>
      </w:r>
      <w:r w:rsidR="009B6B51" w:rsidRPr="00D42FE8">
        <w:rPr>
          <w:sz w:val="24"/>
          <w:szCs w:val="24"/>
        </w:rPr>
        <w:t xml:space="preserve">a Pasūtītājam ir pamats uzskatīt, ka turpmākas </w:t>
      </w:r>
      <w:r>
        <w:rPr>
          <w:sz w:val="24"/>
          <w:szCs w:val="24"/>
        </w:rPr>
        <w:t>l</w:t>
      </w:r>
      <w:r w:rsidR="009B6B51" w:rsidRPr="00D42FE8">
        <w:rPr>
          <w:sz w:val="24"/>
          <w:szCs w:val="24"/>
        </w:rPr>
        <w:t>īguma izpildes rezultātā Izpildītājam var rasties Sankciju pārkāpuma riski</w:t>
      </w:r>
      <w:r>
        <w:rPr>
          <w:sz w:val="24"/>
          <w:szCs w:val="24"/>
        </w:rPr>
        <w:t>.</w:t>
      </w:r>
    </w:p>
    <w:p w14:paraId="742658BC" w14:textId="2B61A37B" w:rsidR="009B6B51" w:rsidRDefault="00D42FE8" w:rsidP="00D42FE8">
      <w:pPr>
        <w:pStyle w:val="Sarakstarindkopa"/>
        <w:numPr>
          <w:ilvl w:val="2"/>
          <w:numId w:val="15"/>
        </w:numPr>
        <w:overflowPunct w:val="0"/>
        <w:autoSpaceDE w:val="0"/>
        <w:ind w:left="1276" w:hanging="709"/>
        <w:contextualSpacing w:val="0"/>
        <w:jc w:val="both"/>
        <w:textAlignment w:val="baseline"/>
        <w:rPr>
          <w:sz w:val="24"/>
          <w:szCs w:val="24"/>
        </w:rPr>
      </w:pPr>
      <w:r>
        <w:rPr>
          <w:sz w:val="24"/>
          <w:szCs w:val="24"/>
        </w:rPr>
        <w:t>J</w:t>
      </w:r>
      <w:r w:rsidR="009B6B51" w:rsidRPr="00D42FE8">
        <w:rPr>
          <w:sz w:val="24"/>
          <w:szCs w:val="24"/>
        </w:rPr>
        <w:t xml:space="preserve">a Izpildītājs nav sniedzis Pasūtītājam pieprasīto informāciju un pierādījumus, kas ļautu Pasūtītājam pārliecināties, ka </w:t>
      </w:r>
      <w:r w:rsidR="00B27B3D">
        <w:rPr>
          <w:sz w:val="24"/>
          <w:szCs w:val="24"/>
        </w:rPr>
        <w:t>l</w:t>
      </w:r>
      <w:r w:rsidR="009B6B51" w:rsidRPr="00D42FE8">
        <w:rPr>
          <w:sz w:val="24"/>
          <w:szCs w:val="24"/>
        </w:rPr>
        <w:t>īguma izpilde nerada Sankciju pārkāpuma vai Sankciju apiešanas risku</w:t>
      </w:r>
      <w:r w:rsidR="00B27B3D">
        <w:rPr>
          <w:sz w:val="24"/>
          <w:szCs w:val="24"/>
        </w:rPr>
        <w:t>.</w:t>
      </w:r>
    </w:p>
    <w:p w14:paraId="3D7C8203" w14:textId="3809F90F" w:rsidR="009B6B51" w:rsidRPr="00B27B3D" w:rsidRDefault="009B6B51" w:rsidP="00B27B3D">
      <w:pPr>
        <w:pStyle w:val="Sarakstarindkopa"/>
        <w:numPr>
          <w:ilvl w:val="2"/>
          <w:numId w:val="15"/>
        </w:numPr>
        <w:overflowPunct w:val="0"/>
        <w:autoSpaceDE w:val="0"/>
        <w:ind w:left="1276" w:hanging="709"/>
        <w:contextualSpacing w:val="0"/>
        <w:jc w:val="both"/>
        <w:textAlignment w:val="baseline"/>
        <w:rPr>
          <w:sz w:val="24"/>
          <w:szCs w:val="24"/>
        </w:rPr>
      </w:pPr>
      <w:r w:rsidRPr="00B27B3D">
        <w:rPr>
          <w:sz w:val="24"/>
          <w:szCs w:val="24"/>
        </w:rPr>
        <w:t xml:space="preserve">Pasūtītājs konstatē, ka kāds no </w:t>
      </w:r>
      <w:r w:rsidR="00B27B3D">
        <w:rPr>
          <w:sz w:val="24"/>
          <w:szCs w:val="24"/>
        </w:rPr>
        <w:t>l</w:t>
      </w:r>
      <w:r w:rsidRPr="00B27B3D">
        <w:rPr>
          <w:sz w:val="24"/>
          <w:szCs w:val="24"/>
        </w:rPr>
        <w:t>īguma darbības laikā vai pirms tā noslēgšanas Izpildītāja sniegtajiem apliecinājumiem ir izrādījies nepatiess.</w:t>
      </w:r>
    </w:p>
    <w:p w14:paraId="5683E66B" w14:textId="77777777" w:rsidR="00353A25" w:rsidRPr="001A2F96" w:rsidRDefault="00353A25" w:rsidP="00563E17">
      <w:pPr>
        <w:widowControl w:val="0"/>
        <w:shd w:val="clear" w:color="auto" w:fill="FFFFFF"/>
        <w:autoSpaceDE w:val="0"/>
        <w:autoSpaceDN w:val="0"/>
        <w:adjustRightInd w:val="0"/>
        <w:ind w:left="567" w:right="57"/>
        <w:jc w:val="both"/>
        <w:rPr>
          <w:b/>
          <w:bCs/>
          <w:sz w:val="24"/>
          <w:szCs w:val="24"/>
          <w:lang w:eastAsia="ru-RU"/>
        </w:rPr>
      </w:pPr>
    </w:p>
    <w:p w14:paraId="71F73748" w14:textId="3769546F" w:rsidR="00C34039" w:rsidRPr="001A2F96" w:rsidRDefault="00C34039" w:rsidP="00BE06B3">
      <w:pPr>
        <w:pStyle w:val="Sarakstarindkopa"/>
        <w:numPr>
          <w:ilvl w:val="0"/>
          <w:numId w:val="8"/>
        </w:numPr>
        <w:spacing w:after="120"/>
        <w:ind w:left="425" w:hanging="425"/>
        <w:contextualSpacing w:val="0"/>
        <w:jc w:val="center"/>
        <w:rPr>
          <w:b/>
          <w:bCs/>
          <w:iCs/>
          <w:sz w:val="24"/>
          <w:szCs w:val="24"/>
        </w:rPr>
      </w:pPr>
      <w:r w:rsidRPr="001A2F96">
        <w:rPr>
          <w:b/>
          <w:bCs/>
          <w:iCs/>
          <w:sz w:val="24"/>
          <w:szCs w:val="24"/>
        </w:rPr>
        <w:t>Par personas datu apstrādes noteikumiem, ņemot vērā, ka Izpildītājs veic Pasūtītāja interesēs un uzdevumā personas datu apstrādi, kā Izpildītājs Eiropas Parlamenta un padomes 2016.gada 27.aprīļa regulas 2016/679 par fizisku personu aizsardzību attiecībā uz personas datu apstrādi un šādu datu brīvu apriti un ar ko atceļ Direktīvu 95/46/EK (Vispārīgā datu aizsardzības regula jeb regula) izpratnē.</w:t>
      </w:r>
    </w:p>
    <w:p w14:paraId="0264ACB1" w14:textId="55CA2421" w:rsidR="00C34039" w:rsidRPr="00BE06B3" w:rsidRDefault="00C34039" w:rsidP="00BE06B3">
      <w:pPr>
        <w:pStyle w:val="Sarakstarindkopa"/>
        <w:numPr>
          <w:ilvl w:val="1"/>
          <w:numId w:val="8"/>
        </w:numPr>
        <w:spacing w:before="120"/>
        <w:ind w:left="567" w:hanging="567"/>
        <w:jc w:val="both"/>
        <w:rPr>
          <w:b/>
          <w:sz w:val="24"/>
          <w:szCs w:val="24"/>
        </w:rPr>
      </w:pPr>
      <w:r w:rsidRPr="001A2F96">
        <w:rPr>
          <w:sz w:val="24"/>
          <w:szCs w:val="24"/>
        </w:rPr>
        <w:t xml:space="preserve">Izpildītājs veic </w:t>
      </w:r>
      <w:bookmarkStart w:id="5" w:name="_Hlk26974299"/>
      <w:r w:rsidRPr="001A2F96">
        <w:rPr>
          <w:sz w:val="24"/>
          <w:szCs w:val="24"/>
        </w:rPr>
        <w:t>Pasūtītāja</w:t>
      </w:r>
      <w:bookmarkEnd w:id="5"/>
      <w:r w:rsidRPr="001A2F96">
        <w:rPr>
          <w:sz w:val="24"/>
          <w:szCs w:val="24"/>
        </w:rPr>
        <w:t xml:space="preserve"> interesēs un uzdevumā personas datu apstrādi, izpildot saistības, kuras Izpildītājs uzņēmies saskaņā ar šo </w:t>
      </w:r>
      <w:r w:rsidR="00BE06B3">
        <w:rPr>
          <w:sz w:val="24"/>
          <w:szCs w:val="24"/>
        </w:rPr>
        <w:t>l</w:t>
      </w:r>
      <w:r w:rsidRPr="001A2F96">
        <w:rPr>
          <w:sz w:val="24"/>
          <w:szCs w:val="24"/>
        </w:rPr>
        <w:t xml:space="preserve">īgumu. </w:t>
      </w:r>
    </w:p>
    <w:p w14:paraId="6B41A66A" w14:textId="6F832012" w:rsidR="00C34039" w:rsidRPr="00BE06B3" w:rsidRDefault="00C34039" w:rsidP="00BE06B3">
      <w:pPr>
        <w:pStyle w:val="Sarakstarindkopa"/>
        <w:numPr>
          <w:ilvl w:val="1"/>
          <w:numId w:val="8"/>
        </w:numPr>
        <w:spacing w:before="120"/>
        <w:ind w:left="567" w:hanging="567"/>
        <w:jc w:val="both"/>
        <w:rPr>
          <w:b/>
          <w:sz w:val="24"/>
          <w:szCs w:val="24"/>
        </w:rPr>
      </w:pPr>
      <w:r w:rsidRPr="00BE06B3">
        <w:rPr>
          <w:sz w:val="24"/>
          <w:szCs w:val="24"/>
        </w:rPr>
        <w:t xml:space="preserve">Izpildītājs veic apstrādi godīgi un saskaņā ar spēkā esošajiem tiesību aktiem, tajā skaitā, regulu, </w:t>
      </w:r>
      <w:r w:rsidR="00BE06B3">
        <w:rPr>
          <w:sz w:val="24"/>
          <w:szCs w:val="24"/>
        </w:rPr>
        <w:t>l</w:t>
      </w:r>
      <w:r w:rsidRPr="00BE06B3">
        <w:rPr>
          <w:sz w:val="24"/>
          <w:szCs w:val="24"/>
        </w:rPr>
        <w:t xml:space="preserve">īgumu, šo dokumentu un Pasūtītāja dotajām tiesiskajām norādēm. Izpildītājs neizmanto personas datus savām vajadzībām vai citiem, no </w:t>
      </w:r>
      <w:r w:rsidR="00BE06B3">
        <w:rPr>
          <w:sz w:val="24"/>
          <w:szCs w:val="24"/>
        </w:rPr>
        <w:t>l</w:t>
      </w:r>
      <w:r w:rsidRPr="00BE06B3">
        <w:rPr>
          <w:sz w:val="24"/>
          <w:szCs w:val="24"/>
        </w:rPr>
        <w:t>īguma tieši neizrietošiem mērķiem, vai citādi, kā vien saskaņā ar Pasūtītāja norādījumiem, ja vien to darīt nepieprasa ārējie normatīvie akti.</w:t>
      </w:r>
    </w:p>
    <w:p w14:paraId="509A1F7A" w14:textId="19E76A91" w:rsidR="00C34039" w:rsidRPr="00CA72F5" w:rsidRDefault="00C34039" w:rsidP="00BE06B3">
      <w:pPr>
        <w:pStyle w:val="Sarakstarindkopa"/>
        <w:numPr>
          <w:ilvl w:val="1"/>
          <w:numId w:val="8"/>
        </w:numPr>
        <w:spacing w:before="120"/>
        <w:ind w:left="567" w:hanging="567"/>
        <w:jc w:val="both"/>
        <w:rPr>
          <w:b/>
          <w:sz w:val="24"/>
          <w:szCs w:val="24"/>
        </w:rPr>
      </w:pPr>
      <w:r w:rsidRPr="00BE06B3">
        <w:rPr>
          <w:sz w:val="24"/>
          <w:szCs w:val="24"/>
        </w:rPr>
        <w:t xml:space="preserve">Izpildītājs veic personas datu apstrādi tik ilgi, kamēr ir jāveic datu apstrāde saskaņā ar </w:t>
      </w:r>
      <w:r w:rsidR="00CA72F5">
        <w:rPr>
          <w:sz w:val="24"/>
          <w:szCs w:val="24"/>
        </w:rPr>
        <w:t>l</w:t>
      </w:r>
      <w:r w:rsidRPr="00BE06B3">
        <w:rPr>
          <w:sz w:val="24"/>
          <w:szCs w:val="24"/>
        </w:rPr>
        <w:t xml:space="preserve">īgumu, ar nolūku izpildīt saistības, un nodrošinātu pakalpojumus, kas </w:t>
      </w:r>
      <w:r w:rsidR="00CA72F5">
        <w:rPr>
          <w:sz w:val="24"/>
          <w:szCs w:val="24"/>
        </w:rPr>
        <w:t>l</w:t>
      </w:r>
      <w:r w:rsidRPr="00BE06B3">
        <w:rPr>
          <w:sz w:val="24"/>
          <w:szCs w:val="24"/>
        </w:rPr>
        <w:t>īgumā noteikts.</w:t>
      </w:r>
    </w:p>
    <w:p w14:paraId="43B67C89" w14:textId="77777777" w:rsidR="00C34039" w:rsidRPr="00CA72F5" w:rsidRDefault="00C34039" w:rsidP="00CA72F5">
      <w:pPr>
        <w:pStyle w:val="Sarakstarindkopa"/>
        <w:numPr>
          <w:ilvl w:val="1"/>
          <w:numId w:val="8"/>
        </w:numPr>
        <w:spacing w:before="120"/>
        <w:ind w:left="567" w:hanging="567"/>
        <w:jc w:val="both"/>
        <w:rPr>
          <w:b/>
          <w:sz w:val="24"/>
          <w:szCs w:val="24"/>
        </w:rPr>
      </w:pPr>
      <w:r w:rsidRPr="00CA72F5">
        <w:rPr>
          <w:sz w:val="24"/>
          <w:szCs w:val="24"/>
        </w:rPr>
        <w:t>Līguma izpildes ietvaros Izpildītājs apstrādā noteiktus no Pasūtītāja vai pakalpojuma sniegšanas rezultātā saņemtos personas datus (klienti, darbinieki) Vispārīgas datu aizsardzības regulas izpratnē.</w:t>
      </w:r>
    </w:p>
    <w:p w14:paraId="4AD47F37" w14:textId="567DAD86" w:rsidR="00C34039" w:rsidRPr="00CA72F5" w:rsidRDefault="00C34039" w:rsidP="00CA72F5">
      <w:pPr>
        <w:pStyle w:val="Sarakstarindkopa"/>
        <w:numPr>
          <w:ilvl w:val="1"/>
          <w:numId w:val="8"/>
        </w:numPr>
        <w:spacing w:before="120"/>
        <w:ind w:left="567" w:hanging="567"/>
        <w:jc w:val="both"/>
        <w:rPr>
          <w:b/>
          <w:sz w:val="24"/>
          <w:szCs w:val="24"/>
        </w:rPr>
      </w:pPr>
      <w:r w:rsidRPr="00CA72F5">
        <w:rPr>
          <w:sz w:val="24"/>
          <w:szCs w:val="24"/>
        </w:rPr>
        <w:t xml:space="preserve">Izpildītājs, ņemot vērā Pasūtītāja </w:t>
      </w:r>
      <w:r w:rsidR="00CA72F5">
        <w:rPr>
          <w:sz w:val="24"/>
          <w:szCs w:val="24"/>
        </w:rPr>
        <w:t>l</w:t>
      </w:r>
      <w:r w:rsidRPr="00CA72F5">
        <w:rPr>
          <w:sz w:val="24"/>
          <w:szCs w:val="24"/>
        </w:rPr>
        <w:t xml:space="preserve">īguma izpildes ietvaros paredzētos personas datu apstrādes procesus, uzņemas atbildību par attiecīgu personas datu apstrādes tehnisko un organizatorisko prasību ieviešanu saskaņā ar normatīvajos aktos noteikto kārtību un paredz šo prasību nepārtrauktu pārskatīšanu, lai nodrošinātu nepārtrauktu apstrādes sistēmu un pakalpojumu konfidencialitāti, integritāti, pieejamību un noturību. </w:t>
      </w:r>
    </w:p>
    <w:p w14:paraId="6A3ABED4" w14:textId="77777777" w:rsidR="001F67CA" w:rsidRPr="001F67CA" w:rsidRDefault="00C34039" w:rsidP="00CA72F5">
      <w:pPr>
        <w:pStyle w:val="Sarakstarindkopa"/>
        <w:numPr>
          <w:ilvl w:val="1"/>
          <w:numId w:val="8"/>
        </w:numPr>
        <w:spacing w:before="120"/>
        <w:ind w:left="567" w:hanging="567"/>
        <w:jc w:val="both"/>
        <w:rPr>
          <w:b/>
          <w:sz w:val="24"/>
          <w:szCs w:val="24"/>
        </w:rPr>
      </w:pPr>
      <w:r w:rsidRPr="00CA72F5">
        <w:rPr>
          <w:sz w:val="24"/>
          <w:szCs w:val="24"/>
        </w:rPr>
        <w:t xml:space="preserve">Izpildītājs paziņo Pasūtītājam par jebkuru notikušu vai iespējamu personas datu aizsardzības pārkāpumu vai Līgumā definēto konfidenciālās informācijas aizsardzības režīma neievērošanas gadījumu nekavējoties, bet ne vēlāk, kā 3 (trīs) stundu laikā no brīža, kad datu aizsardzības pārkāpums atklāts, nosūtot informāciju uz e-pastu: </w:t>
      </w:r>
      <w:hyperlink r:id="rId8" w:history="1">
        <w:r w:rsidRPr="00F30AD2">
          <w:rPr>
            <w:sz w:val="24"/>
            <w:szCs w:val="24"/>
            <w:highlight w:val="yellow"/>
          </w:rPr>
          <w:t>andis.grundmanis@vbp.lv</w:t>
        </w:r>
      </w:hyperlink>
      <w:r w:rsidRPr="00CA72F5">
        <w:rPr>
          <w:sz w:val="24"/>
          <w:szCs w:val="24"/>
        </w:rPr>
        <w:t xml:space="preserve"> un </w:t>
      </w:r>
      <w:hyperlink r:id="rId9" w:history="1">
        <w:r w:rsidRPr="00CA72F5">
          <w:rPr>
            <w:sz w:val="24"/>
            <w:szCs w:val="24"/>
          </w:rPr>
          <w:t>info@vbp.lv</w:t>
        </w:r>
      </w:hyperlink>
      <w:r w:rsidRPr="00CA72F5">
        <w:rPr>
          <w:sz w:val="24"/>
          <w:szCs w:val="24"/>
        </w:rPr>
        <w:t xml:space="preserve">. </w:t>
      </w:r>
    </w:p>
    <w:p w14:paraId="7991FCA9" w14:textId="74BDFBD7" w:rsidR="00C34039" w:rsidRPr="001F67CA" w:rsidRDefault="00C34039" w:rsidP="001F67CA">
      <w:pPr>
        <w:pStyle w:val="Sarakstarindkopa"/>
        <w:numPr>
          <w:ilvl w:val="1"/>
          <w:numId w:val="8"/>
        </w:numPr>
        <w:spacing w:before="120"/>
        <w:ind w:left="567" w:hanging="567"/>
        <w:jc w:val="both"/>
        <w:rPr>
          <w:b/>
          <w:sz w:val="24"/>
          <w:szCs w:val="24"/>
        </w:rPr>
      </w:pPr>
      <w:r w:rsidRPr="001F67CA">
        <w:rPr>
          <w:sz w:val="24"/>
          <w:szCs w:val="24"/>
        </w:rPr>
        <w:t xml:space="preserve">Izpildītājs </w:t>
      </w:r>
      <w:r w:rsidR="001F67CA">
        <w:rPr>
          <w:sz w:val="24"/>
          <w:szCs w:val="24"/>
        </w:rPr>
        <w:t>l</w:t>
      </w:r>
      <w:r w:rsidRPr="001F67CA">
        <w:rPr>
          <w:sz w:val="24"/>
          <w:szCs w:val="24"/>
        </w:rPr>
        <w:t xml:space="preserve">īguma izpildes ietvaros, it īpaši attālinātas pieslēgšanās gadījumā, bez Pasūtītāja atsevišķi izteiktas rakstiskas piekrišanas neizmanto programmas rīkus vai datu reģistrēšanas, glabāšanas servisus un citus līdzīgus pakalpojumus, ja to izmantošana paredz no Pasūtītāja </w:t>
      </w:r>
      <w:r w:rsidRPr="001F67CA">
        <w:rPr>
          <w:sz w:val="24"/>
          <w:szCs w:val="24"/>
        </w:rPr>
        <w:lastRenderedPageBreak/>
        <w:t xml:space="preserve">iegūto personāla vai citu personas datu nodošanu uz trešajām valstīm un netiek nodrošināta aizsardzības līmeņa pietiekamība, kā arī uz attiecīgo apakšuzņēmēju Izpildītājam nav iespējams attiecināt visas, vai kādu no </w:t>
      </w:r>
      <w:r w:rsidR="001F67CA">
        <w:rPr>
          <w:sz w:val="24"/>
          <w:szCs w:val="24"/>
        </w:rPr>
        <w:t>l</w:t>
      </w:r>
      <w:r w:rsidRPr="001F67CA">
        <w:rPr>
          <w:sz w:val="24"/>
          <w:szCs w:val="24"/>
        </w:rPr>
        <w:t xml:space="preserve">īgumā paredzētajām apakšuzņēmējiem izvirzāmajām prasībām. Izpildītājs arī pārtrauc veikt tādu personas datu apstrādi trešajā valstī, attiecībā uz kuru </w:t>
      </w:r>
      <w:r w:rsidR="001F67CA">
        <w:rPr>
          <w:sz w:val="24"/>
          <w:szCs w:val="24"/>
        </w:rPr>
        <w:t>l</w:t>
      </w:r>
      <w:r w:rsidRPr="001F67CA">
        <w:rPr>
          <w:sz w:val="24"/>
          <w:szCs w:val="24"/>
        </w:rPr>
        <w:t xml:space="preserve">īguma spēkā esamības laikā vēlāk tiek  pieņemts lēmums, ka šajā valstī vairs netiek nodrošināta aizsardzības līmeņa pietiekamība. Par šāda veida apstākļu iestāšanos </w:t>
      </w:r>
      <w:r w:rsidR="001F67CA">
        <w:rPr>
          <w:sz w:val="24"/>
          <w:szCs w:val="24"/>
        </w:rPr>
        <w:t>l</w:t>
      </w:r>
      <w:r w:rsidRPr="001F67CA">
        <w:rPr>
          <w:sz w:val="24"/>
          <w:szCs w:val="24"/>
        </w:rPr>
        <w:t>īguma izpildes laikā Izpildītājs iepriekš informē Pasūtītāju. Nepieciešamības gadījumā norādījumus var sniegt Pasūtītājs.</w:t>
      </w:r>
    </w:p>
    <w:p w14:paraId="7096DF4B" w14:textId="77777777" w:rsidR="00C34039" w:rsidRPr="0027306E" w:rsidRDefault="00C34039" w:rsidP="001F67CA">
      <w:pPr>
        <w:pStyle w:val="Sarakstarindkopa"/>
        <w:numPr>
          <w:ilvl w:val="1"/>
          <w:numId w:val="8"/>
        </w:numPr>
        <w:spacing w:before="120"/>
        <w:ind w:left="567" w:hanging="567"/>
        <w:jc w:val="both"/>
        <w:rPr>
          <w:b/>
          <w:sz w:val="24"/>
          <w:szCs w:val="24"/>
        </w:rPr>
      </w:pPr>
      <w:r w:rsidRPr="001F67CA">
        <w:rPr>
          <w:sz w:val="24"/>
          <w:szCs w:val="24"/>
        </w:rPr>
        <w:t>Izpildītājam ir aizliegts veidot Pasūtītāja iekārtās esošo datu vai citas informācijas kopijas uz saviem vai trešo personu datu nesējiem jebkādā formā, ja šādas kopijas veidošana nav nepieciešama vai adekvāta attiecīgā pakalpojuma nodrošināšanai. Šaubu gadījumā Izpildītājs konsultējas ar Pasūtītāja kontaktpersonu par attiecīgā pakalpojuma izpildes un fiksēšanas metodēm.</w:t>
      </w:r>
    </w:p>
    <w:p w14:paraId="670142D8" w14:textId="7438F608" w:rsidR="00C34039" w:rsidRPr="0027306E" w:rsidRDefault="00C34039" w:rsidP="0027306E">
      <w:pPr>
        <w:pStyle w:val="Sarakstarindkopa"/>
        <w:numPr>
          <w:ilvl w:val="1"/>
          <w:numId w:val="8"/>
        </w:numPr>
        <w:spacing w:before="120"/>
        <w:ind w:left="567" w:hanging="567"/>
        <w:jc w:val="both"/>
        <w:rPr>
          <w:b/>
          <w:sz w:val="24"/>
          <w:szCs w:val="24"/>
        </w:rPr>
      </w:pPr>
      <w:r w:rsidRPr="0027306E">
        <w:rPr>
          <w:sz w:val="24"/>
          <w:szCs w:val="24"/>
        </w:rPr>
        <w:t xml:space="preserve">Izpildītājs līdz </w:t>
      </w:r>
      <w:r w:rsidR="0027306E">
        <w:rPr>
          <w:sz w:val="24"/>
          <w:szCs w:val="24"/>
        </w:rPr>
        <w:t>l</w:t>
      </w:r>
      <w:r w:rsidRPr="0027306E">
        <w:rPr>
          <w:sz w:val="24"/>
          <w:szCs w:val="24"/>
        </w:rPr>
        <w:t xml:space="preserve">īguma darbības beigām nodrošina visu </w:t>
      </w:r>
      <w:r w:rsidR="0027306E">
        <w:rPr>
          <w:sz w:val="24"/>
          <w:szCs w:val="24"/>
        </w:rPr>
        <w:t>l</w:t>
      </w:r>
      <w:r w:rsidRPr="0027306E">
        <w:rPr>
          <w:sz w:val="24"/>
          <w:szCs w:val="24"/>
        </w:rPr>
        <w:t xml:space="preserve">īguma izpildes laikā savu programmu vidēs un iekārtās Pasūtītāja uzkrāto personas datu dzēšanu vai vismaz neatgriezenisku </w:t>
      </w:r>
      <w:proofErr w:type="spellStart"/>
      <w:r w:rsidRPr="0027306E">
        <w:rPr>
          <w:sz w:val="24"/>
          <w:szCs w:val="24"/>
        </w:rPr>
        <w:t>anonimizāciju</w:t>
      </w:r>
      <w:proofErr w:type="spellEnd"/>
      <w:r w:rsidRPr="0027306E">
        <w:rPr>
          <w:sz w:val="24"/>
          <w:szCs w:val="24"/>
        </w:rPr>
        <w:t>. Izpildītājs garantē, ka glabāšanas periodā personas dati netiks izmantoti citiem mērķiem, kā arī ievēros visas spēkā esošajos normatīvajos aktos noteiktās tehniskās un organizatoriskās prasības attiecībā uz personas datu glabāšanu un iznīcināšanu. Par jebkādu personas datu glabāšanu saistībā ar Izpildītāja leģitīmajām interesēm pēc Līguma darbības termiņa Izpildītājs atbild, kā Pasūtītājs saskaņā ar Vispārīgas datu aizsardzības regulas prasībām.</w:t>
      </w:r>
    </w:p>
    <w:p w14:paraId="366E4963" w14:textId="77777777" w:rsidR="00C34039" w:rsidRPr="00412048" w:rsidRDefault="00C34039" w:rsidP="0027306E">
      <w:pPr>
        <w:pStyle w:val="Sarakstarindkopa"/>
        <w:numPr>
          <w:ilvl w:val="1"/>
          <w:numId w:val="8"/>
        </w:numPr>
        <w:spacing w:before="120"/>
        <w:ind w:left="567" w:hanging="709"/>
        <w:jc w:val="both"/>
        <w:rPr>
          <w:b/>
          <w:sz w:val="24"/>
          <w:szCs w:val="24"/>
        </w:rPr>
      </w:pPr>
      <w:r w:rsidRPr="0027306E">
        <w:rPr>
          <w:sz w:val="24"/>
          <w:szCs w:val="24"/>
        </w:rPr>
        <w:t>Izpildītājs Līguma izpildē var piesaistīt papildu Izpildītāju tikai ar Pasūtītāja rakstisku atļauju. Ja Pasūtītājs atļauj Izpildītājam piesaistīt savu Izpildītāju, Izpildītājs apņemas iekļaut līgumā ar šo Izpildītāju prasības, kuras ir identiskas šī līguma 10.punktā noteiktajam saturam un prasībām. Saņemot šādu atļauju, Izpildītājs ievēro regulas 28.panta otrās un ceturtās daļas noteikumus, tostarp, dodot Pasūtītājam iespēju iebilst pret papildu Izpildītāja piesaisti jebkurā sadarbības stadijā.</w:t>
      </w:r>
      <w:r w:rsidRPr="0027306E">
        <w:rPr>
          <w:sz w:val="24"/>
          <w:szCs w:val="24"/>
        </w:rPr>
        <w:tab/>
      </w:r>
    </w:p>
    <w:p w14:paraId="40022A8A" w14:textId="2195AF02" w:rsidR="00C34039" w:rsidRPr="008923E2" w:rsidRDefault="00C34039" w:rsidP="00412048">
      <w:pPr>
        <w:pStyle w:val="Sarakstarindkopa"/>
        <w:numPr>
          <w:ilvl w:val="1"/>
          <w:numId w:val="8"/>
        </w:numPr>
        <w:spacing w:before="120"/>
        <w:ind w:left="567" w:hanging="709"/>
        <w:jc w:val="both"/>
        <w:rPr>
          <w:b/>
          <w:sz w:val="24"/>
          <w:szCs w:val="24"/>
        </w:rPr>
      </w:pPr>
      <w:r w:rsidRPr="00412048">
        <w:rPr>
          <w:sz w:val="24"/>
          <w:szCs w:val="24"/>
        </w:rPr>
        <w:t xml:space="preserve">Izpildītājs nodrošina, ka personas datu apstrādē iesaistītais personāls neapstrādā personas datus citādi, kā noteikts šajā </w:t>
      </w:r>
      <w:r w:rsidR="008923E2">
        <w:rPr>
          <w:sz w:val="24"/>
          <w:szCs w:val="24"/>
        </w:rPr>
        <w:t>līgumā</w:t>
      </w:r>
      <w:r w:rsidRPr="00412048">
        <w:rPr>
          <w:sz w:val="24"/>
          <w:szCs w:val="24"/>
        </w:rPr>
        <w:t xml:space="preserve">. Izpildītājs fiziskas personas datu apstrādē iesaistītajiem darbiniekiem nosaka identiskas konfidencialitātes un datu aizsardzības prasības, kādas noteiktas šajā </w:t>
      </w:r>
      <w:r w:rsidR="008923E2">
        <w:rPr>
          <w:sz w:val="24"/>
          <w:szCs w:val="24"/>
        </w:rPr>
        <w:t>līgumā</w:t>
      </w:r>
      <w:r w:rsidRPr="00412048">
        <w:rPr>
          <w:sz w:val="24"/>
          <w:szCs w:val="24"/>
        </w:rPr>
        <w:t>.</w:t>
      </w:r>
    </w:p>
    <w:p w14:paraId="2E26C63A" w14:textId="6D817221" w:rsidR="00C34039" w:rsidRPr="008923E2" w:rsidRDefault="00C34039" w:rsidP="008923E2">
      <w:pPr>
        <w:pStyle w:val="Sarakstarindkopa"/>
        <w:numPr>
          <w:ilvl w:val="1"/>
          <w:numId w:val="8"/>
        </w:numPr>
        <w:spacing w:before="120"/>
        <w:ind w:left="567" w:hanging="709"/>
        <w:jc w:val="both"/>
        <w:rPr>
          <w:b/>
          <w:sz w:val="24"/>
          <w:szCs w:val="24"/>
        </w:rPr>
      </w:pPr>
      <w:r w:rsidRPr="008923E2">
        <w:rPr>
          <w:sz w:val="24"/>
          <w:szCs w:val="24"/>
        </w:rPr>
        <w:t xml:space="preserve">Izpildītājs nodrošina, ka pie Pasūtītāja nodotajiem personas datiem var piekļūt tikai tie darbinieki, kas ir iesaistīti </w:t>
      </w:r>
      <w:r w:rsidR="008923E2">
        <w:rPr>
          <w:sz w:val="24"/>
          <w:szCs w:val="24"/>
        </w:rPr>
        <w:t>l</w:t>
      </w:r>
      <w:r w:rsidRPr="008923E2">
        <w:rPr>
          <w:sz w:val="24"/>
          <w:szCs w:val="24"/>
        </w:rPr>
        <w:t>īguma izpildē. Izpildītāja uzrauga un nodrošina fizisko personas datu apstrādē iesaistīto darbinieku regulāru informēšanu un apmācību par drošības un aizsardzības prasībām personas datu apstrādē.</w:t>
      </w:r>
    </w:p>
    <w:p w14:paraId="208F6D99" w14:textId="77777777" w:rsidR="00C34039" w:rsidRPr="00A8226F" w:rsidRDefault="00C34039" w:rsidP="008923E2">
      <w:pPr>
        <w:pStyle w:val="Sarakstarindkopa"/>
        <w:numPr>
          <w:ilvl w:val="1"/>
          <w:numId w:val="8"/>
        </w:numPr>
        <w:spacing w:before="120"/>
        <w:ind w:left="567" w:hanging="709"/>
        <w:jc w:val="both"/>
        <w:rPr>
          <w:b/>
          <w:sz w:val="24"/>
          <w:szCs w:val="24"/>
        </w:rPr>
      </w:pPr>
      <w:r w:rsidRPr="008923E2">
        <w:rPr>
          <w:sz w:val="24"/>
          <w:szCs w:val="24"/>
        </w:rPr>
        <w:t>Izpildītājs, ciktāl tas ir iespējams, ņemot vērā apstrādes būtību, palīdz Pasūtītājam ar atbilstīgiem tehniskiem un organizatoriskiem pasākumiem, kas nodrošina, ka Pasūtītājs var izpildīt savus pienākumus, kas nepieciešami Vispārīgas datu aizsardzības regulas III nodaļā paredzēto datu subjekta tiesību īstenošanai.</w:t>
      </w:r>
    </w:p>
    <w:p w14:paraId="396C47D8" w14:textId="77777777" w:rsidR="00C34039" w:rsidRPr="00A8226F" w:rsidRDefault="00C34039" w:rsidP="00A8226F">
      <w:pPr>
        <w:pStyle w:val="Sarakstarindkopa"/>
        <w:numPr>
          <w:ilvl w:val="1"/>
          <w:numId w:val="8"/>
        </w:numPr>
        <w:spacing w:before="120"/>
        <w:ind w:left="567" w:hanging="709"/>
        <w:jc w:val="both"/>
        <w:rPr>
          <w:b/>
          <w:sz w:val="24"/>
          <w:szCs w:val="24"/>
        </w:rPr>
      </w:pPr>
      <w:r w:rsidRPr="00A8226F">
        <w:rPr>
          <w:sz w:val="24"/>
          <w:szCs w:val="24"/>
        </w:rPr>
        <w:t>Izpildītājs nekavējoties informē Pasūtītāju, ja, viņaprāt, kāds norādījums pārkāpj regulu vai citus Eiropas Savienības vai dalībvalstu datu aizsardzības noteikumus.</w:t>
      </w:r>
    </w:p>
    <w:p w14:paraId="0A0D0B54" w14:textId="63926343" w:rsidR="00C34039" w:rsidRPr="00A8226F" w:rsidRDefault="00C34039" w:rsidP="00A8226F">
      <w:pPr>
        <w:pStyle w:val="Sarakstarindkopa"/>
        <w:numPr>
          <w:ilvl w:val="1"/>
          <w:numId w:val="8"/>
        </w:numPr>
        <w:spacing w:before="120"/>
        <w:ind w:left="567" w:hanging="709"/>
        <w:jc w:val="both"/>
        <w:rPr>
          <w:b/>
          <w:sz w:val="24"/>
          <w:szCs w:val="24"/>
        </w:rPr>
      </w:pPr>
      <w:r w:rsidRPr="00A8226F">
        <w:rPr>
          <w:sz w:val="24"/>
          <w:szCs w:val="24"/>
        </w:rPr>
        <w:t xml:space="preserve">Pasūtītājam ir tiesības jebkurā brīdī </w:t>
      </w:r>
      <w:r w:rsidR="00A8226F">
        <w:rPr>
          <w:sz w:val="24"/>
          <w:szCs w:val="24"/>
        </w:rPr>
        <w:t>l</w:t>
      </w:r>
      <w:r w:rsidRPr="00A8226F">
        <w:rPr>
          <w:sz w:val="24"/>
          <w:szCs w:val="24"/>
        </w:rPr>
        <w:t xml:space="preserve">īguma izpildes laikā pieprasīt Izpildītājs informāciju un pierādījumus, kas apliecina </w:t>
      </w:r>
      <w:r w:rsidR="00A8226F">
        <w:rPr>
          <w:sz w:val="24"/>
          <w:szCs w:val="24"/>
        </w:rPr>
        <w:t>līgumā</w:t>
      </w:r>
      <w:r w:rsidRPr="00A8226F">
        <w:rPr>
          <w:sz w:val="24"/>
          <w:szCs w:val="24"/>
        </w:rPr>
        <w:t xml:space="preserve"> noteikto pienākumu izpildi. </w:t>
      </w:r>
    </w:p>
    <w:p w14:paraId="70AD075E" w14:textId="77777777" w:rsidR="00A8226F" w:rsidRPr="00A8226F" w:rsidRDefault="00A8226F" w:rsidP="00A8226F">
      <w:pPr>
        <w:pStyle w:val="Sarakstarindkopa"/>
        <w:spacing w:before="120"/>
        <w:ind w:left="567"/>
        <w:jc w:val="both"/>
        <w:rPr>
          <w:b/>
          <w:sz w:val="24"/>
          <w:szCs w:val="24"/>
        </w:rPr>
      </w:pPr>
    </w:p>
    <w:p w14:paraId="1CE3F03B" w14:textId="3660C4A8" w:rsidR="001A2F96" w:rsidRPr="001A2F96" w:rsidRDefault="001A2F96" w:rsidP="00A8226F">
      <w:pPr>
        <w:pStyle w:val="Sarakstarindkopa"/>
        <w:numPr>
          <w:ilvl w:val="0"/>
          <w:numId w:val="8"/>
        </w:numPr>
        <w:spacing w:after="120"/>
        <w:ind w:left="426" w:hanging="426"/>
        <w:contextualSpacing w:val="0"/>
        <w:jc w:val="center"/>
        <w:rPr>
          <w:b/>
          <w:sz w:val="24"/>
          <w:szCs w:val="24"/>
        </w:rPr>
      </w:pPr>
      <w:r w:rsidRPr="001A2F96">
        <w:rPr>
          <w:b/>
          <w:sz w:val="24"/>
          <w:szCs w:val="24"/>
        </w:rPr>
        <w:t>PĀRĒJIE NOTEIKUMI</w:t>
      </w:r>
    </w:p>
    <w:p w14:paraId="2FD0BE56" w14:textId="26612112" w:rsidR="001A2F96" w:rsidRDefault="001A2F96" w:rsidP="00F909EE">
      <w:pPr>
        <w:pStyle w:val="Sarakstarindkopa"/>
        <w:numPr>
          <w:ilvl w:val="1"/>
          <w:numId w:val="8"/>
        </w:numPr>
        <w:overflowPunct w:val="0"/>
        <w:autoSpaceDE w:val="0"/>
        <w:ind w:left="567" w:hanging="567"/>
        <w:contextualSpacing w:val="0"/>
        <w:jc w:val="both"/>
        <w:textAlignment w:val="baseline"/>
        <w:rPr>
          <w:sz w:val="24"/>
          <w:szCs w:val="24"/>
        </w:rPr>
      </w:pPr>
      <w:r w:rsidRPr="00A8226F">
        <w:rPr>
          <w:sz w:val="24"/>
          <w:szCs w:val="24"/>
        </w:rPr>
        <w:t xml:space="preserve">Visi grozījumi, papildinājumi pie </w:t>
      </w:r>
      <w:r w:rsidR="00A8226F">
        <w:rPr>
          <w:sz w:val="24"/>
          <w:szCs w:val="24"/>
        </w:rPr>
        <w:t>l</w:t>
      </w:r>
      <w:r w:rsidRPr="00A8226F">
        <w:rPr>
          <w:sz w:val="24"/>
          <w:szCs w:val="24"/>
        </w:rPr>
        <w:t xml:space="preserve">īguma, kā arī citas Pušu vienošanās, kas saistītas ar </w:t>
      </w:r>
      <w:r w:rsidR="00F909EE">
        <w:rPr>
          <w:sz w:val="24"/>
          <w:szCs w:val="24"/>
        </w:rPr>
        <w:t>l</w:t>
      </w:r>
      <w:r w:rsidRPr="00A8226F">
        <w:rPr>
          <w:sz w:val="24"/>
          <w:szCs w:val="24"/>
        </w:rPr>
        <w:t xml:space="preserve">īguma izpildi un darbību, noformējamas </w:t>
      </w:r>
      <w:proofErr w:type="spellStart"/>
      <w:r w:rsidRPr="00A8226F">
        <w:rPr>
          <w:sz w:val="24"/>
          <w:szCs w:val="24"/>
        </w:rPr>
        <w:t>rakstveidā</w:t>
      </w:r>
      <w:proofErr w:type="spellEnd"/>
      <w:r w:rsidRPr="00A8226F">
        <w:rPr>
          <w:sz w:val="24"/>
          <w:szCs w:val="24"/>
        </w:rPr>
        <w:t xml:space="preserve"> un stājas spēkā pēc tam, kad tās parakstījušas abas Puses. Visi </w:t>
      </w:r>
      <w:r w:rsidR="00F909EE">
        <w:rPr>
          <w:sz w:val="24"/>
          <w:szCs w:val="24"/>
        </w:rPr>
        <w:t>l</w:t>
      </w:r>
      <w:r w:rsidRPr="00A8226F">
        <w:rPr>
          <w:sz w:val="24"/>
          <w:szCs w:val="24"/>
        </w:rPr>
        <w:t xml:space="preserve">īguma papildinājumi, grozījumi un vienošanās ir </w:t>
      </w:r>
      <w:r w:rsidR="00F909EE">
        <w:rPr>
          <w:sz w:val="24"/>
          <w:szCs w:val="24"/>
        </w:rPr>
        <w:t>l</w:t>
      </w:r>
      <w:r w:rsidRPr="00A8226F">
        <w:rPr>
          <w:sz w:val="24"/>
          <w:szCs w:val="24"/>
        </w:rPr>
        <w:t xml:space="preserve">īguma neatņemamas sastāvdaļas. </w:t>
      </w:r>
    </w:p>
    <w:p w14:paraId="7622C853" w14:textId="4823388F" w:rsidR="001A2F96" w:rsidRDefault="001A2F96" w:rsidP="00F909EE">
      <w:pPr>
        <w:pStyle w:val="Sarakstarindkopa"/>
        <w:numPr>
          <w:ilvl w:val="1"/>
          <w:numId w:val="8"/>
        </w:numPr>
        <w:overflowPunct w:val="0"/>
        <w:autoSpaceDE w:val="0"/>
        <w:ind w:left="567" w:hanging="567"/>
        <w:contextualSpacing w:val="0"/>
        <w:jc w:val="both"/>
        <w:textAlignment w:val="baseline"/>
        <w:rPr>
          <w:sz w:val="24"/>
          <w:szCs w:val="24"/>
        </w:rPr>
      </w:pPr>
      <w:r w:rsidRPr="00F909EE">
        <w:rPr>
          <w:sz w:val="24"/>
          <w:szCs w:val="24"/>
        </w:rPr>
        <w:t xml:space="preserve">Līgums sastādīts elektroniski un parakstīts ar drošiem elektroniskiem parakstiem. </w:t>
      </w:r>
    </w:p>
    <w:p w14:paraId="2F6C0540" w14:textId="14FAAA20" w:rsidR="001A2F96" w:rsidRPr="00F909EE" w:rsidRDefault="001A2F96" w:rsidP="00F909EE">
      <w:pPr>
        <w:pStyle w:val="Sarakstarindkopa"/>
        <w:numPr>
          <w:ilvl w:val="1"/>
          <w:numId w:val="8"/>
        </w:numPr>
        <w:overflowPunct w:val="0"/>
        <w:autoSpaceDE w:val="0"/>
        <w:ind w:left="567" w:hanging="567"/>
        <w:contextualSpacing w:val="0"/>
        <w:jc w:val="both"/>
        <w:textAlignment w:val="baseline"/>
        <w:rPr>
          <w:sz w:val="24"/>
          <w:szCs w:val="24"/>
        </w:rPr>
      </w:pPr>
      <w:r w:rsidRPr="00F909EE">
        <w:rPr>
          <w:sz w:val="24"/>
          <w:szCs w:val="24"/>
        </w:rPr>
        <w:lastRenderedPageBreak/>
        <w:t xml:space="preserve">Līgumam ir pievienoti sekojoši pielikumi, kas ir uzskatāmi par neatņemamām šī </w:t>
      </w:r>
      <w:r w:rsidR="00CE0134">
        <w:rPr>
          <w:sz w:val="24"/>
          <w:szCs w:val="24"/>
        </w:rPr>
        <w:t>l</w:t>
      </w:r>
      <w:r w:rsidRPr="00F909EE">
        <w:rPr>
          <w:sz w:val="24"/>
          <w:szCs w:val="24"/>
        </w:rPr>
        <w:t>īguma sastāvdaļām:</w:t>
      </w:r>
    </w:p>
    <w:p w14:paraId="5E122DB5" w14:textId="05130263" w:rsidR="001A2F96" w:rsidRPr="001A2F96" w:rsidRDefault="001A2F96" w:rsidP="00CE0134">
      <w:pPr>
        <w:pStyle w:val="Sarakstarindkopa"/>
        <w:numPr>
          <w:ilvl w:val="2"/>
          <w:numId w:val="8"/>
        </w:numPr>
        <w:suppressAutoHyphens/>
        <w:ind w:left="1276" w:hanging="709"/>
        <w:jc w:val="both"/>
        <w:rPr>
          <w:bCs/>
          <w:sz w:val="24"/>
          <w:szCs w:val="24"/>
        </w:rPr>
      </w:pPr>
      <w:r w:rsidRPr="001A2F96">
        <w:rPr>
          <w:bCs/>
          <w:sz w:val="24"/>
          <w:szCs w:val="24"/>
        </w:rPr>
        <w:t>Pielikums Nr.1 – Tehniskā specifikācija</w:t>
      </w:r>
      <w:r w:rsidR="00CE0134">
        <w:rPr>
          <w:bCs/>
          <w:sz w:val="24"/>
          <w:szCs w:val="24"/>
        </w:rPr>
        <w:t>.</w:t>
      </w:r>
    </w:p>
    <w:p w14:paraId="7A706133" w14:textId="5F2EEDE3" w:rsidR="001A2F96" w:rsidRDefault="001A2F96" w:rsidP="00CE0134">
      <w:pPr>
        <w:pStyle w:val="Sarakstarindkopa"/>
        <w:numPr>
          <w:ilvl w:val="2"/>
          <w:numId w:val="8"/>
        </w:numPr>
        <w:suppressAutoHyphens/>
        <w:ind w:left="1276" w:hanging="709"/>
        <w:jc w:val="both"/>
        <w:rPr>
          <w:bCs/>
          <w:sz w:val="24"/>
          <w:szCs w:val="24"/>
        </w:rPr>
      </w:pPr>
      <w:r w:rsidRPr="001A2F96">
        <w:rPr>
          <w:bCs/>
          <w:sz w:val="24"/>
          <w:szCs w:val="24"/>
        </w:rPr>
        <w:t xml:space="preserve">Pielikums Nr.2 – </w:t>
      </w:r>
      <w:r w:rsidR="00CE0134">
        <w:rPr>
          <w:bCs/>
          <w:sz w:val="24"/>
          <w:szCs w:val="24"/>
        </w:rPr>
        <w:t>Veicamo darbu t</w:t>
      </w:r>
      <w:r w:rsidRPr="001A2F96">
        <w:rPr>
          <w:bCs/>
          <w:sz w:val="24"/>
          <w:szCs w:val="24"/>
        </w:rPr>
        <w:t>āme</w:t>
      </w:r>
      <w:r w:rsidR="00CE0134">
        <w:rPr>
          <w:bCs/>
          <w:sz w:val="24"/>
          <w:szCs w:val="24"/>
        </w:rPr>
        <w:t>.</w:t>
      </w:r>
      <w:r w:rsidRPr="001A2F96">
        <w:rPr>
          <w:bCs/>
          <w:sz w:val="24"/>
          <w:szCs w:val="24"/>
        </w:rPr>
        <w:t xml:space="preserve"> </w:t>
      </w:r>
    </w:p>
    <w:p w14:paraId="53944168" w14:textId="77777777" w:rsidR="00CE0134" w:rsidRPr="001A2F96" w:rsidRDefault="00CE0134" w:rsidP="00CE0134">
      <w:pPr>
        <w:pStyle w:val="Sarakstarindkopa"/>
        <w:suppressAutoHyphens/>
        <w:ind w:left="1276"/>
        <w:jc w:val="both"/>
        <w:rPr>
          <w:bCs/>
          <w:sz w:val="24"/>
          <w:szCs w:val="24"/>
        </w:rPr>
      </w:pPr>
    </w:p>
    <w:p w14:paraId="7C0A46F8" w14:textId="77777777" w:rsidR="001A2F96" w:rsidRPr="001A2F96" w:rsidRDefault="001A2F96" w:rsidP="00CE0134">
      <w:pPr>
        <w:pStyle w:val="Sarakstarindkopa"/>
        <w:keepNext/>
        <w:spacing w:after="120"/>
        <w:ind w:left="357"/>
        <w:contextualSpacing w:val="0"/>
        <w:jc w:val="center"/>
        <w:rPr>
          <w:b/>
          <w:sz w:val="24"/>
          <w:szCs w:val="24"/>
        </w:rPr>
      </w:pPr>
      <w:r w:rsidRPr="001A2F96">
        <w:rPr>
          <w:b/>
          <w:sz w:val="24"/>
          <w:szCs w:val="24"/>
        </w:rPr>
        <w:t>PUŠU PARAKSTI UN REKVIZĪTI</w:t>
      </w:r>
    </w:p>
    <w:tbl>
      <w:tblPr>
        <w:tblStyle w:val="Reatab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579"/>
      </w:tblGrid>
      <w:tr w:rsidR="001A2F96" w:rsidRPr="001A2F96" w14:paraId="62BBF0A7" w14:textId="77777777" w:rsidTr="006407CE">
        <w:trPr>
          <w:cantSplit/>
          <w:jc w:val="right"/>
        </w:trPr>
        <w:tc>
          <w:tcPr>
            <w:tcW w:w="4689" w:type="dxa"/>
          </w:tcPr>
          <w:p w14:paraId="31518FFB" w14:textId="77777777" w:rsidR="001A2F96" w:rsidRPr="001A2F96" w:rsidRDefault="001A2F96" w:rsidP="00563E17">
            <w:pPr>
              <w:rPr>
                <w:bCs/>
                <w:sz w:val="24"/>
                <w:szCs w:val="24"/>
              </w:rPr>
            </w:pPr>
            <w:bookmarkStart w:id="6" w:name="_Hlk67388917"/>
            <w:r w:rsidRPr="001A2F96">
              <w:rPr>
                <w:bCs/>
                <w:sz w:val="24"/>
                <w:szCs w:val="24"/>
              </w:rPr>
              <w:t>Pasūtītājs</w:t>
            </w:r>
          </w:p>
          <w:bookmarkEnd w:id="6"/>
          <w:p w14:paraId="210D5BA3" w14:textId="77777777" w:rsidR="001A2F96" w:rsidRPr="001A2F96" w:rsidRDefault="001A2F96" w:rsidP="00563E17">
            <w:pPr>
              <w:rPr>
                <w:bCs/>
                <w:sz w:val="24"/>
                <w:szCs w:val="24"/>
              </w:rPr>
            </w:pPr>
            <w:r w:rsidRPr="001A2F96">
              <w:rPr>
                <w:bCs/>
                <w:sz w:val="24"/>
                <w:szCs w:val="24"/>
              </w:rPr>
              <w:t>Ventspils brīvostas pārvalde</w:t>
            </w:r>
          </w:p>
          <w:p w14:paraId="188152AF" w14:textId="77777777" w:rsidR="001A2F96" w:rsidRPr="001A2F96" w:rsidRDefault="001A2F96" w:rsidP="00563E17">
            <w:pPr>
              <w:rPr>
                <w:bCs/>
                <w:sz w:val="24"/>
                <w:szCs w:val="24"/>
              </w:rPr>
            </w:pPr>
            <w:r w:rsidRPr="001A2F96">
              <w:rPr>
                <w:bCs/>
                <w:sz w:val="24"/>
                <w:szCs w:val="24"/>
              </w:rPr>
              <w:t>Reģistrācijas Nr.90000284085</w:t>
            </w:r>
          </w:p>
          <w:p w14:paraId="344DCE94" w14:textId="77777777" w:rsidR="001A2F96" w:rsidRPr="001A2F96" w:rsidRDefault="001A2F96" w:rsidP="00563E17">
            <w:pPr>
              <w:rPr>
                <w:bCs/>
                <w:sz w:val="24"/>
                <w:szCs w:val="24"/>
              </w:rPr>
            </w:pPr>
            <w:r w:rsidRPr="001A2F96">
              <w:rPr>
                <w:bCs/>
                <w:sz w:val="24"/>
                <w:szCs w:val="24"/>
              </w:rPr>
              <w:t xml:space="preserve">Juridiskā adrese: Jāņa iela 19, </w:t>
            </w:r>
          </w:p>
          <w:p w14:paraId="27FAD6CA" w14:textId="77777777" w:rsidR="001A2F96" w:rsidRPr="001A2F96" w:rsidRDefault="001A2F96" w:rsidP="00563E17">
            <w:pPr>
              <w:rPr>
                <w:bCs/>
                <w:sz w:val="24"/>
                <w:szCs w:val="24"/>
              </w:rPr>
            </w:pPr>
            <w:r w:rsidRPr="001A2F96">
              <w:rPr>
                <w:bCs/>
                <w:sz w:val="24"/>
                <w:szCs w:val="24"/>
              </w:rPr>
              <w:t>Ventspils, LV-3600</w:t>
            </w:r>
          </w:p>
          <w:p w14:paraId="5D0EC0BF" w14:textId="77777777" w:rsidR="001A2F96" w:rsidRPr="001A2F96" w:rsidRDefault="001A2F96" w:rsidP="00563E17">
            <w:pPr>
              <w:rPr>
                <w:bCs/>
                <w:sz w:val="24"/>
                <w:szCs w:val="24"/>
              </w:rPr>
            </w:pPr>
            <w:r w:rsidRPr="001A2F96">
              <w:rPr>
                <w:bCs/>
                <w:sz w:val="24"/>
                <w:szCs w:val="24"/>
              </w:rPr>
              <w:t>Banka: AS “</w:t>
            </w:r>
            <w:proofErr w:type="spellStart"/>
            <w:r w:rsidRPr="001A2F96">
              <w:rPr>
                <w:bCs/>
                <w:sz w:val="24"/>
                <w:szCs w:val="24"/>
              </w:rPr>
              <w:t>Luminor</w:t>
            </w:r>
            <w:proofErr w:type="spellEnd"/>
            <w:r w:rsidRPr="001A2F96">
              <w:rPr>
                <w:bCs/>
                <w:sz w:val="24"/>
                <w:szCs w:val="24"/>
              </w:rPr>
              <w:t xml:space="preserve"> </w:t>
            </w:r>
            <w:proofErr w:type="spellStart"/>
            <w:r w:rsidRPr="001A2F96">
              <w:rPr>
                <w:bCs/>
                <w:sz w:val="24"/>
                <w:szCs w:val="24"/>
              </w:rPr>
              <w:t>Bank</w:t>
            </w:r>
            <w:proofErr w:type="spellEnd"/>
            <w:r w:rsidRPr="001A2F96">
              <w:rPr>
                <w:bCs/>
                <w:sz w:val="24"/>
                <w:szCs w:val="24"/>
              </w:rPr>
              <w:t>”</w:t>
            </w:r>
          </w:p>
          <w:p w14:paraId="1A055686" w14:textId="77777777" w:rsidR="001A2F96" w:rsidRPr="001A2F96" w:rsidRDefault="001A2F96" w:rsidP="00563E17">
            <w:pPr>
              <w:rPr>
                <w:bCs/>
                <w:sz w:val="24"/>
                <w:szCs w:val="24"/>
              </w:rPr>
            </w:pPr>
            <w:r w:rsidRPr="001A2F96">
              <w:rPr>
                <w:bCs/>
                <w:sz w:val="24"/>
                <w:szCs w:val="24"/>
              </w:rPr>
              <w:t>Konta Nr.LV73RIKO0002210002268</w:t>
            </w:r>
          </w:p>
          <w:p w14:paraId="59D5252D" w14:textId="77777777" w:rsidR="001A2F96" w:rsidRPr="001A2F96" w:rsidRDefault="001A2F96" w:rsidP="00563E17">
            <w:pPr>
              <w:rPr>
                <w:bCs/>
                <w:sz w:val="24"/>
                <w:szCs w:val="24"/>
              </w:rPr>
            </w:pPr>
            <w:r w:rsidRPr="001A2F96">
              <w:rPr>
                <w:bCs/>
                <w:sz w:val="24"/>
                <w:szCs w:val="24"/>
              </w:rPr>
              <w:t xml:space="preserve">e-pasts: </w:t>
            </w:r>
            <w:hyperlink r:id="rId10" w:history="1">
              <w:r w:rsidRPr="001A2F96">
                <w:rPr>
                  <w:rStyle w:val="Hipersaite"/>
                  <w:bCs/>
                  <w:sz w:val="24"/>
                  <w:szCs w:val="24"/>
                </w:rPr>
                <w:t>info@vbp.lv</w:t>
              </w:r>
            </w:hyperlink>
          </w:p>
          <w:p w14:paraId="610008A9" w14:textId="77777777" w:rsidR="001A2F96" w:rsidRPr="001A2F96" w:rsidRDefault="001A2F96" w:rsidP="00563E17">
            <w:pPr>
              <w:rPr>
                <w:bCs/>
                <w:sz w:val="24"/>
                <w:szCs w:val="24"/>
              </w:rPr>
            </w:pPr>
            <w:r w:rsidRPr="001A2F96">
              <w:rPr>
                <w:bCs/>
                <w:sz w:val="24"/>
                <w:szCs w:val="24"/>
              </w:rPr>
              <w:t>Kontakttālrunis: +371 63622586</w:t>
            </w:r>
          </w:p>
          <w:p w14:paraId="59592903" w14:textId="77777777" w:rsidR="001A2F96" w:rsidRPr="001A2F96" w:rsidRDefault="001A2F96" w:rsidP="00563E17">
            <w:pPr>
              <w:rPr>
                <w:bCs/>
                <w:sz w:val="24"/>
                <w:szCs w:val="24"/>
              </w:rPr>
            </w:pPr>
          </w:p>
          <w:p w14:paraId="4C874E54" w14:textId="77777777" w:rsidR="001A2F96" w:rsidRPr="001A2F96" w:rsidRDefault="001A2F96" w:rsidP="00563E17">
            <w:pPr>
              <w:rPr>
                <w:bCs/>
                <w:sz w:val="24"/>
                <w:szCs w:val="24"/>
              </w:rPr>
            </w:pPr>
          </w:p>
          <w:p w14:paraId="7DD4B81D" w14:textId="77777777" w:rsidR="001A2F96" w:rsidRPr="001A2F96" w:rsidRDefault="001A2F96" w:rsidP="00563E17">
            <w:pPr>
              <w:rPr>
                <w:bCs/>
                <w:iCs/>
                <w:sz w:val="24"/>
                <w:szCs w:val="24"/>
              </w:rPr>
            </w:pPr>
          </w:p>
          <w:p w14:paraId="64A83B4D" w14:textId="77777777" w:rsidR="001A2F96" w:rsidRPr="001A2F96" w:rsidRDefault="001A2F96" w:rsidP="00563E17">
            <w:pPr>
              <w:rPr>
                <w:bCs/>
                <w:iCs/>
                <w:sz w:val="24"/>
                <w:szCs w:val="24"/>
              </w:rPr>
            </w:pPr>
            <w:r w:rsidRPr="001A2F96">
              <w:rPr>
                <w:bCs/>
                <w:iCs/>
                <w:sz w:val="24"/>
                <w:szCs w:val="24"/>
              </w:rPr>
              <w:t>_____________________________</w:t>
            </w:r>
          </w:p>
          <w:p w14:paraId="24F7E219" w14:textId="77777777" w:rsidR="001A2F96" w:rsidRPr="001A2F96" w:rsidRDefault="001A2F96" w:rsidP="00563E17">
            <w:pPr>
              <w:rPr>
                <w:bCs/>
                <w:sz w:val="24"/>
                <w:szCs w:val="24"/>
              </w:rPr>
            </w:pPr>
          </w:p>
          <w:p w14:paraId="54A9ACDA" w14:textId="77777777" w:rsidR="001A2F96" w:rsidRPr="001A2F96" w:rsidRDefault="001A2F96" w:rsidP="00563E17">
            <w:pPr>
              <w:rPr>
                <w:bCs/>
                <w:sz w:val="24"/>
                <w:szCs w:val="24"/>
              </w:rPr>
            </w:pPr>
          </w:p>
        </w:tc>
        <w:tc>
          <w:tcPr>
            <w:tcW w:w="4579" w:type="dxa"/>
          </w:tcPr>
          <w:p w14:paraId="0C5903E3" w14:textId="77777777" w:rsidR="001A2F96" w:rsidRPr="001A2F96" w:rsidRDefault="001A2F96" w:rsidP="00563E17">
            <w:pPr>
              <w:rPr>
                <w:rFonts w:eastAsia="Calibri"/>
                <w:bCs/>
                <w:sz w:val="24"/>
                <w:szCs w:val="24"/>
              </w:rPr>
            </w:pPr>
            <w:r w:rsidRPr="001A2F96">
              <w:rPr>
                <w:rFonts w:eastAsia="Calibri"/>
                <w:bCs/>
                <w:sz w:val="24"/>
                <w:szCs w:val="24"/>
              </w:rPr>
              <w:t>Izpildītājs</w:t>
            </w:r>
          </w:p>
          <w:p w14:paraId="4DF6C307" w14:textId="77777777" w:rsidR="001A2F96" w:rsidRPr="001A2F96" w:rsidRDefault="001A2F96" w:rsidP="00563E17">
            <w:pPr>
              <w:rPr>
                <w:bCs/>
                <w:iCs/>
                <w:sz w:val="24"/>
                <w:szCs w:val="24"/>
              </w:rPr>
            </w:pPr>
          </w:p>
          <w:p w14:paraId="0EA4B9CA" w14:textId="77777777" w:rsidR="001A2F96" w:rsidRPr="001A2F96" w:rsidRDefault="001A2F96" w:rsidP="00563E17">
            <w:pPr>
              <w:rPr>
                <w:bCs/>
                <w:iCs/>
                <w:sz w:val="24"/>
                <w:szCs w:val="24"/>
              </w:rPr>
            </w:pPr>
          </w:p>
          <w:p w14:paraId="6078307B" w14:textId="77777777" w:rsidR="001A2F96" w:rsidRPr="001A2F96" w:rsidRDefault="001A2F96" w:rsidP="00563E17">
            <w:pPr>
              <w:rPr>
                <w:bCs/>
                <w:iCs/>
                <w:sz w:val="24"/>
                <w:szCs w:val="24"/>
              </w:rPr>
            </w:pPr>
          </w:p>
          <w:p w14:paraId="7DE8BE10" w14:textId="77777777" w:rsidR="001A2F96" w:rsidRPr="001A2F96" w:rsidRDefault="001A2F96" w:rsidP="00563E17">
            <w:pPr>
              <w:rPr>
                <w:bCs/>
                <w:iCs/>
                <w:sz w:val="24"/>
                <w:szCs w:val="24"/>
              </w:rPr>
            </w:pPr>
          </w:p>
          <w:p w14:paraId="64D074C8" w14:textId="77777777" w:rsidR="001A2F96" w:rsidRPr="001A2F96" w:rsidRDefault="001A2F96" w:rsidP="00563E17">
            <w:pPr>
              <w:rPr>
                <w:bCs/>
                <w:iCs/>
                <w:sz w:val="24"/>
                <w:szCs w:val="24"/>
              </w:rPr>
            </w:pPr>
          </w:p>
          <w:p w14:paraId="2C1CF7FF" w14:textId="77777777" w:rsidR="001A2F96" w:rsidRPr="001A2F96" w:rsidRDefault="001A2F96" w:rsidP="00563E17">
            <w:pPr>
              <w:rPr>
                <w:bCs/>
                <w:iCs/>
                <w:sz w:val="24"/>
                <w:szCs w:val="24"/>
              </w:rPr>
            </w:pPr>
          </w:p>
          <w:p w14:paraId="6E62B538" w14:textId="77777777" w:rsidR="001A2F96" w:rsidRPr="001A2F96" w:rsidRDefault="001A2F96" w:rsidP="00563E17">
            <w:pPr>
              <w:rPr>
                <w:bCs/>
                <w:iCs/>
                <w:sz w:val="24"/>
                <w:szCs w:val="24"/>
              </w:rPr>
            </w:pPr>
          </w:p>
          <w:p w14:paraId="5BCF1F67" w14:textId="77777777" w:rsidR="001A2F96" w:rsidRPr="001A2F96" w:rsidRDefault="001A2F96" w:rsidP="00563E17">
            <w:pPr>
              <w:rPr>
                <w:bCs/>
                <w:iCs/>
                <w:sz w:val="24"/>
                <w:szCs w:val="24"/>
              </w:rPr>
            </w:pPr>
          </w:p>
          <w:p w14:paraId="33F48836" w14:textId="77777777" w:rsidR="001A2F96" w:rsidRPr="001A2F96" w:rsidRDefault="001A2F96" w:rsidP="00563E17">
            <w:pPr>
              <w:rPr>
                <w:bCs/>
                <w:iCs/>
                <w:sz w:val="24"/>
                <w:szCs w:val="24"/>
              </w:rPr>
            </w:pPr>
          </w:p>
          <w:p w14:paraId="471A58A2" w14:textId="77777777" w:rsidR="001A2F96" w:rsidRPr="001A2F96" w:rsidRDefault="001A2F96" w:rsidP="00563E17">
            <w:pPr>
              <w:rPr>
                <w:bCs/>
                <w:iCs/>
                <w:sz w:val="24"/>
                <w:szCs w:val="24"/>
              </w:rPr>
            </w:pPr>
          </w:p>
          <w:p w14:paraId="58C71099" w14:textId="77777777" w:rsidR="001A2F96" w:rsidRPr="001A2F96" w:rsidRDefault="001A2F96" w:rsidP="00563E17">
            <w:pPr>
              <w:rPr>
                <w:bCs/>
                <w:iCs/>
                <w:sz w:val="24"/>
                <w:szCs w:val="24"/>
              </w:rPr>
            </w:pPr>
          </w:p>
          <w:p w14:paraId="67D49DF0" w14:textId="77777777" w:rsidR="001A2F96" w:rsidRPr="001A2F96" w:rsidRDefault="001A2F96" w:rsidP="00563E17">
            <w:pPr>
              <w:rPr>
                <w:rFonts w:eastAsia="Calibri"/>
                <w:bCs/>
                <w:sz w:val="24"/>
                <w:szCs w:val="24"/>
              </w:rPr>
            </w:pPr>
            <w:r w:rsidRPr="001A2F96">
              <w:rPr>
                <w:bCs/>
                <w:iCs/>
                <w:sz w:val="24"/>
                <w:szCs w:val="24"/>
              </w:rPr>
              <w:t>_____________________________</w:t>
            </w:r>
          </w:p>
        </w:tc>
      </w:tr>
    </w:tbl>
    <w:p w14:paraId="7A612F31" w14:textId="77777777" w:rsidR="00CE3B8A" w:rsidRPr="001A2F96" w:rsidRDefault="00CE3B8A" w:rsidP="00563E17">
      <w:pPr>
        <w:jc w:val="center"/>
        <w:rPr>
          <w:sz w:val="24"/>
          <w:szCs w:val="24"/>
        </w:rPr>
      </w:pPr>
    </w:p>
    <w:p w14:paraId="7D5C7497" w14:textId="77777777" w:rsidR="00CE3B8A" w:rsidRPr="001A2F96" w:rsidRDefault="00CE3B8A" w:rsidP="00563E17">
      <w:pPr>
        <w:rPr>
          <w:sz w:val="24"/>
          <w:szCs w:val="24"/>
        </w:rPr>
      </w:pPr>
    </w:p>
    <w:p w14:paraId="5EF1C68E" w14:textId="77777777" w:rsidR="00CE3B8A" w:rsidRPr="001A2F96" w:rsidRDefault="00CE3B8A" w:rsidP="00563E17">
      <w:pPr>
        <w:rPr>
          <w:sz w:val="24"/>
          <w:szCs w:val="24"/>
        </w:rPr>
      </w:pPr>
    </w:p>
    <w:p w14:paraId="7C5B1F9B" w14:textId="77777777" w:rsidR="00CE3B8A" w:rsidRPr="001A2F96" w:rsidRDefault="00CE3B8A" w:rsidP="00563E17">
      <w:pPr>
        <w:rPr>
          <w:sz w:val="24"/>
          <w:szCs w:val="24"/>
        </w:rPr>
      </w:pPr>
    </w:p>
    <w:p w14:paraId="4ED87E56" w14:textId="77777777" w:rsidR="00CE3B8A" w:rsidRPr="001A2F96" w:rsidRDefault="00CE3B8A" w:rsidP="00563E17">
      <w:pPr>
        <w:rPr>
          <w:sz w:val="24"/>
          <w:szCs w:val="24"/>
        </w:rPr>
      </w:pPr>
    </w:p>
    <w:p w14:paraId="62737AFD" w14:textId="77777777" w:rsidR="00AF1191" w:rsidRPr="001A2F96" w:rsidRDefault="00AF1191" w:rsidP="00563E17">
      <w:pPr>
        <w:rPr>
          <w:sz w:val="24"/>
          <w:szCs w:val="24"/>
        </w:rPr>
      </w:pPr>
    </w:p>
    <w:sectPr w:rsidR="00AF1191" w:rsidRPr="001A2F96" w:rsidSect="00501210">
      <w:footerReference w:type="default" r:id="rId11"/>
      <w:pgSz w:w="12240" w:h="15840"/>
      <w:pgMar w:top="1134" w:right="1134" w:bottom="1134" w:left="1418"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23663" w14:textId="77777777" w:rsidR="005C6DFE" w:rsidRDefault="005C6DFE" w:rsidP="00F825A8">
      <w:r>
        <w:separator/>
      </w:r>
    </w:p>
  </w:endnote>
  <w:endnote w:type="continuationSeparator" w:id="0">
    <w:p w14:paraId="4CC003B0" w14:textId="77777777" w:rsidR="005C6DFE" w:rsidRDefault="005C6DFE" w:rsidP="00F8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EBB25" w14:textId="0BC031D2" w:rsidR="00F825A8" w:rsidRDefault="00F825A8">
    <w:pPr>
      <w:pStyle w:val="Kjene"/>
      <w:jc w:val="right"/>
    </w:pPr>
  </w:p>
  <w:p w14:paraId="58EFC085" w14:textId="77777777" w:rsidR="00F825A8" w:rsidRDefault="00F825A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E6547" w14:textId="77777777" w:rsidR="005C6DFE" w:rsidRDefault="005C6DFE" w:rsidP="00F825A8">
      <w:r>
        <w:separator/>
      </w:r>
    </w:p>
  </w:footnote>
  <w:footnote w:type="continuationSeparator" w:id="0">
    <w:p w14:paraId="7234765A" w14:textId="77777777" w:rsidR="005C6DFE" w:rsidRDefault="005C6DFE" w:rsidP="00F82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3428"/>
    <w:multiLevelType w:val="multilevel"/>
    <w:tmpl w:val="4232F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53B2E"/>
    <w:multiLevelType w:val="multilevel"/>
    <w:tmpl w:val="0C5CA36A"/>
    <w:lvl w:ilvl="0">
      <w:start w:val="12"/>
      <w:numFmt w:val="decimal"/>
      <w:lvlText w:val="%1."/>
      <w:lvlJc w:val="left"/>
      <w:pPr>
        <w:ind w:left="660" w:hanging="660"/>
      </w:pPr>
      <w:rPr>
        <w:rFonts w:hint="default"/>
      </w:rPr>
    </w:lvl>
    <w:lvl w:ilvl="1">
      <w:start w:val="4"/>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20D3C8E"/>
    <w:multiLevelType w:val="multilevel"/>
    <w:tmpl w:val="8AF0A4B8"/>
    <w:lvl w:ilvl="0">
      <w:start w:val="12"/>
      <w:numFmt w:val="decimal"/>
      <w:lvlText w:val="%1."/>
      <w:lvlJc w:val="left"/>
      <w:pPr>
        <w:ind w:left="480" w:hanging="480"/>
      </w:pPr>
      <w:rPr>
        <w:rFonts w:hint="default"/>
        <w:b w:val="0"/>
      </w:rPr>
    </w:lvl>
    <w:lvl w:ilvl="1">
      <w:start w:val="1"/>
      <w:numFmt w:val="decimal"/>
      <w:lvlText w:val="%1.%2."/>
      <w:lvlJc w:val="left"/>
      <w:pPr>
        <w:ind w:left="1331" w:hanging="48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 w15:restartNumberingAfterBreak="0">
    <w:nsid w:val="13167964"/>
    <w:multiLevelType w:val="hybridMultilevel"/>
    <w:tmpl w:val="708C255C"/>
    <w:lvl w:ilvl="0" w:tplc="CF4A052A">
      <w:start w:val="11"/>
      <w:numFmt w:val="decimal"/>
      <w:lvlText w:val="%1."/>
      <w:lvlJc w:val="left"/>
      <w:pPr>
        <w:ind w:left="717" w:hanging="360"/>
      </w:pPr>
      <w:rPr>
        <w:rFonts w:hint="default"/>
      </w:rPr>
    </w:lvl>
    <w:lvl w:ilvl="1" w:tplc="04260019">
      <w:start w:val="1"/>
      <w:numFmt w:val="lowerLetter"/>
      <w:lvlText w:val="%2."/>
      <w:lvlJc w:val="left"/>
      <w:pPr>
        <w:ind w:left="1437" w:hanging="360"/>
      </w:pPr>
    </w:lvl>
    <w:lvl w:ilvl="2" w:tplc="0426001B">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1AB83149"/>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5" w15:restartNumberingAfterBreak="0">
    <w:nsid w:val="231E7E60"/>
    <w:multiLevelType w:val="multilevel"/>
    <w:tmpl w:val="FC0E56D8"/>
    <w:lvl w:ilvl="0">
      <w:start w:val="1"/>
      <w:numFmt w:val="decimal"/>
      <w:lvlText w:val="%1."/>
      <w:lvlJc w:val="left"/>
      <w:pPr>
        <w:ind w:left="765" w:hanging="360"/>
      </w:pPr>
    </w:lvl>
    <w:lvl w:ilvl="1">
      <w:start w:val="1"/>
      <w:numFmt w:val="decimal"/>
      <w:isLgl/>
      <w:lvlText w:val="%1.%2."/>
      <w:lvlJc w:val="left"/>
      <w:pPr>
        <w:ind w:left="720"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6" w15:restartNumberingAfterBreak="0">
    <w:nsid w:val="23371FD4"/>
    <w:multiLevelType w:val="multilevel"/>
    <w:tmpl w:val="FC0E56D8"/>
    <w:lvl w:ilvl="0">
      <w:start w:val="1"/>
      <w:numFmt w:val="decimal"/>
      <w:lvlText w:val="%1."/>
      <w:lvlJc w:val="left"/>
      <w:pPr>
        <w:ind w:left="765" w:hanging="360"/>
      </w:pPr>
    </w:lvl>
    <w:lvl w:ilvl="1">
      <w:start w:val="1"/>
      <w:numFmt w:val="decimal"/>
      <w:isLgl/>
      <w:lvlText w:val="%1.%2."/>
      <w:lvlJc w:val="left"/>
      <w:pPr>
        <w:ind w:left="720"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7" w15:restartNumberingAfterBreak="0">
    <w:nsid w:val="290674B7"/>
    <w:multiLevelType w:val="hybridMultilevel"/>
    <w:tmpl w:val="BED48414"/>
    <w:lvl w:ilvl="0" w:tplc="69BCE39E">
      <w:start w:val="1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9DA39F9"/>
    <w:multiLevelType w:val="multilevel"/>
    <w:tmpl w:val="85B4C692"/>
    <w:lvl w:ilvl="0">
      <w:start w:val="11"/>
      <w:numFmt w:val="decimal"/>
      <w:lvlText w:val="%1."/>
      <w:lvlJc w:val="left"/>
      <w:pPr>
        <w:ind w:left="720"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9" w15:restartNumberingAfterBreak="0">
    <w:nsid w:val="2DFD01C2"/>
    <w:multiLevelType w:val="multilevel"/>
    <w:tmpl w:val="D9787636"/>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auto"/>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F21C46"/>
    <w:multiLevelType w:val="multilevel"/>
    <w:tmpl w:val="4232F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8B3B44"/>
    <w:multiLevelType w:val="multilevel"/>
    <w:tmpl w:val="D16C952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0397B63"/>
    <w:multiLevelType w:val="hybridMultilevel"/>
    <w:tmpl w:val="8E247F66"/>
    <w:lvl w:ilvl="0" w:tplc="0426000D">
      <w:start w:val="1"/>
      <w:numFmt w:val="bullet"/>
      <w:lvlText w:val=""/>
      <w:lvlJc w:val="left"/>
      <w:pPr>
        <w:ind w:left="1996" w:hanging="360"/>
      </w:pPr>
      <w:rPr>
        <w:rFonts w:ascii="Wingdings" w:hAnsi="Wingdings" w:cs="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cs="Wingdings" w:hint="default"/>
      </w:rPr>
    </w:lvl>
    <w:lvl w:ilvl="3" w:tplc="04260001" w:tentative="1">
      <w:start w:val="1"/>
      <w:numFmt w:val="bullet"/>
      <w:lvlText w:val=""/>
      <w:lvlJc w:val="left"/>
      <w:pPr>
        <w:ind w:left="4156" w:hanging="360"/>
      </w:pPr>
      <w:rPr>
        <w:rFonts w:ascii="Symbol" w:hAnsi="Symbol" w:cs="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cs="Wingdings" w:hint="default"/>
      </w:rPr>
    </w:lvl>
    <w:lvl w:ilvl="6" w:tplc="04260001" w:tentative="1">
      <w:start w:val="1"/>
      <w:numFmt w:val="bullet"/>
      <w:lvlText w:val=""/>
      <w:lvlJc w:val="left"/>
      <w:pPr>
        <w:ind w:left="6316" w:hanging="360"/>
      </w:pPr>
      <w:rPr>
        <w:rFonts w:ascii="Symbol" w:hAnsi="Symbol" w:cs="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cs="Wingdings" w:hint="default"/>
      </w:rPr>
    </w:lvl>
  </w:abstractNum>
  <w:abstractNum w:abstractNumId="13" w15:restartNumberingAfterBreak="0">
    <w:nsid w:val="4C0F32DB"/>
    <w:multiLevelType w:val="multilevel"/>
    <w:tmpl w:val="5EC4131C"/>
    <w:lvl w:ilvl="0">
      <w:start w:val="4"/>
      <w:numFmt w:val="decimal"/>
      <w:lvlText w:val="%1."/>
      <w:lvlJc w:val="left"/>
      <w:pPr>
        <w:ind w:left="720" w:hanging="720"/>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997"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69F3582C"/>
    <w:multiLevelType w:val="multilevel"/>
    <w:tmpl w:val="C19040B0"/>
    <w:lvl w:ilvl="0">
      <w:start w:val="9"/>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5" w15:restartNumberingAfterBreak="0">
    <w:nsid w:val="6FDB0206"/>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16" w15:restartNumberingAfterBreak="0">
    <w:nsid w:val="7D8416C2"/>
    <w:multiLevelType w:val="multilevel"/>
    <w:tmpl w:val="4232F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0944924">
    <w:abstractNumId w:val="6"/>
  </w:num>
  <w:num w:numId="2" w16cid:durableId="336930219">
    <w:abstractNumId w:val="12"/>
  </w:num>
  <w:num w:numId="3" w16cid:durableId="1239904045">
    <w:abstractNumId w:val="4"/>
  </w:num>
  <w:num w:numId="4" w16cid:durableId="273365831">
    <w:abstractNumId w:val="15"/>
  </w:num>
  <w:num w:numId="5" w16cid:durableId="1621567571">
    <w:abstractNumId w:val="9"/>
  </w:num>
  <w:num w:numId="6" w16cid:durableId="1308705918">
    <w:abstractNumId w:val="13"/>
  </w:num>
  <w:num w:numId="7" w16cid:durableId="2123649858">
    <w:abstractNumId w:val="14"/>
  </w:num>
  <w:num w:numId="8" w16cid:durableId="64495364">
    <w:abstractNumId w:val="8"/>
  </w:num>
  <w:num w:numId="9" w16cid:durableId="888029115">
    <w:abstractNumId w:val="7"/>
  </w:num>
  <w:num w:numId="10" w16cid:durableId="1663436383">
    <w:abstractNumId w:val="2"/>
  </w:num>
  <w:num w:numId="11" w16cid:durableId="1543008546">
    <w:abstractNumId w:val="3"/>
  </w:num>
  <w:num w:numId="12" w16cid:durableId="895164104">
    <w:abstractNumId w:val="11"/>
  </w:num>
  <w:num w:numId="13" w16cid:durableId="1249314021">
    <w:abstractNumId w:val="1"/>
  </w:num>
  <w:num w:numId="14" w16cid:durableId="166214059">
    <w:abstractNumId w:val="5"/>
  </w:num>
  <w:num w:numId="15" w16cid:durableId="1206330125">
    <w:abstractNumId w:val="0"/>
  </w:num>
  <w:num w:numId="16" w16cid:durableId="1858032151">
    <w:abstractNumId w:val="16"/>
  </w:num>
  <w:num w:numId="17" w16cid:durableId="1865636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8A"/>
    <w:rsid w:val="00023246"/>
    <w:rsid w:val="0003626C"/>
    <w:rsid w:val="000609CE"/>
    <w:rsid w:val="000A596C"/>
    <w:rsid w:val="000B0D1C"/>
    <w:rsid w:val="001042AA"/>
    <w:rsid w:val="001137A7"/>
    <w:rsid w:val="001732F9"/>
    <w:rsid w:val="00182C62"/>
    <w:rsid w:val="001A2F96"/>
    <w:rsid w:val="001C27A3"/>
    <w:rsid w:val="001C3A83"/>
    <w:rsid w:val="001C3B3B"/>
    <w:rsid w:val="001D143C"/>
    <w:rsid w:val="001E21A5"/>
    <w:rsid w:val="001F67CA"/>
    <w:rsid w:val="0020177B"/>
    <w:rsid w:val="00204BC0"/>
    <w:rsid w:val="002069A0"/>
    <w:rsid w:val="00215AAA"/>
    <w:rsid w:val="0027306E"/>
    <w:rsid w:val="002A4B98"/>
    <w:rsid w:val="002C3A8D"/>
    <w:rsid w:val="002D43A8"/>
    <w:rsid w:val="00343E68"/>
    <w:rsid w:val="00346C3E"/>
    <w:rsid w:val="00353A25"/>
    <w:rsid w:val="00353F3B"/>
    <w:rsid w:val="003809C5"/>
    <w:rsid w:val="003B70A2"/>
    <w:rsid w:val="003C0964"/>
    <w:rsid w:val="003E41D3"/>
    <w:rsid w:val="003F5D2D"/>
    <w:rsid w:val="0040373C"/>
    <w:rsid w:val="00412048"/>
    <w:rsid w:val="004627E4"/>
    <w:rsid w:val="00475D76"/>
    <w:rsid w:val="004836E2"/>
    <w:rsid w:val="004E7A47"/>
    <w:rsid w:val="004F3912"/>
    <w:rsid w:val="00501210"/>
    <w:rsid w:val="00540BA9"/>
    <w:rsid w:val="00563E17"/>
    <w:rsid w:val="00596BA8"/>
    <w:rsid w:val="00597ACE"/>
    <w:rsid w:val="005C0D34"/>
    <w:rsid w:val="005C6DFE"/>
    <w:rsid w:val="005E0866"/>
    <w:rsid w:val="005E5FA7"/>
    <w:rsid w:val="00604410"/>
    <w:rsid w:val="00610875"/>
    <w:rsid w:val="00683170"/>
    <w:rsid w:val="006D34C3"/>
    <w:rsid w:val="006E10EF"/>
    <w:rsid w:val="00743598"/>
    <w:rsid w:val="007C1F85"/>
    <w:rsid w:val="007C2CEC"/>
    <w:rsid w:val="007C36B6"/>
    <w:rsid w:val="007E1BE2"/>
    <w:rsid w:val="008150B8"/>
    <w:rsid w:val="008923E2"/>
    <w:rsid w:val="008A2647"/>
    <w:rsid w:val="008C66A3"/>
    <w:rsid w:val="008D31C4"/>
    <w:rsid w:val="0091127C"/>
    <w:rsid w:val="009213A7"/>
    <w:rsid w:val="00921BBD"/>
    <w:rsid w:val="0092755A"/>
    <w:rsid w:val="00936DD3"/>
    <w:rsid w:val="0094478D"/>
    <w:rsid w:val="00952FDA"/>
    <w:rsid w:val="00963026"/>
    <w:rsid w:val="009B6B51"/>
    <w:rsid w:val="009B74D7"/>
    <w:rsid w:val="009C04E0"/>
    <w:rsid w:val="009F291D"/>
    <w:rsid w:val="00A1065E"/>
    <w:rsid w:val="00A21E63"/>
    <w:rsid w:val="00A8226F"/>
    <w:rsid w:val="00A85DC4"/>
    <w:rsid w:val="00A874A9"/>
    <w:rsid w:val="00A95F25"/>
    <w:rsid w:val="00A97CDC"/>
    <w:rsid w:val="00AB3447"/>
    <w:rsid w:val="00AB3F5B"/>
    <w:rsid w:val="00AB43F2"/>
    <w:rsid w:val="00AF1191"/>
    <w:rsid w:val="00B06262"/>
    <w:rsid w:val="00B27B3D"/>
    <w:rsid w:val="00B300CD"/>
    <w:rsid w:val="00B477DD"/>
    <w:rsid w:val="00B54CDB"/>
    <w:rsid w:val="00B56CE8"/>
    <w:rsid w:val="00B675C6"/>
    <w:rsid w:val="00B811A2"/>
    <w:rsid w:val="00BE06B3"/>
    <w:rsid w:val="00BE784B"/>
    <w:rsid w:val="00BF1FCB"/>
    <w:rsid w:val="00C0534E"/>
    <w:rsid w:val="00C34039"/>
    <w:rsid w:val="00C629CD"/>
    <w:rsid w:val="00C829FE"/>
    <w:rsid w:val="00CA72F5"/>
    <w:rsid w:val="00CB33DF"/>
    <w:rsid w:val="00CC58E4"/>
    <w:rsid w:val="00CD674F"/>
    <w:rsid w:val="00CE0134"/>
    <w:rsid w:val="00CE3B8A"/>
    <w:rsid w:val="00CE77E6"/>
    <w:rsid w:val="00D051D4"/>
    <w:rsid w:val="00D21178"/>
    <w:rsid w:val="00D42FE8"/>
    <w:rsid w:val="00D618C6"/>
    <w:rsid w:val="00D9265D"/>
    <w:rsid w:val="00DB114B"/>
    <w:rsid w:val="00DB513F"/>
    <w:rsid w:val="00DB6235"/>
    <w:rsid w:val="00DF36E6"/>
    <w:rsid w:val="00E079DF"/>
    <w:rsid w:val="00E1102F"/>
    <w:rsid w:val="00EE51BD"/>
    <w:rsid w:val="00EF6497"/>
    <w:rsid w:val="00F134CC"/>
    <w:rsid w:val="00F17904"/>
    <w:rsid w:val="00F23400"/>
    <w:rsid w:val="00F30AD2"/>
    <w:rsid w:val="00F33ACC"/>
    <w:rsid w:val="00F825A8"/>
    <w:rsid w:val="00F909EE"/>
    <w:rsid w:val="00FD7DDD"/>
    <w:rsid w:val="00FE3B41"/>
    <w:rsid w:val="00FE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4D2C"/>
  <w15:docId w15:val="{2F669C2D-AC3E-4891-B3E7-EF85D4BC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3B8A"/>
    <w:pPr>
      <w:spacing w:after="0" w:line="240" w:lineRule="auto"/>
    </w:pPr>
    <w:rPr>
      <w:rFonts w:ascii="Times New Roman" w:eastAsia="Times New Roman" w:hAnsi="Times New Roman" w:cs="Times New Roman"/>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825A8"/>
    <w:pPr>
      <w:tabs>
        <w:tab w:val="center" w:pos="4513"/>
        <w:tab w:val="right" w:pos="9026"/>
      </w:tabs>
    </w:pPr>
  </w:style>
  <w:style w:type="character" w:customStyle="1" w:styleId="GalveneRakstz">
    <w:name w:val="Galvene Rakstz."/>
    <w:basedOn w:val="Noklusjumarindkopasfonts"/>
    <w:link w:val="Galvene"/>
    <w:uiPriority w:val="99"/>
    <w:rsid w:val="00F825A8"/>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F825A8"/>
    <w:pPr>
      <w:tabs>
        <w:tab w:val="center" w:pos="4513"/>
        <w:tab w:val="right" w:pos="9026"/>
      </w:tabs>
    </w:pPr>
  </w:style>
  <w:style w:type="character" w:customStyle="1" w:styleId="KjeneRakstz">
    <w:name w:val="Kājene Rakstz."/>
    <w:basedOn w:val="Noklusjumarindkopasfonts"/>
    <w:link w:val="Kjene"/>
    <w:uiPriority w:val="99"/>
    <w:rsid w:val="00F825A8"/>
    <w:rPr>
      <w:rFonts w:ascii="Times New Roman" w:eastAsia="Times New Roman" w:hAnsi="Times New Roman" w:cs="Times New Roman"/>
      <w:sz w:val="20"/>
      <w:szCs w:val="20"/>
      <w:lang w:val="lv-LV" w:eastAsia="lv-LV"/>
    </w:rPr>
  </w:style>
  <w:style w:type="character" w:styleId="Komentraatsauce">
    <w:name w:val="annotation reference"/>
    <w:basedOn w:val="Noklusjumarindkopasfonts"/>
    <w:uiPriority w:val="99"/>
    <w:semiHidden/>
    <w:unhideWhenUsed/>
    <w:rsid w:val="00FE3B41"/>
    <w:rPr>
      <w:sz w:val="16"/>
      <w:szCs w:val="16"/>
    </w:rPr>
  </w:style>
  <w:style w:type="paragraph" w:styleId="Komentrateksts">
    <w:name w:val="annotation text"/>
    <w:basedOn w:val="Parasts"/>
    <w:link w:val="KomentratekstsRakstz"/>
    <w:uiPriority w:val="99"/>
    <w:unhideWhenUsed/>
    <w:rsid w:val="00FE3B41"/>
  </w:style>
  <w:style w:type="character" w:customStyle="1" w:styleId="KomentratekstsRakstz">
    <w:name w:val="Komentāra teksts Rakstz."/>
    <w:basedOn w:val="Noklusjumarindkopasfonts"/>
    <w:link w:val="Komentrateksts"/>
    <w:uiPriority w:val="99"/>
    <w:rsid w:val="00FE3B41"/>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FE3B41"/>
    <w:rPr>
      <w:b/>
      <w:bCs/>
    </w:rPr>
  </w:style>
  <w:style w:type="character" w:customStyle="1" w:styleId="KomentratmaRakstz">
    <w:name w:val="Komentāra tēma Rakstz."/>
    <w:basedOn w:val="KomentratekstsRakstz"/>
    <w:link w:val="Komentratma"/>
    <w:uiPriority w:val="99"/>
    <w:semiHidden/>
    <w:rsid w:val="00FE3B41"/>
    <w:rPr>
      <w:rFonts w:ascii="Times New Roman" w:eastAsia="Times New Roman" w:hAnsi="Times New Roman" w:cs="Times New Roman"/>
      <w:b/>
      <w:bCs/>
      <w:sz w:val="20"/>
      <w:szCs w:val="20"/>
      <w:lang w:val="lv-LV" w:eastAsia="lv-LV"/>
    </w:rPr>
  </w:style>
  <w:style w:type="paragraph" w:styleId="Balonteksts">
    <w:name w:val="Balloon Text"/>
    <w:basedOn w:val="Parasts"/>
    <w:link w:val="BalontekstsRakstz"/>
    <w:uiPriority w:val="99"/>
    <w:semiHidden/>
    <w:unhideWhenUsed/>
    <w:rsid w:val="00FE3B4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E3B41"/>
    <w:rPr>
      <w:rFonts w:ascii="Segoe UI" w:eastAsia="Times New Roman" w:hAnsi="Segoe UI" w:cs="Segoe UI"/>
      <w:sz w:val="18"/>
      <w:szCs w:val="18"/>
      <w:lang w:val="lv-LV" w:eastAsia="lv-LV"/>
    </w:rPr>
  </w:style>
  <w:style w:type="paragraph" w:styleId="Sarakstarindkopa">
    <w:name w:val="List Paragraph"/>
    <w:aliases w:val="Saistīto dokumentu saraksts,Syle 1,Numurets,H&amp;P List Paragraph,2"/>
    <w:basedOn w:val="Parasts"/>
    <w:link w:val="SarakstarindkopaRakstz"/>
    <w:uiPriority w:val="34"/>
    <w:qFormat/>
    <w:rsid w:val="00DB513F"/>
    <w:pPr>
      <w:ind w:left="720"/>
      <w:contextualSpacing/>
    </w:pPr>
  </w:style>
  <w:style w:type="character" w:styleId="Hipersaite">
    <w:name w:val="Hyperlink"/>
    <w:basedOn w:val="Noklusjumarindkopasfonts"/>
    <w:uiPriority w:val="99"/>
    <w:unhideWhenUsed/>
    <w:rsid w:val="00C34039"/>
    <w:rPr>
      <w:color w:val="0563C1" w:themeColor="hyperlink"/>
      <w:u w:val="single"/>
    </w:rPr>
  </w:style>
  <w:style w:type="paragraph" w:customStyle="1" w:styleId="Style1">
    <w:name w:val="Style1"/>
    <w:basedOn w:val="Parasts"/>
    <w:uiPriority w:val="99"/>
    <w:rsid w:val="00C34039"/>
    <w:pPr>
      <w:widowControl w:val="0"/>
      <w:autoSpaceDE w:val="0"/>
      <w:autoSpaceDN w:val="0"/>
      <w:adjustRightInd w:val="0"/>
      <w:spacing w:line="264" w:lineRule="exact"/>
      <w:jc w:val="both"/>
    </w:pPr>
    <w:rPr>
      <w:sz w:val="24"/>
      <w:szCs w:val="24"/>
    </w:rPr>
  </w:style>
  <w:style w:type="character" w:customStyle="1" w:styleId="FontStyle23">
    <w:name w:val="Font Style23"/>
    <w:uiPriority w:val="99"/>
    <w:rsid w:val="00C34039"/>
    <w:rPr>
      <w:rFonts w:ascii="Times New Roman" w:hAnsi="Times New Roman" w:cs="Times New Roman"/>
      <w:sz w:val="20"/>
      <w:szCs w:val="20"/>
    </w:rPr>
  </w:style>
  <w:style w:type="character" w:customStyle="1" w:styleId="SarakstarindkopaRakstz">
    <w:name w:val="Saraksta rindkopa Rakstz."/>
    <w:aliases w:val="Saistīto dokumentu saraksts Rakstz.,Syle 1 Rakstz.,Numurets Rakstz.,H&amp;P List Paragraph Rakstz.,2 Rakstz."/>
    <w:link w:val="Sarakstarindkopa"/>
    <w:uiPriority w:val="34"/>
    <w:locked/>
    <w:rsid w:val="00C34039"/>
    <w:rPr>
      <w:rFonts w:ascii="Times New Roman" w:eastAsia="Times New Roman" w:hAnsi="Times New Roman" w:cs="Times New Roman"/>
      <w:sz w:val="20"/>
      <w:szCs w:val="20"/>
      <w:lang w:val="lv-LV" w:eastAsia="lv-LV"/>
    </w:rPr>
  </w:style>
  <w:style w:type="table" w:styleId="Reatabula">
    <w:name w:val="Table Grid"/>
    <w:basedOn w:val="Parastatabula"/>
    <w:uiPriority w:val="39"/>
    <w:rsid w:val="00C3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3E41D3"/>
    <w:pPr>
      <w:spacing w:after="0" w:line="240" w:lineRule="auto"/>
    </w:pPr>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9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s.grundmanis@vb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vbp.lv" TargetMode="External"/><Relationship Id="rId4" Type="http://schemas.openxmlformats.org/officeDocument/2006/relationships/settings" Target="settings.xml"/><Relationship Id="rId9" Type="http://schemas.openxmlformats.org/officeDocument/2006/relationships/hyperlink" Target="mailto:info@vb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412B4-7507-4C37-A9B1-CB050F84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17280</Words>
  <Characters>9851</Characters>
  <Application>Microsoft Office Word</Application>
  <DocSecurity>0</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Agnese Klimoviča</cp:lastModifiedBy>
  <cp:revision>58</cp:revision>
  <cp:lastPrinted>2020-03-26T13:33:00Z</cp:lastPrinted>
  <dcterms:created xsi:type="dcterms:W3CDTF">2024-04-18T05:38:00Z</dcterms:created>
  <dcterms:modified xsi:type="dcterms:W3CDTF">2024-06-06T12:59:00Z</dcterms:modified>
</cp:coreProperties>
</file>