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E4F4F" w14:textId="77777777" w:rsidR="00E75D9B" w:rsidRPr="00236081" w:rsidRDefault="00E75D9B" w:rsidP="00AC5E7B">
      <w:pPr>
        <w:spacing w:after="0" w:line="240" w:lineRule="auto"/>
        <w:jc w:val="right"/>
        <w:rPr>
          <w:rFonts w:ascii="Times New Roman" w:eastAsia="Times New Roman" w:hAnsi="Times New Roman" w:cs="Times New Roman"/>
          <w:color w:val="000000"/>
          <w:sz w:val="24"/>
          <w:szCs w:val="24"/>
        </w:rPr>
      </w:pPr>
      <w:r w:rsidRPr="00236081">
        <w:rPr>
          <w:rFonts w:ascii="Times New Roman" w:eastAsia="Times New Roman" w:hAnsi="Times New Roman" w:cs="Times New Roman"/>
          <w:color w:val="000000"/>
          <w:sz w:val="24"/>
          <w:szCs w:val="24"/>
        </w:rPr>
        <w:t>Apstiprināts</w:t>
      </w:r>
    </w:p>
    <w:p w14:paraId="4C956A0E" w14:textId="77777777" w:rsidR="00E75D9B" w:rsidRPr="00236081" w:rsidRDefault="00E75D9B" w:rsidP="00AC5E7B">
      <w:pPr>
        <w:spacing w:after="0" w:line="240" w:lineRule="auto"/>
        <w:jc w:val="right"/>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 xml:space="preserve">Ventspils brīvostas pārvaldes </w:t>
      </w:r>
    </w:p>
    <w:p w14:paraId="1B128B8E" w14:textId="470AC994" w:rsidR="00E75D9B" w:rsidRPr="00236081" w:rsidRDefault="00E75D9B" w:rsidP="00AC5E7B">
      <w:pPr>
        <w:spacing w:after="0" w:line="240" w:lineRule="auto"/>
        <w:jc w:val="right"/>
        <w:rPr>
          <w:rFonts w:ascii="Times New Roman" w:eastAsia="Times New Roman" w:hAnsi="Times New Roman" w:cs="Times New Roman"/>
          <w:sz w:val="24"/>
          <w:szCs w:val="24"/>
        </w:rPr>
      </w:pPr>
      <w:r w:rsidRPr="00236081">
        <w:rPr>
          <w:rFonts w:ascii="Times New Roman" w:eastAsia="Times New Roman" w:hAnsi="Times New Roman" w:cs="Times New Roman"/>
          <w:color w:val="000000"/>
          <w:sz w:val="24"/>
          <w:szCs w:val="24"/>
        </w:rPr>
        <w:t>202</w:t>
      </w:r>
      <w:r w:rsidR="001F616D" w:rsidRPr="00236081">
        <w:rPr>
          <w:rFonts w:ascii="Times New Roman" w:eastAsia="Times New Roman" w:hAnsi="Times New Roman" w:cs="Times New Roman"/>
          <w:color w:val="000000"/>
          <w:sz w:val="24"/>
          <w:szCs w:val="24"/>
        </w:rPr>
        <w:t>4</w:t>
      </w:r>
      <w:r w:rsidRPr="00236081">
        <w:rPr>
          <w:rFonts w:ascii="Times New Roman" w:eastAsia="Times New Roman" w:hAnsi="Times New Roman" w:cs="Times New Roman"/>
          <w:color w:val="000000"/>
          <w:sz w:val="24"/>
          <w:szCs w:val="24"/>
        </w:rPr>
        <w:t>.gada</w:t>
      </w:r>
      <w:r w:rsidR="0090458E" w:rsidRPr="00236081">
        <w:rPr>
          <w:rFonts w:ascii="Times New Roman" w:eastAsia="Times New Roman" w:hAnsi="Times New Roman" w:cs="Times New Roman"/>
          <w:color w:val="000000"/>
          <w:sz w:val="24"/>
          <w:szCs w:val="24"/>
        </w:rPr>
        <w:t xml:space="preserve"> </w:t>
      </w:r>
      <w:r w:rsidR="00C43019">
        <w:rPr>
          <w:rFonts w:ascii="Times New Roman" w:eastAsia="Times New Roman" w:hAnsi="Times New Roman" w:cs="Times New Roman"/>
          <w:color w:val="000000"/>
          <w:sz w:val="24"/>
          <w:szCs w:val="24"/>
        </w:rPr>
        <w:t>11.jūnijā</w:t>
      </w:r>
    </w:p>
    <w:p w14:paraId="318092B7" w14:textId="77777777" w:rsidR="00E75D9B" w:rsidRPr="00236081" w:rsidRDefault="00E75D9B" w:rsidP="00AC5E7B">
      <w:pPr>
        <w:spacing w:after="0" w:line="240" w:lineRule="auto"/>
        <w:jc w:val="right"/>
        <w:rPr>
          <w:rFonts w:ascii="Times New Roman" w:eastAsia="Times New Roman" w:hAnsi="Times New Roman" w:cs="Times New Roman"/>
          <w:color w:val="000000"/>
          <w:sz w:val="24"/>
          <w:szCs w:val="24"/>
        </w:rPr>
      </w:pPr>
      <w:r w:rsidRPr="00236081">
        <w:rPr>
          <w:rFonts w:ascii="Times New Roman" w:eastAsia="Times New Roman" w:hAnsi="Times New Roman" w:cs="Times New Roman"/>
          <w:color w:val="000000"/>
          <w:sz w:val="24"/>
          <w:szCs w:val="24"/>
        </w:rPr>
        <w:t>Iepirkumu komisijas sēdē</w:t>
      </w:r>
    </w:p>
    <w:p w14:paraId="2C893EF0" w14:textId="77777777" w:rsidR="00E75D9B" w:rsidRPr="00236081" w:rsidRDefault="00E75D9B" w:rsidP="00AC5E7B">
      <w:pPr>
        <w:spacing w:line="240" w:lineRule="auto"/>
        <w:ind w:right="-57"/>
        <w:jc w:val="center"/>
        <w:rPr>
          <w:b/>
          <w:sz w:val="48"/>
          <w:szCs w:val="48"/>
        </w:rPr>
      </w:pPr>
    </w:p>
    <w:p w14:paraId="28404977" w14:textId="77777777" w:rsidR="00E75D9B" w:rsidRPr="00236081" w:rsidRDefault="00E75D9B" w:rsidP="00AC5E7B">
      <w:pPr>
        <w:spacing w:line="240" w:lineRule="auto"/>
        <w:ind w:right="-57"/>
        <w:jc w:val="center"/>
        <w:rPr>
          <w:b/>
          <w:sz w:val="48"/>
          <w:szCs w:val="48"/>
        </w:rPr>
      </w:pPr>
    </w:p>
    <w:p w14:paraId="454F309F" w14:textId="5C79954E" w:rsidR="00E75D9B" w:rsidRPr="00236081" w:rsidRDefault="00E75D9B" w:rsidP="00AC5E7B">
      <w:pPr>
        <w:spacing w:line="240" w:lineRule="auto"/>
        <w:ind w:right="-57"/>
        <w:jc w:val="center"/>
        <w:rPr>
          <w:rFonts w:ascii="Times New Roman" w:hAnsi="Times New Roman" w:cs="Times New Roman"/>
          <w:b/>
          <w:sz w:val="48"/>
          <w:szCs w:val="48"/>
        </w:rPr>
      </w:pPr>
      <w:r w:rsidRPr="00236081">
        <w:rPr>
          <w:rFonts w:ascii="Times New Roman" w:hAnsi="Times New Roman" w:cs="Times New Roman"/>
          <w:b/>
          <w:sz w:val="48"/>
          <w:szCs w:val="48"/>
        </w:rPr>
        <w:t>IEPIRKUMA</w:t>
      </w:r>
    </w:p>
    <w:p w14:paraId="0A092E2A" w14:textId="77777777" w:rsidR="00E75D9B" w:rsidRPr="00236081" w:rsidRDefault="00E75D9B" w:rsidP="00AC5E7B">
      <w:pPr>
        <w:spacing w:line="240" w:lineRule="auto"/>
        <w:ind w:right="-57"/>
        <w:jc w:val="center"/>
        <w:rPr>
          <w:rFonts w:ascii="Times New Roman" w:hAnsi="Times New Roman" w:cs="Times New Roman"/>
          <w:b/>
          <w:sz w:val="48"/>
          <w:szCs w:val="48"/>
        </w:rPr>
      </w:pPr>
    </w:p>
    <w:p w14:paraId="0F7C60AC" w14:textId="56EEA833" w:rsidR="00C30787" w:rsidRPr="00236081" w:rsidRDefault="00C30787" w:rsidP="00E53DD8">
      <w:pPr>
        <w:pStyle w:val="Tekstabloks"/>
        <w:ind w:left="142"/>
        <w:jc w:val="center"/>
        <w:rPr>
          <w:b/>
          <w:bCs/>
          <w:sz w:val="48"/>
          <w:szCs w:val="48"/>
        </w:rPr>
      </w:pPr>
      <w:r w:rsidRPr="00236081">
        <w:rPr>
          <w:sz w:val="48"/>
          <w:szCs w:val="48"/>
        </w:rPr>
        <w:t>“</w:t>
      </w:r>
      <w:r w:rsidR="00863FFE">
        <w:rPr>
          <w:b/>
          <w:bCs/>
          <w:sz w:val="44"/>
          <w:szCs w:val="44"/>
        </w:rPr>
        <w:t xml:space="preserve">Koka logu nomaiņa un </w:t>
      </w:r>
      <w:r w:rsidR="00813848">
        <w:rPr>
          <w:b/>
          <w:bCs/>
          <w:sz w:val="44"/>
          <w:szCs w:val="44"/>
        </w:rPr>
        <w:t xml:space="preserve">atjaunošana </w:t>
      </w:r>
      <w:r w:rsidR="00863FFE">
        <w:rPr>
          <w:b/>
          <w:bCs/>
          <w:sz w:val="44"/>
          <w:szCs w:val="44"/>
        </w:rPr>
        <w:t xml:space="preserve">ēkai </w:t>
      </w:r>
      <w:r w:rsidR="00813848">
        <w:rPr>
          <w:b/>
          <w:bCs/>
          <w:sz w:val="44"/>
          <w:szCs w:val="44"/>
        </w:rPr>
        <w:t>K.Valdemāra ielā 2</w:t>
      </w:r>
      <w:r w:rsidR="00E53DD8" w:rsidRPr="00E53DD8">
        <w:rPr>
          <w:b/>
          <w:bCs/>
          <w:sz w:val="44"/>
          <w:szCs w:val="44"/>
        </w:rPr>
        <w:t>, Ventspilī</w:t>
      </w:r>
      <w:r w:rsidRPr="00236081">
        <w:rPr>
          <w:b/>
          <w:bCs/>
          <w:sz w:val="48"/>
          <w:szCs w:val="48"/>
        </w:rPr>
        <w:t>”</w:t>
      </w:r>
    </w:p>
    <w:p w14:paraId="3C86E6A0" w14:textId="153167AE" w:rsidR="00E75D9B" w:rsidRPr="00236081" w:rsidRDefault="00E75D9B" w:rsidP="00AC5E7B">
      <w:pPr>
        <w:spacing w:line="240" w:lineRule="auto"/>
        <w:ind w:right="-57"/>
        <w:jc w:val="center"/>
        <w:rPr>
          <w:rFonts w:ascii="Times New Roman" w:hAnsi="Times New Roman" w:cs="Times New Roman"/>
          <w:b/>
          <w:sz w:val="48"/>
          <w:szCs w:val="48"/>
        </w:rPr>
      </w:pPr>
    </w:p>
    <w:p w14:paraId="1E4A5C6C" w14:textId="77777777" w:rsidR="00E75D9B" w:rsidRPr="00236081" w:rsidRDefault="00E75D9B" w:rsidP="00AC5E7B">
      <w:pPr>
        <w:spacing w:line="240" w:lineRule="auto"/>
        <w:ind w:right="-57"/>
        <w:jc w:val="center"/>
        <w:rPr>
          <w:rFonts w:ascii="Times New Roman" w:hAnsi="Times New Roman" w:cs="Times New Roman"/>
          <w:b/>
          <w:sz w:val="40"/>
          <w:szCs w:val="48"/>
        </w:rPr>
      </w:pPr>
    </w:p>
    <w:p w14:paraId="25C85BF9" w14:textId="77777777" w:rsidR="00E75D9B" w:rsidRPr="00236081" w:rsidRDefault="00E75D9B" w:rsidP="00AC5E7B">
      <w:pPr>
        <w:spacing w:line="240" w:lineRule="auto"/>
        <w:ind w:right="-57"/>
        <w:jc w:val="center"/>
        <w:rPr>
          <w:rFonts w:ascii="Times New Roman" w:hAnsi="Times New Roman" w:cs="Times New Roman"/>
          <w:b/>
          <w:sz w:val="36"/>
          <w:szCs w:val="48"/>
        </w:rPr>
      </w:pPr>
      <w:r w:rsidRPr="00236081">
        <w:rPr>
          <w:rFonts w:ascii="Times New Roman" w:hAnsi="Times New Roman" w:cs="Times New Roman"/>
          <w:b/>
          <w:sz w:val="36"/>
          <w:szCs w:val="48"/>
        </w:rPr>
        <w:t xml:space="preserve">iepirkuma identifikācijas </w:t>
      </w:r>
    </w:p>
    <w:p w14:paraId="127D36E7" w14:textId="6D93FA39" w:rsidR="00E75D9B" w:rsidRPr="00236081" w:rsidRDefault="00E75D9B" w:rsidP="00AC5E7B">
      <w:pPr>
        <w:spacing w:line="240" w:lineRule="auto"/>
        <w:ind w:right="-57"/>
        <w:jc w:val="center"/>
        <w:rPr>
          <w:rFonts w:ascii="Times New Roman" w:hAnsi="Times New Roman" w:cs="Times New Roman"/>
          <w:b/>
          <w:sz w:val="36"/>
          <w:szCs w:val="48"/>
        </w:rPr>
      </w:pPr>
      <w:bookmarkStart w:id="0" w:name="_Hlk140500426"/>
      <w:r w:rsidRPr="009A4AF7">
        <w:rPr>
          <w:rFonts w:ascii="Times New Roman" w:hAnsi="Times New Roman" w:cs="Times New Roman"/>
          <w:b/>
          <w:sz w:val="36"/>
          <w:szCs w:val="48"/>
        </w:rPr>
        <w:t>Nr. VBOP 202</w:t>
      </w:r>
      <w:bookmarkEnd w:id="0"/>
      <w:r w:rsidR="00515CA0" w:rsidRPr="009A4AF7">
        <w:rPr>
          <w:rFonts w:ascii="Times New Roman" w:hAnsi="Times New Roman" w:cs="Times New Roman"/>
          <w:b/>
          <w:sz w:val="36"/>
          <w:szCs w:val="48"/>
        </w:rPr>
        <w:t>4</w:t>
      </w:r>
      <w:r w:rsidRPr="009A4AF7">
        <w:rPr>
          <w:rFonts w:ascii="Times New Roman" w:hAnsi="Times New Roman" w:cs="Times New Roman"/>
          <w:b/>
          <w:sz w:val="36"/>
          <w:szCs w:val="48"/>
        </w:rPr>
        <w:t>/</w:t>
      </w:r>
      <w:r w:rsidR="009A4AF7" w:rsidRPr="009A4AF7">
        <w:rPr>
          <w:rFonts w:ascii="Times New Roman" w:hAnsi="Times New Roman" w:cs="Times New Roman"/>
          <w:b/>
          <w:sz w:val="36"/>
          <w:szCs w:val="48"/>
        </w:rPr>
        <w:t>50</w:t>
      </w:r>
    </w:p>
    <w:p w14:paraId="68AFEE6B" w14:textId="77777777" w:rsidR="00E75D9B" w:rsidRPr="00236081" w:rsidRDefault="00E75D9B" w:rsidP="00AC5E7B">
      <w:pPr>
        <w:spacing w:line="240" w:lineRule="auto"/>
        <w:ind w:right="-57"/>
        <w:rPr>
          <w:rFonts w:ascii="Times New Roman" w:hAnsi="Times New Roman" w:cs="Times New Roman"/>
          <w:sz w:val="48"/>
          <w:szCs w:val="48"/>
        </w:rPr>
      </w:pPr>
    </w:p>
    <w:p w14:paraId="405A690B" w14:textId="77777777" w:rsidR="00E75D9B" w:rsidRPr="00236081" w:rsidRDefault="00E75D9B" w:rsidP="00AC5E7B">
      <w:pPr>
        <w:spacing w:line="240" w:lineRule="auto"/>
        <w:ind w:right="-57"/>
        <w:jc w:val="center"/>
        <w:rPr>
          <w:rFonts w:ascii="Times New Roman" w:hAnsi="Times New Roman" w:cs="Times New Roman"/>
          <w:b/>
          <w:sz w:val="48"/>
          <w:szCs w:val="48"/>
        </w:rPr>
      </w:pPr>
      <w:r w:rsidRPr="00236081">
        <w:rPr>
          <w:rFonts w:ascii="Times New Roman" w:hAnsi="Times New Roman" w:cs="Times New Roman"/>
          <w:b/>
          <w:sz w:val="48"/>
          <w:szCs w:val="48"/>
        </w:rPr>
        <w:t>NOLIKUMS</w:t>
      </w:r>
    </w:p>
    <w:p w14:paraId="677CB398" w14:textId="77777777" w:rsidR="00E75D9B" w:rsidRPr="00236081" w:rsidRDefault="00E75D9B" w:rsidP="00AC5E7B">
      <w:pPr>
        <w:spacing w:line="240" w:lineRule="auto"/>
        <w:ind w:right="-57"/>
        <w:rPr>
          <w:rFonts w:ascii="Times New Roman" w:hAnsi="Times New Roman" w:cs="Times New Roman"/>
          <w:sz w:val="48"/>
          <w:szCs w:val="48"/>
        </w:rPr>
      </w:pPr>
    </w:p>
    <w:p w14:paraId="3602BDF0" w14:textId="77777777" w:rsidR="00E75D9B" w:rsidRPr="00236081" w:rsidRDefault="00E75D9B" w:rsidP="00AC5E7B">
      <w:pPr>
        <w:spacing w:line="240" w:lineRule="auto"/>
        <w:ind w:right="-57"/>
        <w:rPr>
          <w:rFonts w:ascii="Times New Roman" w:hAnsi="Times New Roman" w:cs="Times New Roman"/>
          <w:sz w:val="24"/>
        </w:rPr>
      </w:pPr>
    </w:p>
    <w:p w14:paraId="2A7F5BBA" w14:textId="77777777" w:rsidR="00E75D9B" w:rsidRDefault="00E75D9B" w:rsidP="00AC5E7B">
      <w:pPr>
        <w:spacing w:line="240" w:lineRule="auto"/>
        <w:ind w:right="-57"/>
        <w:jc w:val="center"/>
        <w:rPr>
          <w:rFonts w:ascii="Times New Roman" w:hAnsi="Times New Roman" w:cs="Times New Roman"/>
          <w:b/>
          <w:sz w:val="32"/>
          <w:szCs w:val="32"/>
        </w:rPr>
      </w:pPr>
    </w:p>
    <w:p w14:paraId="3522A34F" w14:textId="77777777" w:rsidR="00840435" w:rsidRDefault="00840435" w:rsidP="00AC5E7B">
      <w:pPr>
        <w:spacing w:line="240" w:lineRule="auto"/>
        <w:ind w:right="-57"/>
        <w:jc w:val="center"/>
        <w:rPr>
          <w:rFonts w:ascii="Times New Roman" w:hAnsi="Times New Roman" w:cs="Times New Roman"/>
          <w:b/>
          <w:sz w:val="32"/>
          <w:szCs w:val="32"/>
        </w:rPr>
      </w:pPr>
    </w:p>
    <w:p w14:paraId="00DA17D0" w14:textId="77777777" w:rsidR="00840435" w:rsidRDefault="00840435" w:rsidP="00AC5E7B">
      <w:pPr>
        <w:spacing w:line="240" w:lineRule="auto"/>
        <w:ind w:right="-57"/>
        <w:jc w:val="center"/>
        <w:rPr>
          <w:rFonts w:ascii="Times New Roman" w:hAnsi="Times New Roman" w:cs="Times New Roman"/>
          <w:b/>
          <w:sz w:val="32"/>
          <w:szCs w:val="32"/>
        </w:rPr>
      </w:pPr>
    </w:p>
    <w:p w14:paraId="56718ABC" w14:textId="77777777" w:rsidR="00840435" w:rsidRPr="00236081" w:rsidRDefault="00840435" w:rsidP="00AC5E7B">
      <w:pPr>
        <w:spacing w:line="240" w:lineRule="auto"/>
        <w:ind w:right="-57"/>
        <w:jc w:val="center"/>
        <w:rPr>
          <w:rFonts w:ascii="Times New Roman" w:hAnsi="Times New Roman" w:cs="Times New Roman"/>
          <w:b/>
          <w:sz w:val="32"/>
          <w:szCs w:val="32"/>
        </w:rPr>
      </w:pPr>
    </w:p>
    <w:p w14:paraId="72EEB719" w14:textId="77777777" w:rsidR="00E75D9B" w:rsidRPr="00236081" w:rsidRDefault="00E75D9B" w:rsidP="00AC5E7B">
      <w:pPr>
        <w:spacing w:line="240" w:lineRule="auto"/>
        <w:ind w:right="-57"/>
        <w:jc w:val="center"/>
        <w:rPr>
          <w:rFonts w:ascii="Times New Roman" w:hAnsi="Times New Roman" w:cs="Times New Roman"/>
          <w:b/>
          <w:sz w:val="32"/>
          <w:szCs w:val="32"/>
        </w:rPr>
      </w:pPr>
      <w:r w:rsidRPr="00236081">
        <w:rPr>
          <w:rFonts w:ascii="Times New Roman" w:hAnsi="Times New Roman" w:cs="Times New Roman"/>
          <w:b/>
          <w:sz w:val="32"/>
          <w:szCs w:val="32"/>
        </w:rPr>
        <w:t>Ventspils</w:t>
      </w:r>
    </w:p>
    <w:p w14:paraId="4AF333B1" w14:textId="439D885A" w:rsidR="00E75D9B" w:rsidRPr="00236081" w:rsidRDefault="00E75D9B" w:rsidP="00AC5E7B">
      <w:pPr>
        <w:spacing w:line="240" w:lineRule="auto"/>
        <w:ind w:right="-57"/>
        <w:jc w:val="center"/>
        <w:rPr>
          <w:rFonts w:ascii="Times New Roman" w:hAnsi="Times New Roman" w:cs="Times New Roman"/>
          <w:b/>
          <w:sz w:val="32"/>
          <w:szCs w:val="32"/>
        </w:rPr>
      </w:pPr>
      <w:r w:rsidRPr="00236081">
        <w:rPr>
          <w:rFonts w:ascii="Times New Roman" w:hAnsi="Times New Roman" w:cs="Times New Roman"/>
          <w:b/>
          <w:sz w:val="32"/>
          <w:szCs w:val="32"/>
        </w:rPr>
        <w:t xml:space="preserve"> 202</w:t>
      </w:r>
      <w:r w:rsidR="00515CA0" w:rsidRPr="00236081">
        <w:rPr>
          <w:rFonts w:ascii="Times New Roman" w:hAnsi="Times New Roman" w:cs="Times New Roman"/>
          <w:b/>
          <w:sz w:val="32"/>
          <w:szCs w:val="32"/>
        </w:rPr>
        <w:t>4</w:t>
      </w:r>
      <w:r w:rsidRPr="00236081">
        <w:rPr>
          <w:rFonts w:ascii="Times New Roman" w:hAnsi="Times New Roman" w:cs="Times New Roman"/>
          <w:b/>
          <w:sz w:val="32"/>
          <w:szCs w:val="32"/>
        </w:rPr>
        <w:t>.gads</w:t>
      </w:r>
    </w:p>
    <w:p w14:paraId="6F12DFA5" w14:textId="77777777" w:rsidR="00E75D9B" w:rsidRPr="00236081" w:rsidRDefault="00E75D9B" w:rsidP="00AC5E7B">
      <w:pPr>
        <w:pageBreakBefore/>
        <w:spacing w:line="240" w:lineRule="auto"/>
        <w:ind w:right="-57"/>
        <w:jc w:val="center"/>
        <w:rPr>
          <w:rStyle w:val="Hipersaite"/>
          <w:rFonts w:ascii="Times New Roman" w:hAnsi="Times New Roman" w:cs="Times New Roman"/>
          <w:b/>
          <w:sz w:val="28"/>
          <w:szCs w:val="28"/>
        </w:rPr>
      </w:pPr>
      <w:r w:rsidRPr="00236081">
        <w:rPr>
          <w:rFonts w:ascii="Times New Roman" w:hAnsi="Times New Roman" w:cs="Times New Roman"/>
          <w:b/>
          <w:sz w:val="28"/>
          <w:szCs w:val="28"/>
        </w:rPr>
        <w:lastRenderedPageBreak/>
        <w:t>SATURS</w:t>
      </w:r>
    </w:p>
    <w:p w14:paraId="421AAEAF" w14:textId="77777777" w:rsidR="00E75D9B" w:rsidRPr="00236081" w:rsidRDefault="00E75D9B" w:rsidP="00AC5E7B">
      <w:pPr>
        <w:tabs>
          <w:tab w:val="left" w:pos="2325"/>
        </w:tabs>
        <w:spacing w:line="240" w:lineRule="auto"/>
        <w:rPr>
          <w:sz w:val="24"/>
          <w:szCs w:val="24"/>
        </w:rPr>
      </w:pPr>
      <w:r w:rsidRPr="00236081">
        <w:rPr>
          <w:sz w:val="24"/>
          <w:szCs w:val="24"/>
        </w:rPr>
        <w:tab/>
      </w:r>
    </w:p>
    <w:p w14:paraId="6FFF485D" w14:textId="05361F92" w:rsidR="005D4EAD" w:rsidRDefault="00E75D9B">
      <w:pPr>
        <w:pStyle w:val="Saturs1"/>
        <w:rPr>
          <w:rFonts w:asciiTheme="minorHAnsi" w:eastAsiaTheme="minorEastAsia" w:hAnsiTheme="minorHAnsi" w:cstheme="minorBidi"/>
          <w:noProof/>
          <w:kern w:val="2"/>
          <w:sz w:val="24"/>
          <w:szCs w:val="24"/>
          <w14:ligatures w14:val="standardContextual"/>
        </w:rPr>
      </w:pPr>
      <w:r w:rsidRPr="00236081">
        <w:rPr>
          <w:b/>
          <w:bCs/>
        </w:rPr>
        <w:fldChar w:fldCharType="begin"/>
      </w:r>
      <w:r w:rsidRPr="00236081">
        <w:rPr>
          <w:b/>
          <w:bCs/>
        </w:rPr>
        <w:instrText xml:space="preserve"> TOC \o "1-3" \h \z \u </w:instrText>
      </w:r>
      <w:r w:rsidRPr="00236081">
        <w:rPr>
          <w:b/>
          <w:bCs/>
        </w:rPr>
        <w:fldChar w:fldCharType="separate"/>
      </w:r>
      <w:hyperlink w:anchor="_Toc168582410" w:history="1">
        <w:r w:rsidR="005D4EAD" w:rsidRPr="003B1461">
          <w:rPr>
            <w:rStyle w:val="Hipersaite"/>
            <w:noProof/>
          </w:rPr>
          <w:t>1.</w:t>
        </w:r>
        <w:r w:rsidR="005D4EAD">
          <w:rPr>
            <w:rFonts w:asciiTheme="minorHAnsi" w:eastAsiaTheme="minorEastAsia" w:hAnsiTheme="minorHAnsi" w:cstheme="minorBidi"/>
            <w:noProof/>
            <w:kern w:val="2"/>
            <w:sz w:val="24"/>
            <w:szCs w:val="24"/>
            <w14:ligatures w14:val="standardContextual"/>
          </w:rPr>
          <w:tab/>
        </w:r>
        <w:r w:rsidR="005D4EAD" w:rsidRPr="003B1461">
          <w:rPr>
            <w:rStyle w:val="Hipersaite"/>
            <w:noProof/>
          </w:rPr>
          <w:t>VISPĀRĪGA INFORMĀCIJA</w:t>
        </w:r>
        <w:r w:rsidR="005D4EAD">
          <w:rPr>
            <w:noProof/>
            <w:webHidden/>
          </w:rPr>
          <w:tab/>
        </w:r>
        <w:r w:rsidR="005D4EAD">
          <w:rPr>
            <w:noProof/>
            <w:webHidden/>
          </w:rPr>
          <w:fldChar w:fldCharType="begin"/>
        </w:r>
        <w:r w:rsidR="005D4EAD">
          <w:rPr>
            <w:noProof/>
            <w:webHidden/>
          </w:rPr>
          <w:instrText xml:space="preserve"> PAGEREF _Toc168582410 \h </w:instrText>
        </w:r>
        <w:r w:rsidR="005D4EAD">
          <w:rPr>
            <w:noProof/>
            <w:webHidden/>
          </w:rPr>
        </w:r>
        <w:r w:rsidR="005D4EAD">
          <w:rPr>
            <w:noProof/>
            <w:webHidden/>
          </w:rPr>
          <w:fldChar w:fldCharType="separate"/>
        </w:r>
        <w:r w:rsidR="00C43019">
          <w:rPr>
            <w:noProof/>
            <w:webHidden/>
          </w:rPr>
          <w:t>3</w:t>
        </w:r>
        <w:r w:rsidR="005D4EAD">
          <w:rPr>
            <w:noProof/>
            <w:webHidden/>
          </w:rPr>
          <w:fldChar w:fldCharType="end"/>
        </w:r>
      </w:hyperlink>
    </w:p>
    <w:p w14:paraId="2F87FA04" w14:textId="1C478C5A" w:rsidR="005D4EAD" w:rsidRDefault="001C792D">
      <w:pPr>
        <w:pStyle w:val="Saturs1"/>
        <w:rPr>
          <w:rFonts w:asciiTheme="minorHAnsi" w:eastAsiaTheme="minorEastAsia" w:hAnsiTheme="minorHAnsi" w:cstheme="minorBidi"/>
          <w:noProof/>
          <w:kern w:val="2"/>
          <w:sz w:val="24"/>
          <w:szCs w:val="24"/>
          <w14:ligatures w14:val="standardContextual"/>
        </w:rPr>
      </w:pPr>
      <w:hyperlink w:anchor="_Toc168582411" w:history="1">
        <w:r w:rsidR="005D4EAD" w:rsidRPr="003B1461">
          <w:rPr>
            <w:rStyle w:val="Hipersaite"/>
            <w:noProof/>
          </w:rPr>
          <w:t>2.</w:t>
        </w:r>
        <w:r w:rsidR="005D4EAD">
          <w:rPr>
            <w:rFonts w:asciiTheme="minorHAnsi" w:eastAsiaTheme="minorEastAsia" w:hAnsiTheme="minorHAnsi" w:cstheme="minorBidi"/>
            <w:noProof/>
            <w:kern w:val="2"/>
            <w:sz w:val="24"/>
            <w:szCs w:val="24"/>
            <w14:ligatures w14:val="standardContextual"/>
          </w:rPr>
          <w:tab/>
        </w:r>
        <w:r w:rsidR="005D4EAD" w:rsidRPr="003B1461">
          <w:rPr>
            <w:rStyle w:val="Hipersaite"/>
            <w:noProof/>
          </w:rPr>
          <w:t>INFORMĀCIJA PAR IEPIRKUMA PRIEKŠMETU</w:t>
        </w:r>
        <w:r w:rsidR="005D4EAD">
          <w:rPr>
            <w:noProof/>
            <w:webHidden/>
          </w:rPr>
          <w:tab/>
        </w:r>
        <w:r w:rsidR="005D4EAD">
          <w:rPr>
            <w:noProof/>
            <w:webHidden/>
          </w:rPr>
          <w:fldChar w:fldCharType="begin"/>
        </w:r>
        <w:r w:rsidR="005D4EAD">
          <w:rPr>
            <w:noProof/>
            <w:webHidden/>
          </w:rPr>
          <w:instrText xml:space="preserve"> PAGEREF _Toc168582411 \h </w:instrText>
        </w:r>
        <w:r w:rsidR="005D4EAD">
          <w:rPr>
            <w:noProof/>
            <w:webHidden/>
          </w:rPr>
        </w:r>
        <w:r w:rsidR="005D4EAD">
          <w:rPr>
            <w:noProof/>
            <w:webHidden/>
          </w:rPr>
          <w:fldChar w:fldCharType="separate"/>
        </w:r>
        <w:r w:rsidR="00C43019">
          <w:rPr>
            <w:noProof/>
            <w:webHidden/>
          </w:rPr>
          <w:t>3</w:t>
        </w:r>
        <w:r w:rsidR="005D4EAD">
          <w:rPr>
            <w:noProof/>
            <w:webHidden/>
          </w:rPr>
          <w:fldChar w:fldCharType="end"/>
        </w:r>
      </w:hyperlink>
    </w:p>
    <w:p w14:paraId="0E8F4A64" w14:textId="28011AEE" w:rsidR="005D4EAD" w:rsidRDefault="001C792D">
      <w:pPr>
        <w:pStyle w:val="Saturs1"/>
        <w:rPr>
          <w:rFonts w:asciiTheme="minorHAnsi" w:eastAsiaTheme="minorEastAsia" w:hAnsiTheme="minorHAnsi" w:cstheme="minorBidi"/>
          <w:noProof/>
          <w:kern w:val="2"/>
          <w:sz w:val="24"/>
          <w:szCs w:val="24"/>
          <w14:ligatures w14:val="standardContextual"/>
        </w:rPr>
      </w:pPr>
      <w:hyperlink w:anchor="_Toc168582412" w:history="1">
        <w:r w:rsidR="005D4EAD" w:rsidRPr="003B1461">
          <w:rPr>
            <w:rStyle w:val="Hipersaite"/>
            <w:noProof/>
          </w:rPr>
          <w:t>3.</w:t>
        </w:r>
        <w:r w:rsidR="005D4EAD">
          <w:rPr>
            <w:rFonts w:asciiTheme="minorHAnsi" w:eastAsiaTheme="minorEastAsia" w:hAnsiTheme="minorHAnsi" w:cstheme="minorBidi"/>
            <w:noProof/>
            <w:kern w:val="2"/>
            <w:sz w:val="24"/>
            <w:szCs w:val="24"/>
            <w14:ligatures w14:val="standardContextual"/>
          </w:rPr>
          <w:tab/>
        </w:r>
        <w:r w:rsidR="005D4EAD" w:rsidRPr="003B1461">
          <w:rPr>
            <w:rStyle w:val="Hipersaite"/>
            <w:noProof/>
          </w:rPr>
          <w:t>IEPIRKUMA PROCEDŪRAS DOKUMENTI</w:t>
        </w:r>
        <w:r w:rsidR="005D4EAD">
          <w:rPr>
            <w:noProof/>
            <w:webHidden/>
          </w:rPr>
          <w:tab/>
        </w:r>
        <w:r w:rsidR="005D4EAD">
          <w:rPr>
            <w:noProof/>
            <w:webHidden/>
          </w:rPr>
          <w:fldChar w:fldCharType="begin"/>
        </w:r>
        <w:r w:rsidR="005D4EAD">
          <w:rPr>
            <w:noProof/>
            <w:webHidden/>
          </w:rPr>
          <w:instrText xml:space="preserve"> PAGEREF _Toc168582412 \h </w:instrText>
        </w:r>
        <w:r w:rsidR="005D4EAD">
          <w:rPr>
            <w:noProof/>
            <w:webHidden/>
          </w:rPr>
        </w:r>
        <w:r w:rsidR="005D4EAD">
          <w:rPr>
            <w:noProof/>
            <w:webHidden/>
          </w:rPr>
          <w:fldChar w:fldCharType="separate"/>
        </w:r>
        <w:r w:rsidR="00C43019">
          <w:rPr>
            <w:noProof/>
            <w:webHidden/>
          </w:rPr>
          <w:t>4</w:t>
        </w:r>
        <w:r w:rsidR="005D4EAD">
          <w:rPr>
            <w:noProof/>
            <w:webHidden/>
          </w:rPr>
          <w:fldChar w:fldCharType="end"/>
        </w:r>
      </w:hyperlink>
    </w:p>
    <w:p w14:paraId="2A259720" w14:textId="757B95F1" w:rsidR="005D4EAD" w:rsidRDefault="001C792D">
      <w:pPr>
        <w:pStyle w:val="Saturs1"/>
        <w:rPr>
          <w:rFonts w:asciiTheme="minorHAnsi" w:eastAsiaTheme="minorEastAsia" w:hAnsiTheme="minorHAnsi" w:cstheme="minorBidi"/>
          <w:noProof/>
          <w:kern w:val="2"/>
          <w:sz w:val="24"/>
          <w:szCs w:val="24"/>
          <w14:ligatures w14:val="standardContextual"/>
        </w:rPr>
      </w:pPr>
      <w:hyperlink w:anchor="_Toc168582413" w:history="1">
        <w:r w:rsidR="005D4EAD" w:rsidRPr="003B1461">
          <w:rPr>
            <w:rStyle w:val="Hipersaite"/>
            <w:noProof/>
          </w:rPr>
          <w:t>4.</w:t>
        </w:r>
        <w:r w:rsidR="005D4EAD">
          <w:rPr>
            <w:rFonts w:asciiTheme="minorHAnsi" w:eastAsiaTheme="minorEastAsia" w:hAnsiTheme="minorHAnsi" w:cstheme="minorBidi"/>
            <w:noProof/>
            <w:kern w:val="2"/>
            <w:sz w:val="24"/>
            <w:szCs w:val="24"/>
            <w14:ligatures w14:val="standardContextual"/>
          </w:rPr>
          <w:tab/>
        </w:r>
        <w:r w:rsidR="005D4EAD" w:rsidRPr="003B1461">
          <w:rPr>
            <w:rStyle w:val="Hipersaite"/>
            <w:noProof/>
          </w:rPr>
          <w:t>DALĪBAS NOSACĪJUMI IEPIRKUMA PROCEDŪRĀ</w:t>
        </w:r>
        <w:r w:rsidR="005D4EAD">
          <w:rPr>
            <w:noProof/>
            <w:webHidden/>
          </w:rPr>
          <w:tab/>
        </w:r>
        <w:r w:rsidR="005D4EAD">
          <w:rPr>
            <w:noProof/>
            <w:webHidden/>
          </w:rPr>
          <w:fldChar w:fldCharType="begin"/>
        </w:r>
        <w:r w:rsidR="005D4EAD">
          <w:rPr>
            <w:noProof/>
            <w:webHidden/>
          </w:rPr>
          <w:instrText xml:space="preserve"> PAGEREF _Toc168582413 \h </w:instrText>
        </w:r>
        <w:r w:rsidR="005D4EAD">
          <w:rPr>
            <w:noProof/>
            <w:webHidden/>
          </w:rPr>
        </w:r>
        <w:r w:rsidR="005D4EAD">
          <w:rPr>
            <w:noProof/>
            <w:webHidden/>
          </w:rPr>
          <w:fldChar w:fldCharType="separate"/>
        </w:r>
        <w:r w:rsidR="00C43019">
          <w:rPr>
            <w:noProof/>
            <w:webHidden/>
          </w:rPr>
          <w:t>5</w:t>
        </w:r>
        <w:r w:rsidR="005D4EAD">
          <w:rPr>
            <w:noProof/>
            <w:webHidden/>
          </w:rPr>
          <w:fldChar w:fldCharType="end"/>
        </w:r>
      </w:hyperlink>
    </w:p>
    <w:p w14:paraId="7F237452" w14:textId="3302038A" w:rsidR="005D4EAD" w:rsidRDefault="001C792D">
      <w:pPr>
        <w:pStyle w:val="Saturs1"/>
        <w:rPr>
          <w:rFonts w:asciiTheme="minorHAnsi" w:eastAsiaTheme="minorEastAsia" w:hAnsiTheme="minorHAnsi" w:cstheme="minorBidi"/>
          <w:noProof/>
          <w:kern w:val="2"/>
          <w:sz w:val="24"/>
          <w:szCs w:val="24"/>
          <w14:ligatures w14:val="standardContextual"/>
        </w:rPr>
      </w:pPr>
      <w:hyperlink w:anchor="_Toc168582414" w:history="1">
        <w:r w:rsidR="005D4EAD" w:rsidRPr="003B1461">
          <w:rPr>
            <w:rStyle w:val="Hipersaite"/>
            <w:noProof/>
          </w:rPr>
          <w:t>5.</w:t>
        </w:r>
        <w:r w:rsidR="005D4EAD">
          <w:rPr>
            <w:rFonts w:asciiTheme="minorHAnsi" w:eastAsiaTheme="minorEastAsia" w:hAnsiTheme="minorHAnsi" w:cstheme="minorBidi"/>
            <w:noProof/>
            <w:kern w:val="2"/>
            <w:sz w:val="24"/>
            <w:szCs w:val="24"/>
            <w14:ligatures w14:val="standardContextual"/>
          </w:rPr>
          <w:tab/>
        </w:r>
        <w:r w:rsidR="005D4EAD" w:rsidRPr="003B1461">
          <w:rPr>
            <w:rStyle w:val="Hipersaite"/>
            <w:noProof/>
          </w:rPr>
          <w:t>KVALIFIKĀCIJAS PRASĪBAS</w:t>
        </w:r>
        <w:r w:rsidR="005D4EAD">
          <w:rPr>
            <w:noProof/>
            <w:webHidden/>
          </w:rPr>
          <w:tab/>
        </w:r>
        <w:r w:rsidR="005D4EAD">
          <w:rPr>
            <w:noProof/>
            <w:webHidden/>
          </w:rPr>
          <w:fldChar w:fldCharType="begin"/>
        </w:r>
        <w:r w:rsidR="005D4EAD">
          <w:rPr>
            <w:noProof/>
            <w:webHidden/>
          </w:rPr>
          <w:instrText xml:space="preserve"> PAGEREF _Toc168582414 \h </w:instrText>
        </w:r>
        <w:r w:rsidR="005D4EAD">
          <w:rPr>
            <w:noProof/>
            <w:webHidden/>
          </w:rPr>
        </w:r>
        <w:r w:rsidR="005D4EAD">
          <w:rPr>
            <w:noProof/>
            <w:webHidden/>
          </w:rPr>
          <w:fldChar w:fldCharType="separate"/>
        </w:r>
        <w:r w:rsidR="00C43019">
          <w:rPr>
            <w:noProof/>
            <w:webHidden/>
          </w:rPr>
          <w:t>6</w:t>
        </w:r>
        <w:r w:rsidR="005D4EAD">
          <w:rPr>
            <w:noProof/>
            <w:webHidden/>
          </w:rPr>
          <w:fldChar w:fldCharType="end"/>
        </w:r>
      </w:hyperlink>
    </w:p>
    <w:p w14:paraId="0E327BDB" w14:textId="08BAE5F3" w:rsidR="005D4EAD" w:rsidRDefault="001C792D">
      <w:pPr>
        <w:pStyle w:val="Saturs1"/>
        <w:rPr>
          <w:rFonts w:asciiTheme="minorHAnsi" w:eastAsiaTheme="minorEastAsia" w:hAnsiTheme="minorHAnsi" w:cstheme="minorBidi"/>
          <w:noProof/>
          <w:kern w:val="2"/>
          <w:sz w:val="24"/>
          <w:szCs w:val="24"/>
          <w14:ligatures w14:val="standardContextual"/>
        </w:rPr>
      </w:pPr>
      <w:hyperlink w:anchor="_Toc168582415" w:history="1">
        <w:r w:rsidR="005D4EAD" w:rsidRPr="003B1461">
          <w:rPr>
            <w:rStyle w:val="Hipersaite"/>
            <w:noProof/>
          </w:rPr>
          <w:t>6.</w:t>
        </w:r>
        <w:r w:rsidR="005D4EAD">
          <w:rPr>
            <w:rFonts w:asciiTheme="minorHAnsi" w:eastAsiaTheme="minorEastAsia" w:hAnsiTheme="minorHAnsi" w:cstheme="minorBidi"/>
            <w:noProof/>
            <w:kern w:val="2"/>
            <w:sz w:val="24"/>
            <w:szCs w:val="24"/>
            <w14:ligatures w14:val="standardContextual"/>
          </w:rPr>
          <w:tab/>
        </w:r>
        <w:r w:rsidR="005D4EAD" w:rsidRPr="003B1461">
          <w:rPr>
            <w:rStyle w:val="Hipersaite"/>
            <w:noProof/>
          </w:rPr>
          <w:t>PĀRĒJĀS PRASĪBAS UN PASŪTĪTĀJA NOSACĪJUMI</w:t>
        </w:r>
        <w:r w:rsidR="005D4EAD">
          <w:rPr>
            <w:noProof/>
            <w:webHidden/>
          </w:rPr>
          <w:tab/>
        </w:r>
        <w:r w:rsidR="005D4EAD">
          <w:rPr>
            <w:noProof/>
            <w:webHidden/>
          </w:rPr>
          <w:fldChar w:fldCharType="begin"/>
        </w:r>
        <w:r w:rsidR="005D4EAD">
          <w:rPr>
            <w:noProof/>
            <w:webHidden/>
          </w:rPr>
          <w:instrText xml:space="preserve"> PAGEREF _Toc168582415 \h </w:instrText>
        </w:r>
        <w:r w:rsidR="005D4EAD">
          <w:rPr>
            <w:noProof/>
            <w:webHidden/>
          </w:rPr>
        </w:r>
        <w:r w:rsidR="005D4EAD">
          <w:rPr>
            <w:noProof/>
            <w:webHidden/>
          </w:rPr>
          <w:fldChar w:fldCharType="separate"/>
        </w:r>
        <w:r w:rsidR="00C43019">
          <w:rPr>
            <w:noProof/>
            <w:webHidden/>
          </w:rPr>
          <w:t>8</w:t>
        </w:r>
        <w:r w:rsidR="005D4EAD">
          <w:rPr>
            <w:noProof/>
            <w:webHidden/>
          </w:rPr>
          <w:fldChar w:fldCharType="end"/>
        </w:r>
      </w:hyperlink>
    </w:p>
    <w:p w14:paraId="41C64305" w14:textId="377C2C44" w:rsidR="005D4EAD" w:rsidRDefault="001C792D">
      <w:pPr>
        <w:pStyle w:val="Saturs1"/>
        <w:rPr>
          <w:rFonts w:asciiTheme="minorHAnsi" w:eastAsiaTheme="minorEastAsia" w:hAnsiTheme="minorHAnsi" w:cstheme="minorBidi"/>
          <w:noProof/>
          <w:kern w:val="2"/>
          <w:sz w:val="24"/>
          <w:szCs w:val="24"/>
          <w14:ligatures w14:val="standardContextual"/>
        </w:rPr>
      </w:pPr>
      <w:hyperlink w:anchor="_Toc168582416" w:history="1">
        <w:r w:rsidR="005D4EAD" w:rsidRPr="003B1461">
          <w:rPr>
            <w:rStyle w:val="Hipersaite"/>
            <w:noProof/>
          </w:rPr>
          <w:t>7.</w:t>
        </w:r>
        <w:r w:rsidR="005D4EAD">
          <w:rPr>
            <w:rFonts w:asciiTheme="minorHAnsi" w:eastAsiaTheme="minorEastAsia" w:hAnsiTheme="minorHAnsi" w:cstheme="minorBidi"/>
            <w:noProof/>
            <w:kern w:val="2"/>
            <w:sz w:val="24"/>
            <w:szCs w:val="24"/>
            <w14:ligatures w14:val="standardContextual"/>
          </w:rPr>
          <w:tab/>
        </w:r>
        <w:r w:rsidR="005D4EAD" w:rsidRPr="003B1461">
          <w:rPr>
            <w:rStyle w:val="Hipersaite"/>
            <w:noProof/>
          </w:rPr>
          <w:t>IESNIEDZAMIE DOKUMENTI</w:t>
        </w:r>
        <w:r w:rsidR="005D4EAD">
          <w:rPr>
            <w:noProof/>
            <w:webHidden/>
          </w:rPr>
          <w:tab/>
        </w:r>
        <w:r w:rsidR="005D4EAD">
          <w:rPr>
            <w:noProof/>
            <w:webHidden/>
          </w:rPr>
          <w:fldChar w:fldCharType="begin"/>
        </w:r>
        <w:r w:rsidR="005D4EAD">
          <w:rPr>
            <w:noProof/>
            <w:webHidden/>
          </w:rPr>
          <w:instrText xml:space="preserve"> PAGEREF _Toc168582416 \h </w:instrText>
        </w:r>
        <w:r w:rsidR="005D4EAD">
          <w:rPr>
            <w:noProof/>
            <w:webHidden/>
          </w:rPr>
        </w:r>
        <w:r w:rsidR="005D4EAD">
          <w:rPr>
            <w:noProof/>
            <w:webHidden/>
          </w:rPr>
          <w:fldChar w:fldCharType="separate"/>
        </w:r>
        <w:r w:rsidR="00C43019">
          <w:rPr>
            <w:noProof/>
            <w:webHidden/>
          </w:rPr>
          <w:t>8</w:t>
        </w:r>
        <w:r w:rsidR="005D4EAD">
          <w:rPr>
            <w:noProof/>
            <w:webHidden/>
          </w:rPr>
          <w:fldChar w:fldCharType="end"/>
        </w:r>
      </w:hyperlink>
    </w:p>
    <w:p w14:paraId="6E05F513" w14:textId="6A57B611" w:rsidR="005D4EAD" w:rsidRDefault="001C792D">
      <w:pPr>
        <w:pStyle w:val="Saturs1"/>
        <w:rPr>
          <w:rFonts w:asciiTheme="minorHAnsi" w:eastAsiaTheme="minorEastAsia" w:hAnsiTheme="minorHAnsi" w:cstheme="minorBidi"/>
          <w:noProof/>
          <w:kern w:val="2"/>
          <w:sz w:val="24"/>
          <w:szCs w:val="24"/>
          <w14:ligatures w14:val="standardContextual"/>
        </w:rPr>
      </w:pPr>
      <w:hyperlink w:anchor="_Toc168582417" w:history="1">
        <w:r w:rsidR="005D4EAD" w:rsidRPr="003B1461">
          <w:rPr>
            <w:rStyle w:val="Hipersaite"/>
            <w:noProof/>
          </w:rPr>
          <w:t>8.</w:t>
        </w:r>
        <w:r w:rsidR="005D4EAD">
          <w:rPr>
            <w:rFonts w:asciiTheme="minorHAnsi" w:eastAsiaTheme="minorEastAsia" w:hAnsiTheme="minorHAnsi" w:cstheme="minorBidi"/>
            <w:noProof/>
            <w:kern w:val="2"/>
            <w:sz w:val="24"/>
            <w:szCs w:val="24"/>
            <w14:ligatures w14:val="standardContextual"/>
          </w:rPr>
          <w:tab/>
        </w:r>
        <w:r w:rsidR="005D4EAD" w:rsidRPr="003B1461">
          <w:rPr>
            <w:rStyle w:val="Hipersaite"/>
            <w:noProof/>
          </w:rPr>
          <w:t>PRETENDENTU ATLASES DOKUMENTI</w:t>
        </w:r>
        <w:r w:rsidR="005D4EAD">
          <w:rPr>
            <w:noProof/>
            <w:webHidden/>
          </w:rPr>
          <w:tab/>
        </w:r>
        <w:r w:rsidR="005D4EAD">
          <w:rPr>
            <w:noProof/>
            <w:webHidden/>
          </w:rPr>
          <w:fldChar w:fldCharType="begin"/>
        </w:r>
        <w:r w:rsidR="005D4EAD">
          <w:rPr>
            <w:noProof/>
            <w:webHidden/>
          </w:rPr>
          <w:instrText xml:space="preserve"> PAGEREF _Toc168582417 \h </w:instrText>
        </w:r>
        <w:r w:rsidR="005D4EAD">
          <w:rPr>
            <w:noProof/>
            <w:webHidden/>
          </w:rPr>
        </w:r>
        <w:r w:rsidR="005D4EAD">
          <w:rPr>
            <w:noProof/>
            <w:webHidden/>
          </w:rPr>
          <w:fldChar w:fldCharType="separate"/>
        </w:r>
        <w:r w:rsidR="00C43019">
          <w:rPr>
            <w:noProof/>
            <w:webHidden/>
          </w:rPr>
          <w:t>8</w:t>
        </w:r>
        <w:r w:rsidR="005D4EAD">
          <w:rPr>
            <w:noProof/>
            <w:webHidden/>
          </w:rPr>
          <w:fldChar w:fldCharType="end"/>
        </w:r>
      </w:hyperlink>
    </w:p>
    <w:p w14:paraId="7597C712" w14:textId="6D01A535" w:rsidR="005D4EAD" w:rsidRDefault="001C792D">
      <w:pPr>
        <w:pStyle w:val="Saturs1"/>
        <w:rPr>
          <w:rFonts w:asciiTheme="minorHAnsi" w:eastAsiaTheme="minorEastAsia" w:hAnsiTheme="minorHAnsi" w:cstheme="minorBidi"/>
          <w:noProof/>
          <w:kern w:val="2"/>
          <w:sz w:val="24"/>
          <w:szCs w:val="24"/>
          <w14:ligatures w14:val="standardContextual"/>
        </w:rPr>
      </w:pPr>
      <w:hyperlink w:anchor="_Toc168582418" w:history="1">
        <w:r w:rsidR="005D4EAD" w:rsidRPr="003B1461">
          <w:rPr>
            <w:rStyle w:val="Hipersaite"/>
            <w:noProof/>
          </w:rPr>
          <w:t>9.</w:t>
        </w:r>
        <w:r w:rsidR="005D4EAD">
          <w:rPr>
            <w:rFonts w:asciiTheme="minorHAnsi" w:eastAsiaTheme="minorEastAsia" w:hAnsiTheme="minorHAnsi" w:cstheme="minorBidi"/>
            <w:noProof/>
            <w:kern w:val="2"/>
            <w:sz w:val="24"/>
            <w:szCs w:val="24"/>
            <w14:ligatures w14:val="standardContextual"/>
          </w:rPr>
          <w:tab/>
        </w:r>
        <w:r w:rsidR="005D4EAD" w:rsidRPr="003B1461">
          <w:rPr>
            <w:rStyle w:val="Hipersaite"/>
            <w:noProof/>
          </w:rPr>
          <w:t>TEHNISKAIS UN FINANŠU PIEDĀVĀJUMS</w:t>
        </w:r>
        <w:r w:rsidR="005D4EAD">
          <w:rPr>
            <w:noProof/>
            <w:webHidden/>
          </w:rPr>
          <w:tab/>
        </w:r>
        <w:r w:rsidR="005D4EAD">
          <w:rPr>
            <w:noProof/>
            <w:webHidden/>
          </w:rPr>
          <w:fldChar w:fldCharType="begin"/>
        </w:r>
        <w:r w:rsidR="005D4EAD">
          <w:rPr>
            <w:noProof/>
            <w:webHidden/>
          </w:rPr>
          <w:instrText xml:space="preserve"> PAGEREF _Toc168582418 \h </w:instrText>
        </w:r>
        <w:r w:rsidR="005D4EAD">
          <w:rPr>
            <w:noProof/>
            <w:webHidden/>
          </w:rPr>
        </w:r>
        <w:r w:rsidR="005D4EAD">
          <w:rPr>
            <w:noProof/>
            <w:webHidden/>
          </w:rPr>
          <w:fldChar w:fldCharType="separate"/>
        </w:r>
        <w:r w:rsidR="00C43019">
          <w:rPr>
            <w:noProof/>
            <w:webHidden/>
          </w:rPr>
          <w:t>11</w:t>
        </w:r>
        <w:r w:rsidR="005D4EAD">
          <w:rPr>
            <w:noProof/>
            <w:webHidden/>
          </w:rPr>
          <w:fldChar w:fldCharType="end"/>
        </w:r>
      </w:hyperlink>
    </w:p>
    <w:p w14:paraId="5ABCF067" w14:textId="77DBDB44" w:rsidR="005D4EAD" w:rsidRDefault="001C792D">
      <w:pPr>
        <w:pStyle w:val="Saturs1"/>
        <w:rPr>
          <w:rFonts w:asciiTheme="minorHAnsi" w:eastAsiaTheme="minorEastAsia" w:hAnsiTheme="minorHAnsi" w:cstheme="minorBidi"/>
          <w:noProof/>
          <w:kern w:val="2"/>
          <w:sz w:val="24"/>
          <w:szCs w:val="24"/>
          <w14:ligatures w14:val="standardContextual"/>
        </w:rPr>
      </w:pPr>
      <w:hyperlink w:anchor="_Toc168582419" w:history="1">
        <w:r w:rsidR="005D4EAD" w:rsidRPr="003B1461">
          <w:rPr>
            <w:rStyle w:val="Hipersaite"/>
            <w:noProof/>
          </w:rPr>
          <w:t>10.</w:t>
        </w:r>
        <w:r w:rsidR="005D4EAD">
          <w:rPr>
            <w:rFonts w:asciiTheme="minorHAnsi" w:eastAsiaTheme="minorEastAsia" w:hAnsiTheme="minorHAnsi" w:cstheme="minorBidi"/>
            <w:noProof/>
            <w:kern w:val="2"/>
            <w:sz w:val="24"/>
            <w:szCs w:val="24"/>
            <w14:ligatures w14:val="standardContextual"/>
          </w:rPr>
          <w:tab/>
        </w:r>
        <w:r w:rsidR="005D4EAD" w:rsidRPr="003B1461">
          <w:rPr>
            <w:rStyle w:val="Hipersaite"/>
            <w:noProof/>
          </w:rPr>
          <w:t>PIEDĀVĀJUMA SAGATAVOŠANA UN NOFORMĒŠANA</w:t>
        </w:r>
        <w:r w:rsidR="005D4EAD">
          <w:rPr>
            <w:noProof/>
            <w:webHidden/>
          </w:rPr>
          <w:tab/>
        </w:r>
        <w:r w:rsidR="005D4EAD">
          <w:rPr>
            <w:noProof/>
            <w:webHidden/>
          </w:rPr>
          <w:fldChar w:fldCharType="begin"/>
        </w:r>
        <w:r w:rsidR="005D4EAD">
          <w:rPr>
            <w:noProof/>
            <w:webHidden/>
          </w:rPr>
          <w:instrText xml:space="preserve"> PAGEREF _Toc168582419 \h </w:instrText>
        </w:r>
        <w:r w:rsidR="005D4EAD">
          <w:rPr>
            <w:noProof/>
            <w:webHidden/>
          </w:rPr>
        </w:r>
        <w:r w:rsidR="005D4EAD">
          <w:rPr>
            <w:noProof/>
            <w:webHidden/>
          </w:rPr>
          <w:fldChar w:fldCharType="separate"/>
        </w:r>
        <w:r w:rsidR="00C43019">
          <w:rPr>
            <w:noProof/>
            <w:webHidden/>
          </w:rPr>
          <w:t>11</w:t>
        </w:r>
        <w:r w:rsidR="005D4EAD">
          <w:rPr>
            <w:noProof/>
            <w:webHidden/>
          </w:rPr>
          <w:fldChar w:fldCharType="end"/>
        </w:r>
      </w:hyperlink>
    </w:p>
    <w:p w14:paraId="1D5F8ACB" w14:textId="26B87DE7" w:rsidR="005D4EAD" w:rsidRDefault="001C792D">
      <w:pPr>
        <w:pStyle w:val="Saturs1"/>
        <w:rPr>
          <w:rFonts w:asciiTheme="minorHAnsi" w:eastAsiaTheme="minorEastAsia" w:hAnsiTheme="minorHAnsi" w:cstheme="minorBidi"/>
          <w:noProof/>
          <w:kern w:val="2"/>
          <w:sz w:val="24"/>
          <w:szCs w:val="24"/>
          <w14:ligatures w14:val="standardContextual"/>
        </w:rPr>
      </w:pPr>
      <w:hyperlink w:anchor="_Toc168582420" w:history="1">
        <w:r w:rsidR="005D4EAD" w:rsidRPr="003B1461">
          <w:rPr>
            <w:rStyle w:val="Hipersaite"/>
            <w:noProof/>
          </w:rPr>
          <w:t>11.</w:t>
        </w:r>
        <w:r w:rsidR="005D4EAD">
          <w:rPr>
            <w:rFonts w:asciiTheme="minorHAnsi" w:eastAsiaTheme="minorEastAsia" w:hAnsiTheme="minorHAnsi" w:cstheme="minorBidi"/>
            <w:noProof/>
            <w:kern w:val="2"/>
            <w:sz w:val="24"/>
            <w:szCs w:val="24"/>
            <w14:ligatures w14:val="standardContextual"/>
          </w:rPr>
          <w:tab/>
        </w:r>
        <w:r w:rsidR="005D4EAD" w:rsidRPr="003B1461">
          <w:rPr>
            <w:rStyle w:val="Hipersaite"/>
            <w:noProof/>
          </w:rPr>
          <w:t>PIEDĀVĀJUMA IESNIEGŠANA UN ATVĒRŠANA</w:t>
        </w:r>
        <w:r w:rsidR="005D4EAD">
          <w:rPr>
            <w:noProof/>
            <w:webHidden/>
          </w:rPr>
          <w:tab/>
        </w:r>
        <w:r w:rsidR="005D4EAD">
          <w:rPr>
            <w:noProof/>
            <w:webHidden/>
          </w:rPr>
          <w:fldChar w:fldCharType="begin"/>
        </w:r>
        <w:r w:rsidR="005D4EAD">
          <w:rPr>
            <w:noProof/>
            <w:webHidden/>
          </w:rPr>
          <w:instrText xml:space="preserve"> PAGEREF _Toc168582420 \h </w:instrText>
        </w:r>
        <w:r w:rsidR="005D4EAD">
          <w:rPr>
            <w:noProof/>
            <w:webHidden/>
          </w:rPr>
        </w:r>
        <w:r w:rsidR="005D4EAD">
          <w:rPr>
            <w:noProof/>
            <w:webHidden/>
          </w:rPr>
          <w:fldChar w:fldCharType="separate"/>
        </w:r>
        <w:r w:rsidR="00C43019">
          <w:rPr>
            <w:noProof/>
            <w:webHidden/>
          </w:rPr>
          <w:t>12</w:t>
        </w:r>
        <w:r w:rsidR="005D4EAD">
          <w:rPr>
            <w:noProof/>
            <w:webHidden/>
          </w:rPr>
          <w:fldChar w:fldCharType="end"/>
        </w:r>
      </w:hyperlink>
    </w:p>
    <w:p w14:paraId="755C4C62" w14:textId="5AD6A321" w:rsidR="005D4EAD" w:rsidRDefault="001C792D">
      <w:pPr>
        <w:pStyle w:val="Saturs1"/>
        <w:rPr>
          <w:rFonts w:asciiTheme="minorHAnsi" w:eastAsiaTheme="minorEastAsia" w:hAnsiTheme="minorHAnsi" w:cstheme="minorBidi"/>
          <w:noProof/>
          <w:kern w:val="2"/>
          <w:sz w:val="24"/>
          <w:szCs w:val="24"/>
          <w14:ligatures w14:val="standardContextual"/>
        </w:rPr>
      </w:pPr>
      <w:hyperlink w:anchor="_Toc168582421" w:history="1">
        <w:r w:rsidR="005D4EAD" w:rsidRPr="003B1461">
          <w:rPr>
            <w:rStyle w:val="Hipersaite"/>
            <w:noProof/>
          </w:rPr>
          <w:t>12.</w:t>
        </w:r>
        <w:r w:rsidR="005D4EAD">
          <w:rPr>
            <w:rFonts w:asciiTheme="minorHAnsi" w:eastAsiaTheme="minorEastAsia" w:hAnsiTheme="minorHAnsi" w:cstheme="minorBidi"/>
            <w:noProof/>
            <w:kern w:val="2"/>
            <w:sz w:val="24"/>
            <w:szCs w:val="24"/>
            <w14:ligatures w14:val="standardContextual"/>
          </w:rPr>
          <w:tab/>
        </w:r>
        <w:r w:rsidR="005D4EAD" w:rsidRPr="003B1461">
          <w:rPr>
            <w:rStyle w:val="Hipersaite"/>
            <w:noProof/>
          </w:rPr>
          <w:t>CITI NOTEIKUMI</w:t>
        </w:r>
        <w:r w:rsidR="005D4EAD">
          <w:rPr>
            <w:noProof/>
            <w:webHidden/>
          </w:rPr>
          <w:tab/>
        </w:r>
        <w:r w:rsidR="005D4EAD">
          <w:rPr>
            <w:noProof/>
            <w:webHidden/>
          </w:rPr>
          <w:fldChar w:fldCharType="begin"/>
        </w:r>
        <w:r w:rsidR="005D4EAD">
          <w:rPr>
            <w:noProof/>
            <w:webHidden/>
          </w:rPr>
          <w:instrText xml:space="preserve"> PAGEREF _Toc168582421 \h </w:instrText>
        </w:r>
        <w:r w:rsidR="005D4EAD">
          <w:rPr>
            <w:noProof/>
            <w:webHidden/>
          </w:rPr>
        </w:r>
        <w:r w:rsidR="005D4EAD">
          <w:rPr>
            <w:noProof/>
            <w:webHidden/>
          </w:rPr>
          <w:fldChar w:fldCharType="separate"/>
        </w:r>
        <w:r w:rsidR="00C43019">
          <w:rPr>
            <w:noProof/>
            <w:webHidden/>
          </w:rPr>
          <w:t>13</w:t>
        </w:r>
        <w:r w:rsidR="005D4EAD">
          <w:rPr>
            <w:noProof/>
            <w:webHidden/>
          </w:rPr>
          <w:fldChar w:fldCharType="end"/>
        </w:r>
      </w:hyperlink>
    </w:p>
    <w:p w14:paraId="70EB461B" w14:textId="3D6F0341" w:rsidR="005D4EAD" w:rsidRDefault="001C792D">
      <w:pPr>
        <w:pStyle w:val="Saturs1"/>
        <w:rPr>
          <w:rFonts w:asciiTheme="minorHAnsi" w:eastAsiaTheme="minorEastAsia" w:hAnsiTheme="minorHAnsi" w:cstheme="minorBidi"/>
          <w:noProof/>
          <w:kern w:val="2"/>
          <w:sz w:val="24"/>
          <w:szCs w:val="24"/>
          <w14:ligatures w14:val="standardContextual"/>
        </w:rPr>
      </w:pPr>
      <w:hyperlink w:anchor="_Toc168582422" w:history="1">
        <w:r w:rsidR="005D4EAD" w:rsidRPr="003B1461">
          <w:rPr>
            <w:rStyle w:val="Hipersaite"/>
            <w:noProof/>
          </w:rPr>
          <w:t>13.</w:t>
        </w:r>
        <w:r w:rsidR="005D4EAD">
          <w:rPr>
            <w:rFonts w:asciiTheme="minorHAnsi" w:eastAsiaTheme="minorEastAsia" w:hAnsiTheme="minorHAnsi" w:cstheme="minorBidi"/>
            <w:noProof/>
            <w:kern w:val="2"/>
            <w:sz w:val="24"/>
            <w:szCs w:val="24"/>
            <w14:ligatures w14:val="standardContextual"/>
          </w:rPr>
          <w:tab/>
        </w:r>
        <w:r w:rsidR="005D4EAD" w:rsidRPr="003B1461">
          <w:rPr>
            <w:rStyle w:val="Hipersaite"/>
            <w:noProof/>
          </w:rPr>
          <w:t>IEPIRKUMA LĪGUMA SLĒGŠANA</w:t>
        </w:r>
        <w:r w:rsidR="005D4EAD">
          <w:rPr>
            <w:noProof/>
            <w:webHidden/>
          </w:rPr>
          <w:tab/>
        </w:r>
        <w:r w:rsidR="005D4EAD">
          <w:rPr>
            <w:noProof/>
            <w:webHidden/>
          </w:rPr>
          <w:fldChar w:fldCharType="begin"/>
        </w:r>
        <w:r w:rsidR="005D4EAD">
          <w:rPr>
            <w:noProof/>
            <w:webHidden/>
          </w:rPr>
          <w:instrText xml:space="preserve"> PAGEREF _Toc168582422 \h </w:instrText>
        </w:r>
        <w:r w:rsidR="005D4EAD">
          <w:rPr>
            <w:noProof/>
            <w:webHidden/>
          </w:rPr>
        </w:r>
        <w:r w:rsidR="005D4EAD">
          <w:rPr>
            <w:noProof/>
            <w:webHidden/>
          </w:rPr>
          <w:fldChar w:fldCharType="separate"/>
        </w:r>
        <w:r w:rsidR="00C43019">
          <w:rPr>
            <w:noProof/>
            <w:webHidden/>
          </w:rPr>
          <w:t>16</w:t>
        </w:r>
        <w:r w:rsidR="005D4EAD">
          <w:rPr>
            <w:noProof/>
            <w:webHidden/>
          </w:rPr>
          <w:fldChar w:fldCharType="end"/>
        </w:r>
      </w:hyperlink>
    </w:p>
    <w:p w14:paraId="733C7A85" w14:textId="0CED796A" w:rsidR="00E75D9B" w:rsidRPr="00236081" w:rsidRDefault="00E75D9B" w:rsidP="00AC5E7B">
      <w:pPr>
        <w:spacing w:after="0" w:line="240" w:lineRule="auto"/>
        <w:jc w:val="right"/>
        <w:rPr>
          <w:rFonts w:ascii="Times New Roman" w:eastAsia="Times New Roman" w:hAnsi="Times New Roman" w:cs="Times New Roman"/>
          <w:color w:val="000000"/>
          <w:sz w:val="24"/>
          <w:szCs w:val="24"/>
        </w:rPr>
      </w:pPr>
      <w:r w:rsidRPr="00236081">
        <w:rPr>
          <w:b/>
          <w:bCs/>
          <w:sz w:val="24"/>
          <w:szCs w:val="24"/>
        </w:rPr>
        <w:fldChar w:fldCharType="end"/>
      </w:r>
      <w:r w:rsidRPr="00236081">
        <w:rPr>
          <w:rFonts w:ascii="Times New Roman" w:eastAsia="Times New Roman" w:hAnsi="Times New Roman" w:cs="Times New Roman"/>
          <w:color w:val="000000"/>
          <w:sz w:val="24"/>
          <w:szCs w:val="24"/>
        </w:rPr>
        <w:br w:type="page"/>
      </w:r>
    </w:p>
    <w:p w14:paraId="2468FBCE" w14:textId="525C776E" w:rsidR="00E75D9B" w:rsidRPr="00840435" w:rsidRDefault="00E75D9B" w:rsidP="00C1577D">
      <w:pPr>
        <w:pStyle w:val="Virsraksts1"/>
      </w:pPr>
      <w:bookmarkStart w:id="1" w:name="_Toc168582410"/>
      <w:r w:rsidRPr="00840435">
        <w:lastRenderedPageBreak/>
        <w:t>VISPĀRĪGA INFORMĀCIJA</w:t>
      </w:r>
      <w:bookmarkEnd w:id="1"/>
    </w:p>
    <w:p w14:paraId="6A90D6E4" w14:textId="25FF7C4F" w:rsidR="00E75D9B" w:rsidRPr="00840435" w:rsidRDefault="00E75D9B" w:rsidP="00AC5E7B">
      <w:pPr>
        <w:pStyle w:val="Sarakstarindkopa"/>
        <w:numPr>
          <w:ilvl w:val="1"/>
          <w:numId w:val="1"/>
        </w:numPr>
        <w:spacing w:after="0" w:line="240" w:lineRule="auto"/>
        <w:ind w:left="851" w:hanging="567"/>
        <w:rPr>
          <w:rFonts w:ascii="Times New Roman" w:hAnsi="Times New Roman" w:cs="Times New Roman"/>
          <w:sz w:val="24"/>
          <w:szCs w:val="24"/>
        </w:rPr>
      </w:pPr>
      <w:r w:rsidRPr="00840435">
        <w:rPr>
          <w:rFonts w:ascii="Times New Roman" w:hAnsi="Times New Roman" w:cs="Times New Roman"/>
          <w:sz w:val="24"/>
          <w:szCs w:val="24"/>
        </w:rPr>
        <w:t xml:space="preserve">Iepirkuma identifikācijas </w:t>
      </w:r>
      <w:r w:rsidRPr="009A4AF7">
        <w:rPr>
          <w:rFonts w:ascii="Times New Roman" w:hAnsi="Times New Roman" w:cs="Times New Roman"/>
          <w:sz w:val="24"/>
          <w:szCs w:val="24"/>
        </w:rPr>
        <w:t>Nr. VBOP 202</w:t>
      </w:r>
      <w:r w:rsidR="00C41663" w:rsidRPr="009A4AF7">
        <w:rPr>
          <w:rFonts w:ascii="Times New Roman" w:hAnsi="Times New Roman" w:cs="Times New Roman"/>
          <w:sz w:val="24"/>
          <w:szCs w:val="24"/>
        </w:rPr>
        <w:t>4</w:t>
      </w:r>
      <w:r w:rsidRPr="009A4AF7">
        <w:rPr>
          <w:rFonts w:ascii="Times New Roman" w:hAnsi="Times New Roman" w:cs="Times New Roman"/>
          <w:sz w:val="24"/>
          <w:szCs w:val="24"/>
        </w:rPr>
        <w:t>/</w:t>
      </w:r>
      <w:r w:rsidR="009A4AF7" w:rsidRPr="009A4AF7">
        <w:rPr>
          <w:rFonts w:ascii="Times New Roman" w:hAnsi="Times New Roman" w:cs="Times New Roman"/>
          <w:sz w:val="24"/>
          <w:szCs w:val="24"/>
        </w:rPr>
        <w:t>50</w:t>
      </w:r>
      <w:r w:rsidRPr="009A4AF7">
        <w:rPr>
          <w:rFonts w:ascii="Times New Roman" w:hAnsi="Times New Roman" w:cs="Times New Roman"/>
          <w:sz w:val="24"/>
          <w:szCs w:val="24"/>
        </w:rPr>
        <w:t>.</w:t>
      </w:r>
    </w:p>
    <w:p w14:paraId="5190C67D" w14:textId="77777777" w:rsidR="00E75D9B" w:rsidRPr="00840435" w:rsidRDefault="00E75D9B" w:rsidP="00AC5E7B">
      <w:pPr>
        <w:pStyle w:val="Sarakstarindkopa"/>
        <w:numPr>
          <w:ilvl w:val="1"/>
          <w:numId w:val="1"/>
        </w:numPr>
        <w:spacing w:line="240" w:lineRule="auto"/>
        <w:ind w:left="850" w:hanging="566"/>
        <w:rPr>
          <w:rFonts w:ascii="Times New Roman" w:hAnsi="Times New Roman" w:cs="Times New Roman"/>
          <w:bCs/>
          <w:sz w:val="24"/>
          <w:szCs w:val="24"/>
        </w:rPr>
      </w:pPr>
      <w:r w:rsidRPr="00840435">
        <w:rPr>
          <w:rFonts w:ascii="Times New Roman" w:hAnsi="Times New Roman" w:cs="Times New Roman"/>
          <w:bCs/>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236081" w14:paraId="253B9B48" w14:textId="77777777" w:rsidTr="007A498D">
        <w:tc>
          <w:tcPr>
            <w:tcW w:w="2947" w:type="dxa"/>
            <w:vAlign w:val="center"/>
          </w:tcPr>
          <w:p w14:paraId="3A1B8533"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Pasūtītāja nosaukums</w:t>
            </w:r>
          </w:p>
        </w:tc>
        <w:tc>
          <w:tcPr>
            <w:tcW w:w="4849" w:type="dxa"/>
            <w:vAlign w:val="center"/>
          </w:tcPr>
          <w:p w14:paraId="4CD1BC8F"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Ventspils brīvostas pārvalde</w:t>
            </w:r>
          </w:p>
        </w:tc>
      </w:tr>
      <w:tr w:rsidR="00E75D9B" w:rsidRPr="00236081" w14:paraId="2D1A42E6" w14:textId="77777777" w:rsidTr="007A498D">
        <w:tc>
          <w:tcPr>
            <w:tcW w:w="2947" w:type="dxa"/>
            <w:vAlign w:val="center"/>
          </w:tcPr>
          <w:p w14:paraId="7AC0F11E"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Adrese</w:t>
            </w:r>
          </w:p>
        </w:tc>
        <w:tc>
          <w:tcPr>
            <w:tcW w:w="4849" w:type="dxa"/>
            <w:vAlign w:val="center"/>
          </w:tcPr>
          <w:p w14:paraId="56EF158A"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Jāņa iela 19, Ventspilī, LV-3601</w:t>
            </w:r>
          </w:p>
        </w:tc>
      </w:tr>
      <w:tr w:rsidR="00E75D9B" w:rsidRPr="00236081" w14:paraId="0E11F6A0" w14:textId="77777777" w:rsidTr="007A498D">
        <w:tc>
          <w:tcPr>
            <w:tcW w:w="2947" w:type="dxa"/>
            <w:vAlign w:val="center"/>
          </w:tcPr>
          <w:p w14:paraId="63853D61"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90000284085</w:t>
            </w:r>
          </w:p>
        </w:tc>
      </w:tr>
      <w:tr w:rsidR="00E75D9B" w:rsidRPr="00236081" w14:paraId="64140E01" w14:textId="77777777" w:rsidTr="007A498D">
        <w:tc>
          <w:tcPr>
            <w:tcW w:w="2947" w:type="dxa"/>
            <w:vAlign w:val="center"/>
          </w:tcPr>
          <w:p w14:paraId="622F06A7"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Tālruņa numurs</w:t>
            </w:r>
          </w:p>
        </w:tc>
        <w:tc>
          <w:tcPr>
            <w:tcW w:w="4849" w:type="dxa"/>
            <w:vAlign w:val="center"/>
          </w:tcPr>
          <w:p w14:paraId="411F2D27"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63622586</w:t>
            </w:r>
          </w:p>
        </w:tc>
      </w:tr>
      <w:tr w:rsidR="00E75D9B" w:rsidRPr="00236081" w14:paraId="494E11E6" w14:textId="77777777" w:rsidTr="007A498D">
        <w:tc>
          <w:tcPr>
            <w:tcW w:w="2947" w:type="dxa"/>
            <w:vAlign w:val="center"/>
          </w:tcPr>
          <w:p w14:paraId="7F839FF5"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E-pasta adrese</w:t>
            </w:r>
          </w:p>
        </w:tc>
        <w:tc>
          <w:tcPr>
            <w:tcW w:w="4849" w:type="dxa"/>
            <w:vAlign w:val="center"/>
          </w:tcPr>
          <w:p w14:paraId="779C7C00" w14:textId="77777777" w:rsidR="00E75D9B" w:rsidRPr="00236081" w:rsidRDefault="001C792D"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hyperlink r:id="rId8" w:history="1">
              <w:r w:rsidR="00E75D9B" w:rsidRPr="00236081">
                <w:rPr>
                  <w:rStyle w:val="Hipersaite"/>
                  <w:rFonts w:ascii="Times New Roman" w:hAnsi="Times New Roman" w:cs="Times New Roman"/>
                  <w:sz w:val="24"/>
                  <w:szCs w:val="24"/>
                </w:rPr>
                <w:t>iepirkumi@vbp.lv</w:t>
              </w:r>
            </w:hyperlink>
            <w:r w:rsidR="00E75D9B" w:rsidRPr="00236081">
              <w:rPr>
                <w:rFonts w:ascii="Times New Roman" w:hAnsi="Times New Roman" w:cs="Times New Roman"/>
                <w:sz w:val="24"/>
                <w:szCs w:val="24"/>
              </w:rPr>
              <w:t xml:space="preserve"> </w:t>
            </w:r>
          </w:p>
        </w:tc>
      </w:tr>
      <w:tr w:rsidR="00E75D9B" w:rsidRPr="00236081" w14:paraId="260651EB" w14:textId="77777777" w:rsidTr="00425951">
        <w:trPr>
          <w:trHeight w:val="58"/>
        </w:trPr>
        <w:tc>
          <w:tcPr>
            <w:tcW w:w="2947" w:type="dxa"/>
            <w:vAlign w:val="center"/>
          </w:tcPr>
          <w:p w14:paraId="53116ECF"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 xml:space="preserve">Kontaktpersona </w:t>
            </w:r>
          </w:p>
        </w:tc>
        <w:tc>
          <w:tcPr>
            <w:tcW w:w="4849" w:type="dxa"/>
            <w:vAlign w:val="center"/>
          </w:tcPr>
          <w:p w14:paraId="5ED4D543" w14:textId="558BD7FF" w:rsidR="00E75D9B" w:rsidRPr="004F7FC3" w:rsidRDefault="00E53DD8" w:rsidP="00AC5E7B">
            <w:pPr>
              <w:spacing w:after="0" w:line="240" w:lineRule="auto"/>
              <w:rPr>
                <w:rFonts w:ascii="Times New Roman" w:hAnsi="Times New Roman" w:cs="Times New Roman"/>
                <w:sz w:val="24"/>
                <w:szCs w:val="24"/>
              </w:rPr>
            </w:pPr>
            <w:r w:rsidRPr="004F7FC3">
              <w:rPr>
                <w:rFonts w:ascii="Times New Roman" w:hAnsi="Times New Roman" w:cs="Times New Roman"/>
                <w:sz w:val="24"/>
                <w:szCs w:val="24"/>
              </w:rPr>
              <w:t>Andis Jansons</w:t>
            </w:r>
            <w:r w:rsidR="0019566A" w:rsidRPr="004F7FC3">
              <w:rPr>
                <w:rFonts w:ascii="Times New Roman" w:hAnsi="Times New Roman" w:cs="Times New Roman"/>
                <w:sz w:val="24"/>
                <w:szCs w:val="24"/>
              </w:rPr>
              <w:t xml:space="preserve">, tālr. numurs </w:t>
            </w:r>
            <w:r w:rsidRPr="004F7FC3">
              <w:rPr>
                <w:rFonts w:ascii="Times New Roman" w:hAnsi="Times New Roman" w:cs="Times New Roman"/>
                <w:sz w:val="24"/>
                <w:szCs w:val="24"/>
              </w:rPr>
              <w:t>26159886</w:t>
            </w:r>
            <w:r w:rsidR="0019566A" w:rsidRPr="004F7FC3">
              <w:rPr>
                <w:rFonts w:ascii="Times New Roman" w:hAnsi="Times New Roman" w:cs="Times New Roman"/>
                <w:sz w:val="24"/>
                <w:szCs w:val="24"/>
              </w:rPr>
              <w:t xml:space="preserve">, e-pasta adrese </w:t>
            </w:r>
            <w:hyperlink r:id="rId9" w:history="1">
              <w:r w:rsidRPr="004F7FC3">
                <w:rPr>
                  <w:rStyle w:val="Hipersaite"/>
                  <w:rFonts w:ascii="Times New Roman" w:hAnsi="Times New Roman" w:cs="Times New Roman"/>
                  <w:sz w:val="24"/>
                  <w:szCs w:val="24"/>
                </w:rPr>
                <w:t>a</w:t>
              </w:r>
              <w:r w:rsidRPr="004F7FC3">
                <w:rPr>
                  <w:rStyle w:val="Hipersaite"/>
                  <w:rFonts w:ascii="Times New Roman" w:hAnsi="Times New Roman" w:cs="Times New Roman"/>
                </w:rPr>
                <w:t>ndis.jansons</w:t>
              </w:r>
              <w:r w:rsidRPr="004F7FC3">
                <w:rPr>
                  <w:rStyle w:val="Hipersaite"/>
                  <w:rFonts w:ascii="Times New Roman" w:hAnsi="Times New Roman" w:cs="Times New Roman"/>
                  <w:sz w:val="24"/>
                  <w:szCs w:val="24"/>
                </w:rPr>
                <w:t>@vbp.lv</w:t>
              </w:r>
            </w:hyperlink>
            <w:r w:rsidR="009B6618" w:rsidRPr="004F7FC3">
              <w:rPr>
                <w:rFonts w:ascii="Times New Roman" w:hAnsi="Times New Roman" w:cs="Times New Roman"/>
                <w:sz w:val="24"/>
                <w:szCs w:val="24"/>
              </w:rPr>
              <w:t xml:space="preserve"> </w:t>
            </w:r>
            <w:r w:rsidR="0019566A" w:rsidRPr="004F7FC3">
              <w:rPr>
                <w:rFonts w:ascii="Times New Roman" w:hAnsi="Times New Roman" w:cs="Times New Roman"/>
                <w:sz w:val="24"/>
                <w:szCs w:val="24"/>
              </w:rPr>
              <w:t xml:space="preserve">vai </w:t>
            </w:r>
            <w:hyperlink r:id="rId10" w:history="1">
              <w:r w:rsidR="0019566A" w:rsidRPr="004F7FC3">
                <w:rPr>
                  <w:rStyle w:val="Hipersaite"/>
                  <w:rFonts w:ascii="Times New Roman" w:hAnsi="Times New Roman" w:cs="Times New Roman"/>
                  <w:sz w:val="24"/>
                  <w:szCs w:val="24"/>
                </w:rPr>
                <w:t>iepirkumi@vbp.lv</w:t>
              </w:r>
            </w:hyperlink>
          </w:p>
        </w:tc>
      </w:tr>
      <w:tr w:rsidR="00E75D9B" w:rsidRPr="00236081" w14:paraId="57EFC7F8" w14:textId="77777777" w:rsidTr="007A498D">
        <w:tc>
          <w:tcPr>
            <w:tcW w:w="2947" w:type="dxa"/>
            <w:vAlign w:val="center"/>
          </w:tcPr>
          <w:p w14:paraId="5B817165"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 xml:space="preserve">Banka </w:t>
            </w:r>
          </w:p>
        </w:tc>
        <w:tc>
          <w:tcPr>
            <w:tcW w:w="4849" w:type="dxa"/>
            <w:vAlign w:val="center"/>
          </w:tcPr>
          <w:p w14:paraId="0FE82568"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AS „Luminor Bank”, bankas kods RIKOLV2X</w:t>
            </w:r>
          </w:p>
        </w:tc>
      </w:tr>
      <w:tr w:rsidR="00E75D9B" w:rsidRPr="00236081" w14:paraId="4F52C3FF" w14:textId="77777777" w:rsidTr="007A498D">
        <w:tc>
          <w:tcPr>
            <w:tcW w:w="2947" w:type="dxa"/>
            <w:vAlign w:val="center"/>
          </w:tcPr>
          <w:p w14:paraId="24D74FFC"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Bankas konts</w:t>
            </w:r>
          </w:p>
        </w:tc>
        <w:tc>
          <w:tcPr>
            <w:tcW w:w="4849" w:type="dxa"/>
            <w:vAlign w:val="center"/>
          </w:tcPr>
          <w:p w14:paraId="732436AF" w14:textId="77777777" w:rsidR="00E75D9B" w:rsidRPr="00236081" w:rsidRDefault="00E75D9B" w:rsidP="00AC5E7B">
            <w:pPr>
              <w:overflowPunct w:val="0"/>
              <w:autoSpaceDE w:val="0"/>
              <w:autoSpaceDN w:val="0"/>
              <w:adjustRightInd w:val="0"/>
              <w:spacing w:after="0" w:line="240" w:lineRule="auto"/>
              <w:textAlignment w:val="baseline"/>
              <w:rPr>
                <w:rFonts w:ascii="Times New Roman" w:hAnsi="Times New Roman" w:cs="Times New Roman"/>
                <w:sz w:val="24"/>
                <w:szCs w:val="24"/>
              </w:rPr>
            </w:pPr>
            <w:r w:rsidRPr="00236081">
              <w:rPr>
                <w:rFonts w:ascii="Times New Roman" w:hAnsi="Times New Roman" w:cs="Times New Roman"/>
                <w:sz w:val="24"/>
                <w:szCs w:val="24"/>
              </w:rPr>
              <w:t>LV73RIKO0002210002268</w:t>
            </w:r>
          </w:p>
        </w:tc>
      </w:tr>
    </w:tbl>
    <w:p w14:paraId="6F0C8FDA" w14:textId="77777777" w:rsidR="00E75D9B" w:rsidRPr="00236081" w:rsidRDefault="00E75D9B" w:rsidP="00AC5E7B">
      <w:pPr>
        <w:numPr>
          <w:ilvl w:val="1"/>
          <w:numId w:val="1"/>
        </w:numPr>
        <w:spacing w:before="240"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Iepirkuma norisi nodrošina Ventspils brīvostas pārvaldes izveidota iepirkumu komisija (turpmāk - Komisija).</w:t>
      </w:r>
    </w:p>
    <w:p w14:paraId="185E9F9B" w14:textId="77777777" w:rsidR="00E67BED" w:rsidRPr="00236081" w:rsidRDefault="00E75D9B" w:rsidP="00AC5E7B">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 xml:space="preserve">Iepirkums </w:t>
      </w:r>
      <w:r w:rsidRPr="00236081">
        <w:rPr>
          <w:rFonts w:ascii="Times New Roman" w:eastAsia="Times New Roman" w:hAnsi="Times New Roman" w:cs="Times New Roman"/>
          <w:sz w:val="24"/>
          <w:szCs w:val="24"/>
        </w:rPr>
        <w:t>– atklāts iepirkums.</w:t>
      </w:r>
    </w:p>
    <w:p w14:paraId="04D8FF0F" w14:textId="77777777" w:rsidR="00E67BED" w:rsidRPr="00236081" w:rsidRDefault="00E75D9B" w:rsidP="00AC5E7B">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6C58CB6" w14:textId="77777777" w:rsidR="00E67BED" w:rsidRPr="00236081" w:rsidRDefault="00E75D9B" w:rsidP="00AC5E7B">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Ieinteresētais piegādātājs</w:t>
      </w:r>
      <w:r w:rsidRPr="0023608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236081">
        <w:rPr>
          <w:b/>
          <w:vertAlign w:val="superscript"/>
        </w:rPr>
        <w:footnoteReference w:id="1"/>
      </w:r>
      <w:r w:rsidRPr="00236081">
        <w:rPr>
          <w:rFonts w:ascii="Times New Roman" w:eastAsia="Times New Roman" w:hAnsi="Times New Roman" w:cs="Times New Roman"/>
          <w:sz w:val="24"/>
          <w:szCs w:val="24"/>
        </w:rPr>
        <w:t xml:space="preserve">. </w:t>
      </w:r>
    </w:p>
    <w:p w14:paraId="31E54EB3" w14:textId="4C8FB703" w:rsidR="00E75D9B" w:rsidRPr="00236081" w:rsidRDefault="00E75D9B" w:rsidP="00AC5E7B">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236081">
        <w:rPr>
          <w:rFonts w:ascii="Times New Roman" w:eastAsia="Times New Roman" w:hAnsi="Times New Roman" w:cs="Times New Roman"/>
          <w:b/>
          <w:sz w:val="24"/>
          <w:szCs w:val="24"/>
        </w:rPr>
        <w:t>Pretendents</w:t>
      </w:r>
      <w:r w:rsidRPr="0023608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236081" w:rsidRDefault="00E75D9B" w:rsidP="00C1577D">
      <w:pPr>
        <w:pStyle w:val="Virsraksts1"/>
      </w:pPr>
      <w:bookmarkStart w:id="2" w:name="_Toc168582411"/>
      <w:r w:rsidRPr="00236081">
        <w:t>INFORMĀCIJA PAR IEPIRKUMA PRIEKŠMETU</w:t>
      </w:r>
      <w:bookmarkEnd w:id="2"/>
    </w:p>
    <w:p w14:paraId="340AD013" w14:textId="3AB9E8B2" w:rsidR="00E67BED" w:rsidRPr="00813848" w:rsidRDefault="00E75D9B" w:rsidP="00AC5E7B">
      <w:pPr>
        <w:pStyle w:val="Sarakstarindkopa"/>
        <w:numPr>
          <w:ilvl w:val="1"/>
          <w:numId w:val="2"/>
        </w:numPr>
        <w:spacing w:after="0" w:line="240" w:lineRule="auto"/>
        <w:ind w:left="851" w:hanging="567"/>
        <w:jc w:val="both"/>
        <w:rPr>
          <w:rFonts w:ascii="Times New Roman" w:eastAsia="Calibri" w:hAnsi="Times New Roman" w:cs="Times New Roman"/>
          <w:sz w:val="24"/>
          <w:szCs w:val="24"/>
          <w:u w:val="single"/>
        </w:rPr>
      </w:pPr>
      <w:r w:rsidRPr="00236081">
        <w:rPr>
          <w:rFonts w:ascii="Times New Roman" w:eastAsia="Calibri" w:hAnsi="Times New Roman" w:cs="Times New Roman"/>
          <w:b/>
          <w:sz w:val="24"/>
          <w:szCs w:val="24"/>
        </w:rPr>
        <w:t>Iepirkuma priekšmets:</w:t>
      </w:r>
      <w:r w:rsidRPr="00236081">
        <w:rPr>
          <w:rFonts w:ascii="Times New Roman" w:eastAsia="Calibri" w:hAnsi="Times New Roman" w:cs="Times New Roman"/>
          <w:sz w:val="24"/>
          <w:szCs w:val="24"/>
        </w:rPr>
        <w:t xml:space="preserve"> </w:t>
      </w:r>
      <w:r w:rsidR="00863FFE">
        <w:rPr>
          <w:rFonts w:ascii="Times New Roman" w:eastAsia="Calibri" w:hAnsi="Times New Roman" w:cs="Times New Roman"/>
          <w:sz w:val="24"/>
          <w:szCs w:val="24"/>
        </w:rPr>
        <w:t xml:space="preserve">Koka logu nomaiņa un atjaunošana </w:t>
      </w:r>
      <w:r w:rsidR="00813848" w:rsidRPr="00813848">
        <w:rPr>
          <w:rFonts w:ascii="Times New Roman" w:hAnsi="Times New Roman" w:cs="Times New Roman"/>
          <w:sz w:val="24"/>
          <w:szCs w:val="24"/>
        </w:rPr>
        <w:t>K.Valdemāra ielā 2</w:t>
      </w:r>
      <w:r w:rsidR="00E53DD8" w:rsidRPr="00813848">
        <w:rPr>
          <w:rFonts w:ascii="Times New Roman" w:hAnsi="Times New Roman" w:cs="Times New Roman"/>
          <w:sz w:val="24"/>
          <w:szCs w:val="24"/>
        </w:rPr>
        <w:t>, Ventspilī</w:t>
      </w:r>
      <w:r w:rsidR="0019566A" w:rsidRPr="00813848">
        <w:rPr>
          <w:rFonts w:ascii="Times New Roman" w:eastAsia="Calibri" w:hAnsi="Times New Roman" w:cs="Times New Roman"/>
          <w:sz w:val="24"/>
          <w:szCs w:val="24"/>
        </w:rPr>
        <w:t xml:space="preserve">, saskaņā ar </w:t>
      </w:r>
      <w:r w:rsidR="000C37C9" w:rsidRPr="00813848">
        <w:rPr>
          <w:rFonts w:ascii="Times New Roman" w:eastAsia="Calibri" w:hAnsi="Times New Roman" w:cs="Times New Roman"/>
          <w:sz w:val="24"/>
          <w:szCs w:val="24"/>
        </w:rPr>
        <w:t>Tehnisko specifikāciju</w:t>
      </w:r>
      <w:r w:rsidR="0019566A" w:rsidRPr="00813848">
        <w:rPr>
          <w:rFonts w:ascii="Times New Roman" w:eastAsia="Calibri" w:hAnsi="Times New Roman" w:cs="Times New Roman"/>
          <w:sz w:val="24"/>
          <w:szCs w:val="24"/>
        </w:rPr>
        <w:t xml:space="preserve"> (1.pielikums)</w:t>
      </w:r>
      <w:r w:rsidR="00126B67" w:rsidRPr="00813848">
        <w:rPr>
          <w:rFonts w:ascii="Times New Roman" w:eastAsia="Calibri" w:hAnsi="Times New Roman" w:cs="Times New Roman"/>
          <w:sz w:val="24"/>
          <w:szCs w:val="24"/>
        </w:rPr>
        <w:t xml:space="preserve"> un </w:t>
      </w:r>
      <w:r w:rsidR="009B6618" w:rsidRPr="00813848">
        <w:rPr>
          <w:rFonts w:ascii="Times New Roman" w:eastAsia="Calibri" w:hAnsi="Times New Roman" w:cs="Times New Roman"/>
          <w:sz w:val="24"/>
          <w:szCs w:val="24"/>
        </w:rPr>
        <w:t xml:space="preserve">veicamo darbu </w:t>
      </w:r>
      <w:r w:rsidR="002C0CF8" w:rsidRPr="00813848">
        <w:rPr>
          <w:rFonts w:ascii="Times New Roman" w:eastAsia="Calibri" w:hAnsi="Times New Roman" w:cs="Times New Roman"/>
          <w:sz w:val="24"/>
          <w:szCs w:val="24"/>
        </w:rPr>
        <w:t>apjomu tabulām</w:t>
      </w:r>
      <w:r w:rsidR="009B6618" w:rsidRPr="00813848">
        <w:rPr>
          <w:rFonts w:ascii="Times New Roman" w:eastAsia="Calibri" w:hAnsi="Times New Roman" w:cs="Times New Roman"/>
          <w:sz w:val="24"/>
          <w:szCs w:val="24"/>
        </w:rPr>
        <w:t xml:space="preserve"> </w:t>
      </w:r>
      <w:r w:rsidR="0019566A" w:rsidRPr="00813848">
        <w:rPr>
          <w:rFonts w:ascii="Times New Roman" w:eastAsia="Calibri" w:hAnsi="Times New Roman" w:cs="Times New Roman"/>
          <w:sz w:val="24"/>
          <w:szCs w:val="24"/>
        </w:rPr>
        <w:t>(</w:t>
      </w:r>
      <w:r w:rsidR="000A3AFF" w:rsidRPr="00813848">
        <w:rPr>
          <w:rFonts w:ascii="Times New Roman" w:eastAsia="Calibri" w:hAnsi="Times New Roman" w:cs="Times New Roman"/>
          <w:sz w:val="24"/>
          <w:szCs w:val="24"/>
        </w:rPr>
        <w:t>2</w:t>
      </w:r>
      <w:r w:rsidR="0019566A" w:rsidRPr="00813848">
        <w:rPr>
          <w:rFonts w:ascii="Times New Roman" w:eastAsia="Calibri" w:hAnsi="Times New Roman" w:cs="Times New Roman"/>
          <w:sz w:val="24"/>
          <w:szCs w:val="24"/>
        </w:rPr>
        <w:t>.pielikums)</w:t>
      </w:r>
      <w:r w:rsidR="00126B67" w:rsidRPr="00813848">
        <w:rPr>
          <w:rFonts w:ascii="Times New Roman" w:eastAsia="Calibri" w:hAnsi="Times New Roman" w:cs="Times New Roman"/>
          <w:sz w:val="24"/>
          <w:szCs w:val="24"/>
        </w:rPr>
        <w:t>.</w:t>
      </w:r>
    </w:p>
    <w:p w14:paraId="046BF588" w14:textId="38456CE7" w:rsidR="00E67BED" w:rsidRPr="00236081" w:rsidRDefault="00E75D9B" w:rsidP="00AC5E7B">
      <w:pPr>
        <w:pStyle w:val="Sarakstarindkopa"/>
        <w:numPr>
          <w:ilvl w:val="1"/>
          <w:numId w:val="2"/>
        </w:numPr>
        <w:spacing w:after="0" w:line="240" w:lineRule="auto"/>
        <w:ind w:left="851" w:hanging="567"/>
        <w:jc w:val="both"/>
        <w:rPr>
          <w:rFonts w:ascii="Times New Roman" w:eastAsia="Calibri" w:hAnsi="Times New Roman" w:cs="Times New Roman"/>
          <w:sz w:val="24"/>
          <w:szCs w:val="24"/>
          <w:u w:val="single"/>
        </w:rPr>
      </w:pPr>
      <w:r w:rsidRPr="00236081">
        <w:rPr>
          <w:rFonts w:ascii="Times New Roman" w:hAnsi="Times New Roman" w:cs="Times New Roman"/>
          <w:b/>
          <w:sz w:val="24"/>
          <w:szCs w:val="24"/>
        </w:rPr>
        <w:t>CPV kods:</w:t>
      </w:r>
      <w:r w:rsidRPr="00236081">
        <w:rPr>
          <w:rFonts w:ascii="Times New Roman" w:hAnsi="Times New Roman" w:cs="Times New Roman"/>
          <w:sz w:val="24"/>
          <w:szCs w:val="24"/>
        </w:rPr>
        <w:t xml:space="preserve"> </w:t>
      </w:r>
      <w:bookmarkStart w:id="3" w:name="_Hlk60914505"/>
      <w:r w:rsidR="00E64C69" w:rsidRPr="00E64C69">
        <w:rPr>
          <w:rFonts w:ascii="Times New Roman" w:hAnsi="Times New Roman" w:cs="Times New Roman"/>
          <w:sz w:val="24"/>
          <w:szCs w:val="24"/>
        </w:rPr>
        <w:t xml:space="preserve">45000000-7 </w:t>
      </w:r>
      <w:r w:rsidR="00E64C69">
        <w:rPr>
          <w:rFonts w:ascii="Times New Roman" w:hAnsi="Times New Roman" w:cs="Times New Roman"/>
          <w:sz w:val="24"/>
          <w:szCs w:val="24"/>
        </w:rPr>
        <w:t>(</w:t>
      </w:r>
      <w:r w:rsidR="00E64C69" w:rsidRPr="00E64C69">
        <w:rPr>
          <w:rFonts w:ascii="Times New Roman" w:hAnsi="Times New Roman" w:cs="Times New Roman"/>
          <w:sz w:val="24"/>
          <w:szCs w:val="24"/>
        </w:rPr>
        <w:t>Celtniecības darbi</w:t>
      </w:r>
      <w:r w:rsidR="00E64C69">
        <w:rPr>
          <w:rFonts w:ascii="Times New Roman" w:hAnsi="Times New Roman" w:cs="Times New Roman"/>
          <w:sz w:val="24"/>
          <w:szCs w:val="24"/>
        </w:rPr>
        <w:t>)</w:t>
      </w:r>
      <w:r w:rsidR="00E64C69" w:rsidRPr="00E64C69">
        <w:rPr>
          <w:rFonts w:ascii="Times New Roman" w:hAnsi="Times New Roman" w:cs="Times New Roman"/>
          <w:sz w:val="24"/>
          <w:szCs w:val="24"/>
        </w:rPr>
        <w:t>.</w:t>
      </w:r>
    </w:p>
    <w:p w14:paraId="4A9298D8" w14:textId="1CB792E2" w:rsidR="006F3663" w:rsidRPr="00236081" w:rsidRDefault="00837239" w:rsidP="00AC5E7B">
      <w:pPr>
        <w:pStyle w:val="Sarakstarindkopa"/>
        <w:numPr>
          <w:ilvl w:val="1"/>
          <w:numId w:val="2"/>
        </w:numPr>
        <w:spacing w:after="0" w:line="240" w:lineRule="auto"/>
        <w:ind w:left="851" w:hanging="567"/>
        <w:jc w:val="both"/>
        <w:rPr>
          <w:rFonts w:ascii="Times New Roman" w:eastAsia="Calibri" w:hAnsi="Times New Roman" w:cs="Times New Roman"/>
          <w:sz w:val="24"/>
          <w:szCs w:val="24"/>
          <w:u w:val="single"/>
        </w:rPr>
      </w:pPr>
      <w:bookmarkStart w:id="4" w:name="_Hlk60914588"/>
      <w:bookmarkEnd w:id="3"/>
      <w:r w:rsidRPr="00236081">
        <w:rPr>
          <w:rFonts w:ascii="Times New Roman" w:hAnsi="Times New Roman" w:cs="Times New Roman"/>
          <w:b/>
          <w:sz w:val="24"/>
          <w:szCs w:val="24"/>
        </w:rPr>
        <w:t>D</w:t>
      </w:r>
      <w:r w:rsidR="006F3663" w:rsidRPr="00236081">
        <w:rPr>
          <w:rFonts w:ascii="Times New Roman" w:hAnsi="Times New Roman" w:cs="Times New Roman"/>
          <w:b/>
          <w:sz w:val="24"/>
          <w:szCs w:val="24"/>
        </w:rPr>
        <w:t>arbu izpildes vieta:</w:t>
      </w:r>
      <w:r w:rsidR="006F3663" w:rsidRPr="00236081">
        <w:rPr>
          <w:rFonts w:ascii="Times New Roman" w:hAnsi="Times New Roman" w:cs="Times New Roman"/>
          <w:sz w:val="24"/>
          <w:szCs w:val="24"/>
        </w:rPr>
        <w:t xml:space="preserve"> </w:t>
      </w:r>
      <w:bookmarkEnd w:id="4"/>
      <w:r w:rsidR="00813848">
        <w:rPr>
          <w:rFonts w:ascii="Times New Roman" w:hAnsi="Times New Roman" w:cs="Times New Roman"/>
          <w:sz w:val="24"/>
          <w:szCs w:val="24"/>
        </w:rPr>
        <w:t>K. Valdemāra</w:t>
      </w:r>
      <w:r w:rsidR="00E53DD8" w:rsidRPr="00E53DD8">
        <w:rPr>
          <w:rFonts w:ascii="Times New Roman" w:hAnsi="Times New Roman" w:cs="Times New Roman"/>
          <w:sz w:val="24"/>
          <w:szCs w:val="24"/>
        </w:rPr>
        <w:t xml:space="preserve"> iel</w:t>
      </w:r>
      <w:r w:rsidR="00E53DD8">
        <w:rPr>
          <w:rFonts w:ascii="Times New Roman" w:hAnsi="Times New Roman" w:cs="Times New Roman"/>
          <w:sz w:val="24"/>
          <w:szCs w:val="24"/>
        </w:rPr>
        <w:t>a</w:t>
      </w:r>
      <w:r w:rsidR="00E53DD8" w:rsidRPr="00E53DD8">
        <w:rPr>
          <w:rFonts w:ascii="Times New Roman" w:hAnsi="Times New Roman" w:cs="Times New Roman"/>
          <w:sz w:val="24"/>
          <w:szCs w:val="24"/>
        </w:rPr>
        <w:t xml:space="preserve"> </w:t>
      </w:r>
      <w:r w:rsidR="00813848">
        <w:rPr>
          <w:rFonts w:ascii="Times New Roman" w:hAnsi="Times New Roman" w:cs="Times New Roman"/>
          <w:sz w:val="24"/>
          <w:szCs w:val="24"/>
        </w:rPr>
        <w:t>2</w:t>
      </w:r>
      <w:r w:rsidR="000C37C9">
        <w:rPr>
          <w:rFonts w:ascii="Times New Roman" w:hAnsi="Times New Roman" w:cs="Times New Roman"/>
          <w:sz w:val="24"/>
          <w:szCs w:val="24"/>
        </w:rPr>
        <w:t xml:space="preserve">, </w:t>
      </w:r>
      <w:r w:rsidR="00E53DD8" w:rsidRPr="00E53DD8">
        <w:rPr>
          <w:rFonts w:ascii="Times New Roman" w:hAnsi="Times New Roman" w:cs="Times New Roman"/>
          <w:sz w:val="24"/>
          <w:szCs w:val="24"/>
        </w:rPr>
        <w:t>Ventspil</w:t>
      </w:r>
      <w:r w:rsidR="00E53DD8">
        <w:rPr>
          <w:rFonts w:ascii="Times New Roman" w:hAnsi="Times New Roman" w:cs="Times New Roman"/>
          <w:sz w:val="24"/>
          <w:szCs w:val="24"/>
        </w:rPr>
        <w:t>s</w:t>
      </w:r>
      <w:r w:rsidR="006F3663" w:rsidRPr="00236081">
        <w:rPr>
          <w:rFonts w:ascii="Times New Roman" w:hAnsi="Times New Roman" w:cs="Times New Roman"/>
          <w:sz w:val="24"/>
          <w:szCs w:val="24"/>
        </w:rPr>
        <w:t xml:space="preserve">. </w:t>
      </w:r>
    </w:p>
    <w:p w14:paraId="721D50A9" w14:textId="2AA9FA20" w:rsidR="005005FB" w:rsidRPr="00236081" w:rsidRDefault="00E53DD8" w:rsidP="00AC5E7B">
      <w:pPr>
        <w:pStyle w:val="Tekstabloks"/>
        <w:numPr>
          <w:ilvl w:val="1"/>
          <w:numId w:val="2"/>
        </w:numPr>
        <w:ind w:left="851" w:right="-57" w:hanging="567"/>
        <w:jc w:val="both"/>
        <w:rPr>
          <w:b/>
          <w:szCs w:val="24"/>
        </w:rPr>
      </w:pPr>
      <w:bookmarkStart w:id="5" w:name="_Hlk37943189"/>
      <w:r>
        <w:rPr>
          <w:b/>
          <w:szCs w:val="24"/>
        </w:rPr>
        <w:t>D</w:t>
      </w:r>
      <w:r w:rsidR="00126B67" w:rsidRPr="00236081">
        <w:rPr>
          <w:b/>
          <w:szCs w:val="24"/>
        </w:rPr>
        <w:t xml:space="preserve">arbu </w:t>
      </w:r>
      <w:r w:rsidR="0019566A" w:rsidRPr="00236081">
        <w:rPr>
          <w:b/>
          <w:szCs w:val="24"/>
        </w:rPr>
        <w:t xml:space="preserve">izpildes termiņš </w:t>
      </w:r>
      <w:r w:rsidR="0019566A" w:rsidRPr="00905891">
        <w:rPr>
          <w:b/>
          <w:szCs w:val="24"/>
        </w:rPr>
        <w:t>–</w:t>
      </w:r>
      <w:r w:rsidR="007501C9" w:rsidRPr="00905891">
        <w:rPr>
          <w:b/>
          <w:szCs w:val="24"/>
        </w:rPr>
        <w:t xml:space="preserve"> </w:t>
      </w:r>
      <w:r w:rsidR="00905891" w:rsidRPr="00905891">
        <w:rPr>
          <w:bCs/>
          <w:szCs w:val="24"/>
        </w:rPr>
        <w:t>4</w:t>
      </w:r>
      <w:r w:rsidR="007501C9" w:rsidRPr="00905891">
        <w:rPr>
          <w:bCs/>
          <w:szCs w:val="24"/>
        </w:rPr>
        <w:t xml:space="preserve"> (</w:t>
      </w:r>
      <w:r w:rsidR="00905891" w:rsidRPr="00905891">
        <w:rPr>
          <w:bCs/>
          <w:szCs w:val="24"/>
        </w:rPr>
        <w:t>četri</w:t>
      </w:r>
      <w:r w:rsidR="007501C9" w:rsidRPr="00905891">
        <w:rPr>
          <w:bCs/>
          <w:szCs w:val="24"/>
        </w:rPr>
        <w:t>) kalendārie mēneši</w:t>
      </w:r>
      <w:r w:rsidR="007501C9" w:rsidRPr="007501C9">
        <w:rPr>
          <w:bCs/>
          <w:szCs w:val="24"/>
        </w:rPr>
        <w:t xml:space="preserve"> no </w:t>
      </w:r>
      <w:r w:rsidR="002C0CF8" w:rsidRPr="002C0CF8">
        <w:rPr>
          <w:bCs/>
          <w:szCs w:val="24"/>
        </w:rPr>
        <w:t xml:space="preserve">līguma </w:t>
      </w:r>
      <w:r w:rsidR="004B14FA">
        <w:rPr>
          <w:bCs/>
          <w:szCs w:val="24"/>
        </w:rPr>
        <w:t>parakstīšanas</w:t>
      </w:r>
      <w:r w:rsidR="002C0CF8" w:rsidRPr="002C0CF8">
        <w:rPr>
          <w:bCs/>
          <w:szCs w:val="24"/>
        </w:rPr>
        <w:t xml:space="preserve"> dienas</w:t>
      </w:r>
      <w:r w:rsidR="009502B3" w:rsidRPr="00236081">
        <w:rPr>
          <w:szCs w:val="24"/>
        </w:rPr>
        <w:t xml:space="preserve">. </w:t>
      </w:r>
      <w:r w:rsidR="005005FB" w:rsidRPr="00236081">
        <w:rPr>
          <w:bCs/>
          <w:szCs w:val="24"/>
        </w:rPr>
        <w:t xml:space="preserve"> </w:t>
      </w:r>
    </w:p>
    <w:bookmarkEnd w:id="5"/>
    <w:p w14:paraId="3B520480" w14:textId="77777777" w:rsidR="00AF0E9E" w:rsidRDefault="00E66986" w:rsidP="00AF0E9E">
      <w:pPr>
        <w:pStyle w:val="Tekstabloks"/>
        <w:numPr>
          <w:ilvl w:val="1"/>
          <w:numId w:val="2"/>
        </w:numPr>
        <w:ind w:left="851" w:right="-57" w:hanging="567"/>
        <w:jc w:val="both"/>
        <w:rPr>
          <w:b/>
          <w:szCs w:val="24"/>
        </w:rPr>
      </w:pPr>
      <w:r w:rsidRPr="00236081">
        <w:rPr>
          <w:szCs w:val="24"/>
        </w:rPr>
        <w:t xml:space="preserve">Iepirkuma priekšmets nav sadalīts daļās. Pretendentam piedāvājums jāsagatavo par visu </w:t>
      </w:r>
      <w:r w:rsidRPr="00E64C69">
        <w:rPr>
          <w:szCs w:val="24"/>
        </w:rPr>
        <w:t>iepirkuma priekšmetu kopumu vienā variantā</w:t>
      </w:r>
      <w:r w:rsidRPr="00E64C69">
        <w:rPr>
          <w:szCs w:val="24"/>
          <w:lang w:eastAsia="x-none"/>
        </w:rPr>
        <w:t>.</w:t>
      </w:r>
    </w:p>
    <w:p w14:paraId="0442C2C4" w14:textId="77777777" w:rsidR="00FC71A9" w:rsidRPr="00FC71A9" w:rsidRDefault="00AF0E9E" w:rsidP="00AF0E9E">
      <w:pPr>
        <w:pStyle w:val="Tekstabloks"/>
        <w:numPr>
          <w:ilvl w:val="1"/>
          <w:numId w:val="2"/>
        </w:numPr>
        <w:ind w:left="851" w:right="-57" w:hanging="567"/>
        <w:jc w:val="both"/>
        <w:rPr>
          <w:b/>
          <w:szCs w:val="24"/>
        </w:rPr>
      </w:pPr>
      <w:r w:rsidRPr="00AF0E9E">
        <w:rPr>
          <w:szCs w:val="24"/>
        </w:rPr>
        <w:t xml:space="preserve">Ieinteresētais piegādātājs pirms iesniegt iepirkumā paredzētos dokumentus var veikt Objekta apsekošanu, </w:t>
      </w:r>
      <w:r w:rsidRPr="00AF0E9E">
        <w:rPr>
          <w:color w:val="000000"/>
          <w:szCs w:val="24"/>
        </w:rPr>
        <w:t>iepriekš saskaņojot laiku ar Nolikumā minēto Pasūtītāja pārstāvi: Īpašuma apsaimniekošanas nodaļas vadītājs</w:t>
      </w:r>
      <w:r>
        <w:rPr>
          <w:color w:val="000000"/>
          <w:szCs w:val="24"/>
        </w:rPr>
        <w:t xml:space="preserve"> </w:t>
      </w:r>
      <w:r w:rsidRPr="00AF0E9E">
        <w:rPr>
          <w:color w:val="000000"/>
          <w:szCs w:val="24"/>
        </w:rPr>
        <w:t>Andis Jansons,</w:t>
      </w:r>
      <w:r>
        <w:rPr>
          <w:color w:val="000000"/>
          <w:szCs w:val="24"/>
        </w:rPr>
        <w:t xml:space="preserve"> </w:t>
      </w:r>
      <w:r w:rsidRPr="00AF0E9E">
        <w:rPr>
          <w:color w:val="000000"/>
          <w:szCs w:val="24"/>
        </w:rPr>
        <w:t xml:space="preserve">m.t.nr.: +371 </w:t>
      </w:r>
      <w:r w:rsidRPr="00AF0E9E">
        <w:rPr>
          <w:szCs w:val="24"/>
        </w:rPr>
        <w:t>26159886</w:t>
      </w:r>
      <w:r w:rsidR="00FC71A9">
        <w:rPr>
          <w:szCs w:val="24"/>
        </w:rPr>
        <w:t xml:space="preserve">, </w:t>
      </w:r>
      <w:r w:rsidR="00FC71A9" w:rsidRPr="004F7FC3">
        <w:rPr>
          <w:szCs w:val="24"/>
        </w:rPr>
        <w:t xml:space="preserve">e-pasta adrese </w:t>
      </w:r>
      <w:hyperlink r:id="rId11" w:history="1">
        <w:r w:rsidR="00FC71A9" w:rsidRPr="004F7FC3">
          <w:rPr>
            <w:rStyle w:val="Hipersaite"/>
            <w:szCs w:val="24"/>
          </w:rPr>
          <w:t>a</w:t>
        </w:r>
        <w:r w:rsidR="00FC71A9" w:rsidRPr="004F7FC3">
          <w:rPr>
            <w:rStyle w:val="Hipersaite"/>
          </w:rPr>
          <w:t>ndis.jansons</w:t>
        </w:r>
        <w:r w:rsidR="00FC71A9" w:rsidRPr="004F7FC3">
          <w:rPr>
            <w:rStyle w:val="Hipersaite"/>
            <w:szCs w:val="24"/>
          </w:rPr>
          <w:t>@vbp.lv</w:t>
        </w:r>
      </w:hyperlink>
      <w:r w:rsidRPr="00AF0E9E">
        <w:rPr>
          <w:szCs w:val="24"/>
          <w:lang w:eastAsia="x-none"/>
        </w:rPr>
        <w:t>.</w:t>
      </w:r>
      <w:r w:rsidR="003D171C" w:rsidRPr="003D171C">
        <w:t xml:space="preserve"> </w:t>
      </w:r>
    </w:p>
    <w:p w14:paraId="3FCC64BE" w14:textId="2A11B468" w:rsidR="00AF0E9E" w:rsidRDefault="003D171C" w:rsidP="00FC71A9">
      <w:pPr>
        <w:pStyle w:val="Tekstabloks"/>
        <w:ind w:right="-57"/>
        <w:jc w:val="both"/>
        <w:rPr>
          <w:b/>
          <w:szCs w:val="24"/>
        </w:rPr>
      </w:pPr>
      <w:r w:rsidRPr="003D171C">
        <w:rPr>
          <w:szCs w:val="24"/>
          <w:lang w:eastAsia="x-none"/>
        </w:rPr>
        <w:t xml:space="preserve">Objekta fasāde apskatei pieejama no publiskās ārtelpas, līdz ar to fasādes apskati var veikt patstāvīgi, pirms tam par to informējot </w:t>
      </w:r>
      <w:r>
        <w:rPr>
          <w:szCs w:val="24"/>
          <w:lang w:eastAsia="x-none"/>
        </w:rPr>
        <w:t>Pasūtītāja</w:t>
      </w:r>
      <w:r w:rsidRPr="003D171C">
        <w:rPr>
          <w:szCs w:val="24"/>
          <w:lang w:eastAsia="x-none"/>
        </w:rPr>
        <w:t xml:space="preserve"> pārstāvi, savukārt logu apskate iespējama no ēkas iekštelpām un to apskate iepriekš saskaņojama un veicama kopā ar </w:t>
      </w:r>
      <w:r>
        <w:rPr>
          <w:szCs w:val="24"/>
          <w:lang w:eastAsia="x-none"/>
        </w:rPr>
        <w:t>Pasūtītāja</w:t>
      </w:r>
      <w:r w:rsidRPr="003D171C">
        <w:rPr>
          <w:szCs w:val="24"/>
          <w:lang w:eastAsia="x-none"/>
        </w:rPr>
        <w:t xml:space="preserve"> pārstāvi</w:t>
      </w:r>
      <w:r>
        <w:rPr>
          <w:szCs w:val="24"/>
          <w:lang w:eastAsia="x-none"/>
        </w:rPr>
        <w:t>.</w:t>
      </w:r>
    </w:p>
    <w:p w14:paraId="3516325A" w14:textId="641DE790" w:rsidR="00E80E41" w:rsidRPr="00AF0E9E" w:rsidRDefault="00474D53" w:rsidP="00AF0E9E">
      <w:pPr>
        <w:pStyle w:val="Tekstabloks"/>
        <w:numPr>
          <w:ilvl w:val="1"/>
          <w:numId w:val="2"/>
        </w:numPr>
        <w:ind w:left="851" w:right="-57" w:hanging="567"/>
        <w:jc w:val="both"/>
        <w:rPr>
          <w:b/>
          <w:szCs w:val="24"/>
        </w:rPr>
      </w:pPr>
      <w:r w:rsidRPr="00AF0E9E">
        <w:rPr>
          <w:b/>
          <w:bCs/>
          <w:szCs w:val="24"/>
        </w:rPr>
        <w:lastRenderedPageBreak/>
        <w:t>Avans</w:t>
      </w:r>
      <w:r w:rsidR="00224383" w:rsidRPr="00AF0E9E">
        <w:rPr>
          <w:b/>
          <w:bCs/>
          <w:szCs w:val="24"/>
        </w:rPr>
        <w:t xml:space="preserve">a apmērs ne vairāk kā </w:t>
      </w:r>
      <w:r w:rsidR="005300AA">
        <w:rPr>
          <w:b/>
          <w:bCs/>
          <w:szCs w:val="24"/>
        </w:rPr>
        <w:t>2</w:t>
      </w:r>
      <w:r w:rsidR="00224383" w:rsidRPr="00AF0E9E">
        <w:rPr>
          <w:b/>
          <w:bCs/>
          <w:szCs w:val="24"/>
        </w:rPr>
        <w:t>0% (</w:t>
      </w:r>
      <w:r w:rsidR="005300AA">
        <w:rPr>
          <w:b/>
          <w:bCs/>
          <w:szCs w:val="24"/>
        </w:rPr>
        <w:t>div</w:t>
      </w:r>
      <w:r w:rsidR="00224383" w:rsidRPr="00AF0E9E">
        <w:rPr>
          <w:b/>
          <w:bCs/>
          <w:szCs w:val="24"/>
        </w:rPr>
        <w:t>desmit procenti) no piedāvātās līgumcenas</w:t>
      </w:r>
      <w:r w:rsidRPr="00AF0E9E">
        <w:rPr>
          <w:b/>
          <w:bCs/>
          <w:szCs w:val="24"/>
        </w:rPr>
        <w:t>.</w:t>
      </w:r>
    </w:p>
    <w:p w14:paraId="352C9823" w14:textId="77777777" w:rsidR="00AF0E9E" w:rsidRPr="00AF0E9E" w:rsidRDefault="00AF0E9E" w:rsidP="00AF0E9E">
      <w:pPr>
        <w:pStyle w:val="Tekstabloks"/>
        <w:ind w:right="-57"/>
        <w:jc w:val="both"/>
        <w:rPr>
          <w:b/>
          <w:szCs w:val="24"/>
        </w:rPr>
      </w:pPr>
    </w:p>
    <w:p w14:paraId="10738AE1" w14:textId="108A402F" w:rsidR="00E75D9B" w:rsidRPr="00236081" w:rsidRDefault="00E75D9B" w:rsidP="00C1577D">
      <w:pPr>
        <w:pStyle w:val="Virsraksts1"/>
      </w:pPr>
      <w:bookmarkStart w:id="6" w:name="_Toc168582412"/>
      <w:r w:rsidRPr="00236081">
        <w:t>IEPIRKUMA PROCEDŪRAS DOKUMENTI</w:t>
      </w:r>
      <w:bookmarkEnd w:id="6"/>
    </w:p>
    <w:p w14:paraId="3BA387E5" w14:textId="77777777" w:rsidR="00E75D9B" w:rsidRPr="00236081" w:rsidRDefault="00E75D9B" w:rsidP="00AC5E7B">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236081" w:rsidRDefault="00E75D9B" w:rsidP="00AC5E7B">
      <w:pPr>
        <w:pStyle w:val="Sarakstarindkopa"/>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236081" w:rsidRDefault="00E75D9B" w:rsidP="00AC5E7B">
      <w:pPr>
        <w:pStyle w:val="Sarakstarindkopa"/>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2" w:history="1">
        <w:r w:rsidRPr="00236081">
          <w:rPr>
            <w:rFonts w:ascii="Times New Roman" w:eastAsia="Times New Roman" w:hAnsi="Times New Roman" w:cs="Times New Roman"/>
            <w:color w:val="0000FF"/>
            <w:sz w:val="24"/>
            <w:szCs w:val="24"/>
            <w:u w:val="single"/>
          </w:rPr>
          <w:t>www.eis.gov.lv</w:t>
        </w:r>
      </w:hyperlink>
      <w:r w:rsidRPr="00236081">
        <w:rPr>
          <w:rFonts w:ascii="Times New Roman" w:eastAsia="Times New Roman" w:hAnsi="Times New Roman" w:cs="Times New Roman"/>
          <w:sz w:val="24"/>
          <w:szCs w:val="24"/>
        </w:rPr>
        <w:t>, e-konkursu apakšsistēmā šī atklātā iepirkuma sadaļā publicētās datnes, kuri ir tā neatņemama sastāvdaļa:</w:t>
      </w:r>
    </w:p>
    <w:p w14:paraId="2D38EE82" w14:textId="66AD4CFD" w:rsidR="00E66986" w:rsidRDefault="00B0684D" w:rsidP="004052D8">
      <w:pPr>
        <w:pStyle w:val="Tekstabloks"/>
        <w:numPr>
          <w:ilvl w:val="2"/>
          <w:numId w:val="5"/>
        </w:numPr>
        <w:ind w:left="1560" w:right="-57" w:hanging="710"/>
        <w:jc w:val="both"/>
        <w:rPr>
          <w:szCs w:val="24"/>
        </w:rPr>
      </w:pPr>
      <w:r>
        <w:rPr>
          <w:szCs w:val="24"/>
        </w:rPr>
        <w:t>Tehniskā specifikācija</w:t>
      </w:r>
      <w:r w:rsidR="00E66986" w:rsidRPr="00236081">
        <w:rPr>
          <w:szCs w:val="24"/>
        </w:rPr>
        <w:t xml:space="preserve"> (</w:t>
      </w:r>
      <w:r w:rsidR="00E66986" w:rsidRPr="00236081">
        <w:rPr>
          <w:b/>
          <w:bCs/>
          <w:szCs w:val="24"/>
        </w:rPr>
        <w:t>1.pielikums</w:t>
      </w:r>
      <w:r w:rsidR="00E66986" w:rsidRPr="00236081">
        <w:rPr>
          <w:szCs w:val="24"/>
        </w:rPr>
        <w:t>).</w:t>
      </w:r>
    </w:p>
    <w:p w14:paraId="4D5F24E1" w14:textId="31F048E5" w:rsidR="00B0684D" w:rsidRDefault="00B0684D" w:rsidP="004052D8">
      <w:pPr>
        <w:pStyle w:val="Tekstabloks"/>
        <w:numPr>
          <w:ilvl w:val="2"/>
          <w:numId w:val="5"/>
        </w:numPr>
        <w:ind w:left="1560" w:right="-57" w:hanging="710"/>
        <w:jc w:val="both"/>
        <w:rPr>
          <w:szCs w:val="24"/>
        </w:rPr>
      </w:pPr>
      <w:r>
        <w:rPr>
          <w:szCs w:val="24"/>
        </w:rPr>
        <w:t>Veicamo darbu tāme (</w:t>
      </w:r>
      <w:r w:rsidRPr="00B0684D">
        <w:rPr>
          <w:b/>
          <w:bCs/>
          <w:szCs w:val="24"/>
        </w:rPr>
        <w:t>2.pielikums</w:t>
      </w:r>
      <w:r>
        <w:rPr>
          <w:szCs w:val="24"/>
        </w:rPr>
        <w:t>).</w:t>
      </w:r>
    </w:p>
    <w:p w14:paraId="6C7D897E" w14:textId="1258167D" w:rsidR="006F3663" w:rsidRDefault="006F3663" w:rsidP="004052D8">
      <w:pPr>
        <w:pStyle w:val="Tekstabloks"/>
        <w:numPr>
          <w:ilvl w:val="2"/>
          <w:numId w:val="5"/>
        </w:numPr>
        <w:ind w:left="1560" w:right="-57" w:hanging="710"/>
        <w:jc w:val="both"/>
        <w:rPr>
          <w:szCs w:val="24"/>
        </w:rPr>
      </w:pPr>
      <w:r w:rsidRPr="00236081">
        <w:rPr>
          <w:szCs w:val="24"/>
        </w:rPr>
        <w:t>Pretendenta pieteikuma veidlapa (</w:t>
      </w:r>
      <w:r w:rsidR="004F7FC3">
        <w:rPr>
          <w:b/>
          <w:szCs w:val="24"/>
        </w:rPr>
        <w:t>3</w:t>
      </w:r>
      <w:r w:rsidRPr="00236081">
        <w:rPr>
          <w:b/>
          <w:szCs w:val="24"/>
        </w:rPr>
        <w:t>.pielikums</w:t>
      </w:r>
      <w:r w:rsidRPr="00236081">
        <w:rPr>
          <w:szCs w:val="24"/>
        </w:rPr>
        <w:t>).</w:t>
      </w:r>
    </w:p>
    <w:p w14:paraId="4038D796" w14:textId="7860BD20" w:rsidR="00C6549C" w:rsidRPr="00236081" w:rsidRDefault="00E66986" w:rsidP="004052D8">
      <w:pPr>
        <w:pStyle w:val="Tekstabloks"/>
        <w:numPr>
          <w:ilvl w:val="2"/>
          <w:numId w:val="5"/>
        </w:numPr>
        <w:ind w:left="1560" w:right="-57" w:hanging="710"/>
        <w:jc w:val="both"/>
        <w:rPr>
          <w:szCs w:val="24"/>
        </w:rPr>
      </w:pPr>
      <w:r w:rsidRPr="00236081">
        <w:rPr>
          <w:szCs w:val="24"/>
        </w:rPr>
        <w:t>Izpildīto darbu saraksta veidlapa</w:t>
      </w:r>
      <w:r w:rsidR="00C6549C" w:rsidRPr="00236081">
        <w:rPr>
          <w:szCs w:val="24"/>
        </w:rPr>
        <w:t xml:space="preserve"> (</w:t>
      </w:r>
      <w:r w:rsidR="004F7FC3">
        <w:rPr>
          <w:b/>
          <w:szCs w:val="24"/>
        </w:rPr>
        <w:t>4</w:t>
      </w:r>
      <w:r w:rsidR="00C6549C" w:rsidRPr="00236081">
        <w:rPr>
          <w:b/>
          <w:szCs w:val="24"/>
        </w:rPr>
        <w:t>.pielikums</w:t>
      </w:r>
      <w:r w:rsidR="00C6549C" w:rsidRPr="00236081">
        <w:rPr>
          <w:szCs w:val="24"/>
        </w:rPr>
        <w:t>).</w:t>
      </w:r>
    </w:p>
    <w:p w14:paraId="01A8F8E9" w14:textId="79192EB5" w:rsidR="003673F4" w:rsidRPr="00236081" w:rsidRDefault="00D85691" w:rsidP="004052D8">
      <w:pPr>
        <w:pStyle w:val="Tekstabloks"/>
        <w:numPr>
          <w:ilvl w:val="2"/>
          <w:numId w:val="5"/>
        </w:numPr>
        <w:ind w:left="1560" w:right="-57" w:hanging="710"/>
        <w:jc w:val="both"/>
        <w:rPr>
          <w:szCs w:val="24"/>
        </w:rPr>
      </w:pPr>
      <w:r w:rsidRPr="00236081">
        <w:rPr>
          <w:szCs w:val="24"/>
        </w:rPr>
        <w:t xml:space="preserve">Pretendenta </w:t>
      </w:r>
      <w:r w:rsidR="000A3AFF" w:rsidRPr="000A3AFF">
        <w:rPr>
          <w:szCs w:val="24"/>
        </w:rPr>
        <w:t xml:space="preserve">piedāvātā speciālista pieejamības apliecinājuma veidlapa </w:t>
      </w:r>
      <w:r w:rsidRPr="00236081">
        <w:rPr>
          <w:szCs w:val="24"/>
        </w:rPr>
        <w:t>(</w:t>
      </w:r>
      <w:r w:rsidR="004F7FC3">
        <w:rPr>
          <w:b/>
          <w:bCs/>
          <w:szCs w:val="24"/>
        </w:rPr>
        <w:t>5</w:t>
      </w:r>
      <w:r w:rsidRPr="00236081">
        <w:rPr>
          <w:b/>
          <w:bCs/>
          <w:szCs w:val="24"/>
        </w:rPr>
        <w:t>.pielikums</w:t>
      </w:r>
      <w:r w:rsidRPr="00236081">
        <w:rPr>
          <w:szCs w:val="24"/>
        </w:rPr>
        <w:t>).</w:t>
      </w:r>
    </w:p>
    <w:p w14:paraId="187D4ED2" w14:textId="67E0EECA" w:rsidR="006F3663" w:rsidRPr="008654C9" w:rsidRDefault="006F3663" w:rsidP="004052D8">
      <w:pPr>
        <w:pStyle w:val="Tekstabloks"/>
        <w:numPr>
          <w:ilvl w:val="2"/>
          <w:numId w:val="5"/>
        </w:numPr>
        <w:ind w:left="1560" w:right="-57" w:hanging="710"/>
        <w:jc w:val="both"/>
        <w:rPr>
          <w:szCs w:val="24"/>
        </w:rPr>
      </w:pPr>
      <w:r w:rsidRPr="008654C9">
        <w:rPr>
          <w:szCs w:val="24"/>
        </w:rPr>
        <w:t>Apakšuzņēmēju saraksta un apakšuzņēmēja apliecinājuma veidlapas (</w:t>
      </w:r>
      <w:r w:rsidR="000A3AFF">
        <w:rPr>
          <w:b/>
          <w:bCs/>
          <w:szCs w:val="24"/>
        </w:rPr>
        <w:t>6</w:t>
      </w:r>
      <w:r w:rsidRPr="008654C9">
        <w:rPr>
          <w:b/>
          <w:szCs w:val="24"/>
        </w:rPr>
        <w:t>.pielikums</w:t>
      </w:r>
      <w:r w:rsidRPr="008654C9">
        <w:rPr>
          <w:szCs w:val="24"/>
        </w:rPr>
        <w:t>).</w:t>
      </w:r>
    </w:p>
    <w:p w14:paraId="71D522EB" w14:textId="165EE732" w:rsidR="00BA76CA" w:rsidRPr="008654C9" w:rsidRDefault="00BA76CA" w:rsidP="004052D8">
      <w:pPr>
        <w:pStyle w:val="Tekstabloks"/>
        <w:numPr>
          <w:ilvl w:val="2"/>
          <w:numId w:val="5"/>
        </w:numPr>
        <w:ind w:left="1560" w:right="-57" w:hanging="710"/>
        <w:jc w:val="both"/>
        <w:rPr>
          <w:szCs w:val="24"/>
        </w:rPr>
      </w:pPr>
      <w:r w:rsidRPr="008654C9">
        <w:rPr>
          <w:szCs w:val="24"/>
        </w:rPr>
        <w:t>Līguma projekts (</w:t>
      </w:r>
      <w:r w:rsidR="000A3AFF">
        <w:rPr>
          <w:b/>
          <w:bCs/>
          <w:szCs w:val="24"/>
        </w:rPr>
        <w:t>7</w:t>
      </w:r>
      <w:r w:rsidRPr="008654C9">
        <w:rPr>
          <w:b/>
          <w:bCs/>
          <w:szCs w:val="24"/>
        </w:rPr>
        <w:t>.pielikums</w:t>
      </w:r>
      <w:r w:rsidRPr="008654C9">
        <w:rPr>
          <w:szCs w:val="24"/>
        </w:rPr>
        <w:t>).</w:t>
      </w:r>
    </w:p>
    <w:p w14:paraId="6E684071" w14:textId="04184BA8"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Ar</w:t>
      </w:r>
      <w:r w:rsidRPr="00236081">
        <w:rPr>
          <w:rFonts w:ascii="Times New Roman" w:eastAsia="Times New Roman" w:hAnsi="Times New Roman" w:cs="Times New Roman"/>
          <w:color w:val="000000"/>
          <w:sz w:val="24"/>
          <w:szCs w:val="24"/>
        </w:rPr>
        <w:t xml:space="preserve"> </w:t>
      </w:r>
      <w:r w:rsidRPr="00236081">
        <w:rPr>
          <w:rFonts w:ascii="Times New Roman" w:eastAsia="Times New Roman" w:hAnsi="Times New Roman" w:cs="Times New Roman"/>
          <w:sz w:val="24"/>
          <w:szCs w:val="24"/>
        </w:rPr>
        <w:t>Iepirkuma</w:t>
      </w:r>
      <w:r w:rsidRPr="00236081">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3" w:history="1">
        <w:r w:rsidR="009D5808" w:rsidRPr="00236081">
          <w:rPr>
            <w:rStyle w:val="Hipersaite"/>
            <w:rFonts w:ascii="Times New Roman" w:eastAsia="Times New Roman" w:hAnsi="Times New Roman" w:cs="Times New Roman"/>
            <w:sz w:val="24"/>
            <w:szCs w:val="24"/>
          </w:rPr>
          <w:t>https://www.portofventspils.lv/lv/brivostas-parvalde/publiskie-iepirkumi/</w:t>
        </w:r>
      </w:hyperlink>
      <w:r w:rsidR="009D5808" w:rsidRPr="00236081">
        <w:rPr>
          <w:rFonts w:ascii="Times New Roman" w:eastAsia="Times New Roman" w:hAnsi="Times New Roman" w:cs="Times New Roman"/>
          <w:color w:val="0000FF"/>
          <w:sz w:val="24"/>
          <w:szCs w:val="24"/>
        </w:rPr>
        <w:t xml:space="preserve"> </w:t>
      </w:r>
      <w:r w:rsidR="009D5808" w:rsidRPr="00236081">
        <w:rPr>
          <w:rFonts w:ascii="Times New Roman" w:eastAsia="Times New Roman" w:hAnsi="Times New Roman" w:cs="Times New Roman"/>
          <w:sz w:val="24"/>
          <w:szCs w:val="24"/>
        </w:rPr>
        <w:t xml:space="preserve">un </w:t>
      </w:r>
      <w:r w:rsidRPr="00236081">
        <w:rPr>
          <w:rFonts w:ascii="Times New Roman" w:eastAsia="Times New Roman" w:hAnsi="Times New Roman" w:cs="Times New Roman"/>
          <w:sz w:val="24"/>
          <w:szCs w:val="24"/>
        </w:rPr>
        <w:t xml:space="preserve">EIS pircēja profilā </w:t>
      </w:r>
      <w:hyperlink r:id="rId14" w:history="1">
        <w:r w:rsidRPr="00236081">
          <w:rPr>
            <w:rFonts w:ascii="Times New Roman" w:eastAsia="Times New Roman" w:hAnsi="Times New Roman" w:cs="Times New Roman"/>
            <w:color w:val="0000FF"/>
            <w:sz w:val="24"/>
            <w:szCs w:val="24"/>
            <w:u w:val="single"/>
          </w:rPr>
          <w:t>https://www.eis.gov.lv/EKEIS/Supplier/Organizer/3167</w:t>
        </w:r>
      </w:hyperlink>
      <w:r w:rsidRPr="00236081">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236081">
        <w:rPr>
          <w:rFonts w:ascii="Times New Roman" w:eastAsia="Times New Roman" w:hAnsi="Times New Roman" w:cs="Times New Roman"/>
          <w:b/>
          <w:sz w:val="24"/>
          <w:szCs w:val="24"/>
        </w:rPr>
        <w:t xml:space="preserve">līdz </w:t>
      </w:r>
      <w:r w:rsidRPr="00236081">
        <w:rPr>
          <w:rFonts w:ascii="Times New Roman" w:eastAsia="Times New Roman" w:hAnsi="Times New Roman" w:cs="Times New Roman"/>
          <w:b/>
          <w:bCs/>
          <w:sz w:val="24"/>
          <w:szCs w:val="24"/>
        </w:rPr>
        <w:t>202</w:t>
      </w:r>
      <w:r w:rsidR="00BD3FA4" w:rsidRPr="00236081">
        <w:rPr>
          <w:rFonts w:ascii="Times New Roman" w:eastAsia="Times New Roman" w:hAnsi="Times New Roman" w:cs="Times New Roman"/>
          <w:b/>
          <w:bCs/>
          <w:sz w:val="24"/>
          <w:szCs w:val="24"/>
        </w:rPr>
        <w:t>4</w:t>
      </w:r>
      <w:r w:rsidRPr="00236081">
        <w:rPr>
          <w:rFonts w:ascii="Times New Roman" w:eastAsia="Times New Roman" w:hAnsi="Times New Roman" w:cs="Times New Roman"/>
          <w:b/>
          <w:bCs/>
          <w:sz w:val="24"/>
          <w:szCs w:val="24"/>
        </w:rPr>
        <w:t xml:space="preserve">.gada </w:t>
      </w:r>
      <w:r w:rsidR="001C792D">
        <w:rPr>
          <w:rFonts w:ascii="Times New Roman" w:eastAsia="Times New Roman" w:hAnsi="Times New Roman" w:cs="Times New Roman"/>
          <w:b/>
          <w:bCs/>
          <w:sz w:val="24"/>
          <w:szCs w:val="24"/>
        </w:rPr>
        <w:t>1.jūlijam</w:t>
      </w:r>
      <w:r w:rsidR="005F6A40" w:rsidRPr="00236081">
        <w:rPr>
          <w:rFonts w:ascii="Times New Roman" w:eastAsia="Times New Roman" w:hAnsi="Times New Roman" w:cs="Times New Roman"/>
          <w:b/>
          <w:bCs/>
          <w:sz w:val="24"/>
          <w:szCs w:val="24"/>
        </w:rPr>
        <w:t xml:space="preserve"> </w:t>
      </w:r>
      <w:r w:rsidRPr="00236081">
        <w:rPr>
          <w:rFonts w:ascii="Times New Roman" w:eastAsia="Times New Roman" w:hAnsi="Times New Roman" w:cs="Times New Roman"/>
          <w:b/>
          <w:sz w:val="24"/>
          <w:szCs w:val="24"/>
        </w:rPr>
        <w:t>plkst.1</w:t>
      </w:r>
      <w:r w:rsidR="0060361B" w:rsidRPr="00236081">
        <w:rPr>
          <w:rFonts w:ascii="Times New Roman" w:eastAsia="Times New Roman" w:hAnsi="Times New Roman" w:cs="Times New Roman"/>
          <w:b/>
          <w:sz w:val="24"/>
          <w:szCs w:val="24"/>
        </w:rPr>
        <w:t>0</w:t>
      </w:r>
      <w:r w:rsidRPr="00236081">
        <w:rPr>
          <w:rFonts w:ascii="Times New Roman" w:eastAsia="Times New Roman" w:hAnsi="Times New Roman" w:cs="Times New Roman"/>
          <w:b/>
          <w:sz w:val="24"/>
          <w:szCs w:val="24"/>
          <w:vertAlign w:val="superscript"/>
        </w:rPr>
        <w:t>00</w:t>
      </w:r>
      <w:r w:rsidRPr="00236081">
        <w:rPr>
          <w:rFonts w:ascii="Times New Roman" w:eastAsia="Times New Roman" w:hAnsi="Times New Roman" w:cs="Times New Roman"/>
          <w:sz w:val="24"/>
          <w:szCs w:val="24"/>
        </w:rPr>
        <w:t xml:space="preserve">, darba dienās no </w:t>
      </w:r>
      <w:r w:rsidRPr="00236081">
        <w:rPr>
          <w:rFonts w:ascii="Times New Roman" w:eastAsia="Times New Roman" w:hAnsi="Times New Roman" w:cs="Times New Roman"/>
          <w:color w:val="000000"/>
          <w:sz w:val="24"/>
          <w:szCs w:val="24"/>
        </w:rPr>
        <w:t>plkst. 8</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līdz 12</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un no 13</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xml:space="preserve"> līdz 17</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piektdienās līdz plkst.16</w:t>
      </w:r>
      <w:r w:rsidRPr="00236081">
        <w:rPr>
          <w:rFonts w:ascii="Times New Roman" w:eastAsia="Times New Roman" w:hAnsi="Times New Roman" w:cs="Times New Roman"/>
          <w:color w:val="000000"/>
          <w:sz w:val="24"/>
          <w:szCs w:val="24"/>
          <w:vertAlign w:val="superscript"/>
        </w:rPr>
        <w:t>00</w:t>
      </w:r>
      <w:r w:rsidRPr="00236081">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Pasūtītājs nepieciešamības gadījumā ir tiesīgs veikt grozījumus Iepirkuma dokumentos.</w:t>
      </w:r>
    </w:p>
    <w:p w14:paraId="4A7425D9" w14:textId="51A2FEB1"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 xml:space="preserve">Piegādātājiem par Iepirkuma dokumentiem sniegtā papildu informācija un Iepirkuma dokumentu grozījumi (ja tādi tiks veikti) būs pieejami Ventspils brīvostas pārvaldes interneta mājas lapā un EIS pircēja profilā  </w:t>
      </w:r>
      <w:hyperlink r:id="rId15" w:history="1">
        <w:r w:rsidRPr="00236081">
          <w:rPr>
            <w:rStyle w:val="Hipersaite"/>
            <w:rFonts w:ascii="Times New Roman" w:eastAsia="Times New Roman" w:hAnsi="Times New Roman" w:cs="Times New Roman"/>
            <w:bCs/>
            <w:sz w:val="24"/>
            <w:szCs w:val="24"/>
          </w:rPr>
          <w:t>https://www.eis.gov.lv/EKEIS/Supplier/Organizer/3167</w:t>
        </w:r>
      </w:hyperlink>
      <w:r w:rsidRPr="00236081">
        <w:rPr>
          <w:rFonts w:ascii="Times New Roman" w:eastAsia="Times New Roman" w:hAnsi="Times New Roman" w:cs="Times New Roman"/>
          <w:bCs/>
          <w:sz w:val="24"/>
          <w:szCs w:val="24"/>
        </w:rPr>
        <w:t xml:space="preserve"> e-konkursu apakšsistēmā šī atklātā iepirkuma sadaļā.</w:t>
      </w:r>
    </w:p>
    <w:p w14:paraId="64DCE3FA" w14:textId="75119DAC"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Ieinteresētais piegādātājs ir tiesīgs rakstiskā veidā savlaicīgi pieprasīt Pasūtītājam sniegt papildu informāciju par Iepirkuma dokumentos noteiktajām prasībām. Pasūtītājs atbildi sniedz piecu darba dienu laikā, bet ne vēlāk kā </w:t>
      </w:r>
      <w:r w:rsidR="003F4BC0" w:rsidRPr="00236081">
        <w:rPr>
          <w:rFonts w:ascii="Times New Roman" w:eastAsia="Times New Roman" w:hAnsi="Times New Roman" w:cs="Times New Roman"/>
          <w:sz w:val="24"/>
          <w:szCs w:val="24"/>
        </w:rPr>
        <w:t xml:space="preserve">piecas </w:t>
      </w:r>
      <w:r w:rsidRPr="00236081">
        <w:rPr>
          <w:rFonts w:ascii="Times New Roman" w:eastAsia="Times New Roman" w:hAnsi="Times New Roman" w:cs="Times New Roman"/>
          <w:sz w:val="24"/>
          <w:szCs w:val="24"/>
        </w:rPr>
        <w:t>dienas pirms piedāvājumu iesniegšanas termiņa beigām.</w:t>
      </w:r>
    </w:p>
    <w:p w14:paraId="0922C81D" w14:textId="6073B2E6"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Pasūtītāja sniegtā papildu informācija un grozījumi Iepirkuma dokumentos (ja tādi tiks veikti) ir Iepirkuma dokumentu neatņemama sastāvdaļa, un tā ir saistoša piegādātājam.</w:t>
      </w:r>
    </w:p>
    <w:p w14:paraId="1663AF4B" w14:textId="4680220B"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 xml:space="preserve">Pretendenta piedāvājumam jābūt spēkā un saistošam tā iesniedzējam ne mazāk kā </w:t>
      </w:r>
      <w:r w:rsidR="00E64C69">
        <w:rPr>
          <w:rFonts w:ascii="Times New Roman" w:eastAsia="Times New Roman" w:hAnsi="Times New Roman" w:cs="Times New Roman"/>
          <w:b/>
          <w:bCs/>
          <w:sz w:val="24"/>
          <w:szCs w:val="24"/>
        </w:rPr>
        <w:t xml:space="preserve">2 </w:t>
      </w:r>
      <w:r w:rsidRPr="00236081">
        <w:rPr>
          <w:rFonts w:ascii="Times New Roman" w:eastAsia="Times New Roman" w:hAnsi="Times New Roman" w:cs="Times New Roman"/>
          <w:b/>
          <w:sz w:val="24"/>
          <w:szCs w:val="24"/>
        </w:rPr>
        <w:t>(</w:t>
      </w:r>
      <w:r w:rsidR="00E64C69">
        <w:rPr>
          <w:rFonts w:ascii="Times New Roman" w:eastAsia="Times New Roman" w:hAnsi="Times New Roman" w:cs="Times New Roman"/>
          <w:b/>
          <w:sz w:val="24"/>
          <w:szCs w:val="24"/>
        </w:rPr>
        <w:t>divus</w:t>
      </w:r>
      <w:r w:rsidR="008C714C" w:rsidRPr="00236081">
        <w:rPr>
          <w:rFonts w:ascii="Times New Roman" w:eastAsia="Times New Roman" w:hAnsi="Times New Roman" w:cs="Times New Roman"/>
          <w:b/>
          <w:sz w:val="24"/>
          <w:szCs w:val="24"/>
        </w:rPr>
        <w:t>) kalendār</w:t>
      </w:r>
      <w:r w:rsidR="00C7332D" w:rsidRPr="00236081">
        <w:rPr>
          <w:rFonts w:ascii="Times New Roman" w:eastAsia="Times New Roman" w:hAnsi="Times New Roman" w:cs="Times New Roman"/>
          <w:b/>
          <w:sz w:val="24"/>
          <w:szCs w:val="24"/>
        </w:rPr>
        <w:t>o</w:t>
      </w:r>
      <w:r w:rsidR="00F444EC" w:rsidRPr="00236081">
        <w:rPr>
          <w:rFonts w:ascii="Times New Roman" w:eastAsia="Times New Roman" w:hAnsi="Times New Roman" w:cs="Times New Roman"/>
          <w:b/>
          <w:sz w:val="24"/>
          <w:szCs w:val="24"/>
        </w:rPr>
        <w:t>s</w:t>
      </w:r>
      <w:r w:rsidRPr="00236081">
        <w:rPr>
          <w:rFonts w:ascii="Times New Roman" w:eastAsia="Times New Roman" w:hAnsi="Times New Roman" w:cs="Times New Roman"/>
          <w:b/>
          <w:sz w:val="24"/>
          <w:szCs w:val="24"/>
        </w:rPr>
        <w:t xml:space="preserve"> mēne</w:t>
      </w:r>
      <w:r w:rsidR="00F444EC" w:rsidRPr="00236081">
        <w:rPr>
          <w:rFonts w:ascii="Times New Roman" w:eastAsia="Times New Roman" w:hAnsi="Times New Roman" w:cs="Times New Roman"/>
          <w:b/>
          <w:sz w:val="24"/>
          <w:szCs w:val="24"/>
        </w:rPr>
        <w:t>šus</w:t>
      </w:r>
      <w:r w:rsidRPr="00236081">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236081" w:rsidRDefault="00E75D9B" w:rsidP="00AC5E7B">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236081" w:rsidRDefault="00E75D9B" w:rsidP="002F11E2">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36081">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BB8EB71" w:rsidR="00E75D9B" w:rsidRPr="00236081" w:rsidRDefault="00E75D9B" w:rsidP="00AC5E7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236081">
        <w:rPr>
          <w:rFonts w:ascii="Times New Roman" w:eastAsia="Times New Roman" w:hAnsi="Times New Roman" w:cs="Times New Roman"/>
          <w:bCs/>
          <w:color w:val="000000"/>
          <w:sz w:val="24"/>
          <w:szCs w:val="24"/>
        </w:rPr>
        <w:t xml:space="preserve">                                                                                                                                                                                                                                                       </w:t>
      </w:r>
    </w:p>
    <w:p w14:paraId="2D7279E7" w14:textId="237297FA" w:rsidR="00E75D9B" w:rsidRPr="00236081" w:rsidRDefault="00E75D9B" w:rsidP="00C1577D">
      <w:pPr>
        <w:pStyle w:val="Virsraksts1"/>
      </w:pPr>
      <w:bookmarkStart w:id="7" w:name="_Toc168582413"/>
      <w:bookmarkStart w:id="8" w:name="_Toc380415501"/>
      <w:r w:rsidRPr="00236081">
        <w:lastRenderedPageBreak/>
        <w:t>DALĪBAS NOSACĪJUMI IEPIRKUMA PROCEDŪRĀ</w:t>
      </w:r>
      <w:bookmarkEnd w:id="7"/>
    </w:p>
    <w:p w14:paraId="1D167C08" w14:textId="5D32DDFB" w:rsidR="004B664F" w:rsidRPr="00236081" w:rsidRDefault="004B664F" w:rsidP="00C1577D">
      <w:pPr>
        <w:pStyle w:val="Sarakstarindkopa"/>
        <w:numPr>
          <w:ilvl w:val="1"/>
          <w:numId w:val="1"/>
        </w:numPr>
        <w:spacing w:after="0" w:line="240" w:lineRule="auto"/>
        <w:ind w:left="851" w:hanging="567"/>
        <w:jc w:val="both"/>
        <w:rPr>
          <w:rFonts w:ascii="Times New Roman" w:hAnsi="Times New Roman" w:cs="Times New Roman"/>
          <w:sz w:val="24"/>
          <w:szCs w:val="24"/>
        </w:rPr>
      </w:pPr>
      <w:r w:rsidRPr="00236081">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236081">
        <w:rPr>
          <w:rFonts w:ascii="Times New Roman" w:hAnsi="Times New Roman" w:cs="Times New Roman"/>
          <w:sz w:val="24"/>
          <w:szCs w:val="24"/>
          <w:shd w:val="clear" w:color="auto" w:fill="FFFFFF"/>
        </w:rPr>
        <w:t>pakalpojumus</w:t>
      </w:r>
      <w:r w:rsidRPr="00236081">
        <w:rPr>
          <w:rFonts w:ascii="Times New Roman" w:hAnsi="Times New Roman" w:cs="Times New Roman"/>
          <w:sz w:val="24"/>
          <w:szCs w:val="24"/>
        </w:rPr>
        <w:t xml:space="preserve"> un atbilst šādām dalības nosacījumu prasībām:</w:t>
      </w:r>
    </w:p>
    <w:p w14:paraId="2FA4E22B" w14:textId="216241B3" w:rsidR="003F4BC0" w:rsidRDefault="009D5808" w:rsidP="004052D8">
      <w:pPr>
        <w:pStyle w:val="Sarakstarindkopa"/>
        <w:numPr>
          <w:ilvl w:val="2"/>
          <w:numId w:val="1"/>
        </w:numPr>
        <w:spacing w:after="0" w:line="240" w:lineRule="auto"/>
        <w:ind w:left="1560" w:hanging="709"/>
        <w:jc w:val="both"/>
        <w:rPr>
          <w:rStyle w:val="cf01"/>
          <w:rFonts w:ascii="Times New Roman" w:hAnsi="Times New Roman" w:cs="Times New Roman"/>
          <w:sz w:val="24"/>
          <w:szCs w:val="24"/>
        </w:rPr>
      </w:pPr>
      <w:r w:rsidRPr="00236081">
        <w:rPr>
          <w:rFonts w:ascii="Times New Roman" w:hAnsi="Times New Roman" w:cs="Times New Roman"/>
          <w:sz w:val="24"/>
          <w:szCs w:val="24"/>
        </w:rPr>
        <w:t xml:space="preserve">nav konstatēts, ka </w:t>
      </w:r>
      <w:r w:rsidR="004B664F" w:rsidRPr="00236081">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236081">
        <w:rPr>
          <w:rFonts w:ascii="Times New Roman" w:hAnsi="Times New Roman" w:cs="Times New Roman"/>
          <w:sz w:val="24"/>
          <w:szCs w:val="24"/>
          <w:shd w:val="clear" w:color="auto" w:fill="FFFFFF"/>
        </w:rPr>
        <w:t xml:space="preserve">Latvijā </w:t>
      </w:r>
      <w:r w:rsidR="003F4BC0" w:rsidRPr="00236081">
        <w:rPr>
          <w:rStyle w:val="cf01"/>
          <w:rFonts w:ascii="Times New Roman" w:hAnsi="Times New Roman" w:cs="Times New Roman"/>
          <w:sz w:val="24"/>
          <w:szCs w:val="24"/>
        </w:rPr>
        <w:t>vai valstī, kurā tas reģistrēts vai kurā atrodas tā pastāvīgā dzīvesvieta, ir nodokļu parādi</w:t>
      </w:r>
      <w:r w:rsidR="007A3142" w:rsidRPr="00236081">
        <w:rPr>
          <w:rStyle w:val="cf01"/>
          <w:rFonts w:ascii="Times New Roman" w:hAnsi="Times New Roman" w:cs="Times New Roman"/>
          <w:sz w:val="24"/>
          <w:szCs w:val="24"/>
        </w:rPr>
        <w:t xml:space="preserve">, </w:t>
      </w:r>
      <w:r w:rsidR="003F4BC0" w:rsidRPr="00236081">
        <w:rPr>
          <w:rStyle w:val="cf01"/>
          <w:rFonts w:ascii="Times New Roman" w:hAnsi="Times New Roman" w:cs="Times New Roman"/>
          <w:sz w:val="24"/>
          <w:szCs w:val="24"/>
        </w:rPr>
        <w:t>kas kādā no valstīm</w:t>
      </w:r>
      <w:r w:rsidR="007A3142" w:rsidRPr="00236081">
        <w:rPr>
          <w:rStyle w:val="cf01"/>
          <w:rFonts w:ascii="Times New Roman" w:hAnsi="Times New Roman" w:cs="Times New Roman"/>
          <w:sz w:val="24"/>
          <w:szCs w:val="24"/>
        </w:rPr>
        <w:t xml:space="preserve"> atsevišķi vai kopā</w:t>
      </w:r>
      <w:r w:rsidR="003F4BC0" w:rsidRPr="00236081">
        <w:rPr>
          <w:rStyle w:val="cf01"/>
          <w:rFonts w:ascii="Times New Roman" w:hAnsi="Times New Roman" w:cs="Times New Roman"/>
          <w:sz w:val="24"/>
          <w:szCs w:val="24"/>
        </w:rPr>
        <w:t xml:space="preserve"> pārsniedz 150 (viens simts piecdesmit) </w:t>
      </w:r>
      <w:r w:rsidR="003F4BC0" w:rsidRPr="00236081">
        <w:rPr>
          <w:rStyle w:val="cf11"/>
          <w:rFonts w:ascii="Times New Roman" w:hAnsi="Times New Roman" w:cs="Times New Roman"/>
          <w:sz w:val="24"/>
          <w:szCs w:val="24"/>
        </w:rPr>
        <w:t>euro</w:t>
      </w:r>
      <w:r w:rsidR="003F4BC0" w:rsidRPr="00236081">
        <w:rPr>
          <w:rStyle w:val="cf01"/>
          <w:rFonts w:ascii="Times New Roman" w:hAnsi="Times New Roman" w:cs="Times New Roman"/>
          <w:sz w:val="24"/>
          <w:szCs w:val="24"/>
        </w:rPr>
        <w:t>;</w:t>
      </w:r>
    </w:p>
    <w:p w14:paraId="125C25D2" w14:textId="77777777" w:rsidR="007A3142" w:rsidRPr="006B58F8" w:rsidRDefault="007A3142" w:rsidP="004052D8">
      <w:pPr>
        <w:pStyle w:val="Sarakstarindkopa"/>
        <w:numPr>
          <w:ilvl w:val="2"/>
          <w:numId w:val="1"/>
        </w:numPr>
        <w:spacing w:after="0" w:line="240" w:lineRule="auto"/>
        <w:ind w:left="1560" w:hanging="709"/>
        <w:jc w:val="both"/>
        <w:rPr>
          <w:rFonts w:ascii="Times New Roman" w:hAnsi="Times New Roman" w:cs="Times New Roman"/>
          <w:sz w:val="24"/>
          <w:szCs w:val="24"/>
        </w:rPr>
      </w:pPr>
      <w:r w:rsidRPr="006B58F8">
        <w:rPr>
          <w:rFonts w:ascii="Times New Roman" w:hAnsi="Times New Roman" w:cs="Times New Roman"/>
          <w:sz w:val="24"/>
          <w:szCs w:val="24"/>
        </w:rPr>
        <w:t>nav pasludināts Pretendenta maksātnespējas process, apturēta Pretendenta saimnieciskā darbība un netiek veikta pretendenta likvidācija;</w:t>
      </w:r>
    </w:p>
    <w:p w14:paraId="770042EC" w14:textId="3A9337FC" w:rsidR="004B664F" w:rsidRPr="006B58F8" w:rsidRDefault="004B664F" w:rsidP="004052D8">
      <w:pPr>
        <w:pStyle w:val="Sarakstarindkopa"/>
        <w:numPr>
          <w:ilvl w:val="2"/>
          <w:numId w:val="1"/>
        </w:numPr>
        <w:spacing w:after="0" w:line="240" w:lineRule="auto"/>
        <w:ind w:left="1560" w:hanging="709"/>
        <w:jc w:val="both"/>
        <w:rPr>
          <w:rFonts w:ascii="Times New Roman" w:hAnsi="Times New Roman" w:cs="Times New Roman"/>
          <w:sz w:val="24"/>
          <w:szCs w:val="24"/>
        </w:rPr>
      </w:pPr>
      <w:r w:rsidRPr="006B58F8">
        <w:rPr>
          <w:rFonts w:ascii="Times New Roman" w:hAnsi="Times New Roman" w:cs="Times New Roman"/>
          <w:sz w:val="24"/>
          <w:szCs w:val="24"/>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E24F87" w:rsidRDefault="004B664F" w:rsidP="004052D8">
      <w:pPr>
        <w:pStyle w:val="Sarakstarindkopa"/>
        <w:numPr>
          <w:ilvl w:val="2"/>
          <w:numId w:val="1"/>
        </w:numPr>
        <w:spacing w:after="0" w:line="240" w:lineRule="auto"/>
        <w:ind w:left="1560" w:hanging="709"/>
        <w:jc w:val="both"/>
        <w:rPr>
          <w:rFonts w:ascii="Times New Roman" w:hAnsi="Times New Roman" w:cs="Times New Roman"/>
          <w:sz w:val="24"/>
          <w:szCs w:val="24"/>
        </w:rPr>
      </w:pPr>
      <w:r w:rsidRPr="00E24F87">
        <w:rPr>
          <w:rFonts w:ascii="Times New Roman" w:hAnsi="Times New Roman" w:cs="Times New Roman"/>
          <w:sz w:val="24"/>
          <w:szCs w:val="24"/>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E24F87">
        <w:rPr>
          <w:rFonts w:ascii="Times New Roman" w:hAnsi="Times New Roman" w:cs="Times New Roman"/>
          <w:sz w:val="24"/>
          <w:szCs w:val="24"/>
          <w:shd w:val="clear" w:color="auto" w:fill="FFFFFF"/>
        </w:rPr>
        <w:t xml:space="preserve"> </w:t>
      </w:r>
    </w:p>
    <w:p w14:paraId="601443B5" w14:textId="1BA0D725" w:rsidR="004B664F" w:rsidRPr="006B58F8" w:rsidRDefault="00435BDC" w:rsidP="004052D8">
      <w:pPr>
        <w:pStyle w:val="tv213"/>
        <w:tabs>
          <w:tab w:val="left" w:pos="1560"/>
        </w:tabs>
        <w:spacing w:before="0" w:beforeAutospacing="0" w:after="0" w:afterAutospacing="0"/>
        <w:ind w:left="1560"/>
        <w:jc w:val="both"/>
        <w:rPr>
          <w:i/>
          <w:iCs/>
        </w:rPr>
      </w:pPr>
      <w:r w:rsidRPr="006B58F8">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6B58F8">
        <w:rPr>
          <w:i/>
          <w:iCs/>
          <w:shd w:val="clear" w:color="auto" w:fill="FFFFFF"/>
        </w:rPr>
        <w:t>;</w:t>
      </w:r>
    </w:p>
    <w:p w14:paraId="5DCAE38D" w14:textId="77777777" w:rsidR="00435BDC" w:rsidRPr="00236081" w:rsidRDefault="004B664F" w:rsidP="004052D8">
      <w:pPr>
        <w:pStyle w:val="tv213"/>
        <w:numPr>
          <w:ilvl w:val="2"/>
          <w:numId w:val="1"/>
        </w:numPr>
        <w:tabs>
          <w:tab w:val="left" w:pos="709"/>
        </w:tabs>
        <w:spacing w:before="0" w:beforeAutospacing="0" w:after="0" w:afterAutospacing="0"/>
        <w:ind w:left="1560" w:hanging="709"/>
        <w:jc w:val="both"/>
      </w:pPr>
      <w:r w:rsidRPr="00236081">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p>
    <w:p w14:paraId="4BF89221" w14:textId="50FBA63F" w:rsidR="004B664F" w:rsidRPr="00236081" w:rsidRDefault="001938F8" w:rsidP="004052D8">
      <w:pPr>
        <w:pStyle w:val="tv213"/>
        <w:tabs>
          <w:tab w:val="left" w:pos="1560"/>
        </w:tabs>
        <w:spacing w:before="0" w:beforeAutospacing="0" w:after="0" w:afterAutospacing="0"/>
        <w:ind w:left="1560"/>
        <w:jc w:val="both"/>
        <w:rPr>
          <w:i/>
          <w:iCs/>
        </w:rPr>
      </w:pPr>
      <w:r w:rsidRPr="00236081">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236081">
        <w:rPr>
          <w:i/>
          <w:iCs/>
          <w:shd w:val="clear" w:color="auto" w:fill="FFFFFF"/>
        </w:rPr>
        <w:t>;</w:t>
      </w:r>
    </w:p>
    <w:p w14:paraId="1A0AD8FA" w14:textId="77777777" w:rsidR="004B664F" w:rsidRPr="00236081" w:rsidRDefault="004B664F" w:rsidP="004052D8">
      <w:pPr>
        <w:pStyle w:val="tv213"/>
        <w:numPr>
          <w:ilvl w:val="2"/>
          <w:numId w:val="1"/>
        </w:numPr>
        <w:tabs>
          <w:tab w:val="left" w:pos="1560"/>
        </w:tabs>
        <w:spacing w:before="0" w:beforeAutospacing="0" w:after="0" w:afterAutospacing="0"/>
        <w:ind w:left="1560" w:hanging="709"/>
        <w:jc w:val="both"/>
      </w:pPr>
      <w:r w:rsidRPr="00236081">
        <w:rPr>
          <w:shd w:val="clear" w:color="auto" w:fill="FFFFFF"/>
        </w:rPr>
        <w:lastRenderedPageBreak/>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6" w:anchor="p30" w:history="1">
        <w:r w:rsidRPr="00236081">
          <w:rPr>
            <w:rStyle w:val="Hipersaite"/>
            <w:color w:val="auto"/>
            <w:shd w:val="clear" w:color="auto" w:fill="FFFFFF"/>
          </w:rPr>
          <w:t>30.</w:t>
        </w:r>
      </w:hyperlink>
      <w:r w:rsidRPr="00236081">
        <w:rPr>
          <w:shd w:val="clear" w:color="auto" w:fill="FFFFFF"/>
        </w:rPr>
        <w:t xml:space="preserve"> panta pirmās vai otrās daļas izpratnē vai ir ieinteresēts kāda Pretendenta izvēlē; </w:t>
      </w:r>
    </w:p>
    <w:p w14:paraId="2D32B242" w14:textId="77777777" w:rsidR="004B664F" w:rsidRPr="00236081" w:rsidRDefault="004B664F" w:rsidP="004052D8">
      <w:pPr>
        <w:pStyle w:val="tv213"/>
        <w:numPr>
          <w:ilvl w:val="2"/>
          <w:numId w:val="1"/>
        </w:numPr>
        <w:tabs>
          <w:tab w:val="left" w:pos="1560"/>
        </w:tabs>
        <w:spacing w:before="0" w:beforeAutospacing="0" w:after="0" w:afterAutospacing="0"/>
        <w:ind w:left="1560" w:hanging="709"/>
        <w:jc w:val="both"/>
      </w:pPr>
      <w:r w:rsidRPr="00236081">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B4C33E7" w:rsidR="004B664F" w:rsidRPr="00236081" w:rsidRDefault="004B664F" w:rsidP="004052D8">
      <w:pPr>
        <w:pStyle w:val="tv213"/>
        <w:numPr>
          <w:ilvl w:val="2"/>
          <w:numId w:val="1"/>
        </w:numPr>
        <w:tabs>
          <w:tab w:val="left" w:pos="1560"/>
        </w:tabs>
        <w:spacing w:before="0" w:beforeAutospacing="0" w:after="0" w:afterAutospacing="0"/>
        <w:ind w:left="1560" w:hanging="709"/>
        <w:jc w:val="both"/>
      </w:pPr>
      <w:r w:rsidRPr="00236081">
        <w:rPr>
          <w:shd w:val="clear" w:color="auto" w:fill="FFFFFF"/>
        </w:rPr>
        <w:t>Pretendents nav sniedzis nepatiesu informāciju, lai apliecinātu atbilstību šā 4.1.punkta noteikumiem vai saskaņā ar noteiktajām Pretendentu kvalifikācijas prasībām, vai/un ir sniedzis prasīto informāciju</w:t>
      </w:r>
      <w:r w:rsidR="00515CA0" w:rsidRPr="00236081">
        <w:rPr>
          <w:shd w:val="clear" w:color="auto" w:fill="FFFFFF"/>
        </w:rPr>
        <w:t>;</w:t>
      </w:r>
    </w:p>
    <w:p w14:paraId="2B9A5902" w14:textId="6F7F2F22" w:rsidR="00515CA0" w:rsidRPr="00236081" w:rsidRDefault="00515CA0" w:rsidP="004052D8">
      <w:pPr>
        <w:pStyle w:val="tv213"/>
        <w:numPr>
          <w:ilvl w:val="2"/>
          <w:numId w:val="1"/>
        </w:numPr>
        <w:tabs>
          <w:tab w:val="left" w:pos="1560"/>
        </w:tabs>
        <w:spacing w:before="0" w:beforeAutospacing="0" w:after="0" w:afterAutospacing="0"/>
        <w:ind w:left="1560" w:hanging="709"/>
        <w:jc w:val="both"/>
      </w:pPr>
      <w:r w:rsidRPr="00236081">
        <w:rPr>
          <w:shd w:val="clear" w:color="auto" w:fill="FFFFFF"/>
        </w:rPr>
        <w:t>ja 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pretendentu nav saņemti kompetentās drošības iestādes negatīvi ieteikumi</w:t>
      </w:r>
    </w:p>
    <w:p w14:paraId="12CC11B6" w14:textId="77777777" w:rsidR="00515CA0" w:rsidRPr="00236081" w:rsidRDefault="00515CA0" w:rsidP="004052D8">
      <w:pPr>
        <w:pStyle w:val="tv213"/>
        <w:tabs>
          <w:tab w:val="left" w:pos="1560"/>
        </w:tabs>
        <w:spacing w:before="0" w:beforeAutospacing="0" w:after="0" w:afterAutospacing="0"/>
        <w:ind w:left="1560"/>
        <w:jc w:val="both"/>
        <w:rPr>
          <w:i/>
          <w:iCs/>
        </w:rPr>
      </w:pPr>
      <w:r w:rsidRPr="00236081">
        <w:rPr>
          <w:i/>
          <w:iCs/>
        </w:rPr>
        <w:t>Iepirkuma komisija, lai pārliecinātos par pretendenta atbilstību nolikuma 4.1.9. punkta nosacījumam var lūgt pretendentam iesniegt papildu informāciju, pēc kuras saņemšanas pasūtītājs kompetentajai iestādei lūdz sniegt atzinumu par pretendentu.</w:t>
      </w:r>
    </w:p>
    <w:p w14:paraId="1DA388A6" w14:textId="0017E79F" w:rsidR="00515CA0" w:rsidRPr="00236081" w:rsidRDefault="00515CA0" w:rsidP="004052D8">
      <w:pPr>
        <w:pStyle w:val="tv213"/>
        <w:tabs>
          <w:tab w:val="left" w:pos="1560"/>
        </w:tabs>
        <w:spacing w:before="0" w:beforeAutospacing="0" w:after="0" w:afterAutospacing="0"/>
        <w:ind w:left="1560"/>
        <w:jc w:val="both"/>
        <w:rPr>
          <w:i/>
          <w:iCs/>
        </w:rPr>
      </w:pPr>
      <w:r w:rsidRPr="00236081">
        <w:rPr>
          <w:i/>
          <w:iCs/>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p>
    <w:p w14:paraId="07B23143" w14:textId="77777777" w:rsidR="004B664F" w:rsidRPr="00236081" w:rsidRDefault="004B664F" w:rsidP="00C1577D">
      <w:pPr>
        <w:pStyle w:val="tv213"/>
        <w:numPr>
          <w:ilvl w:val="1"/>
          <w:numId w:val="1"/>
        </w:numPr>
        <w:tabs>
          <w:tab w:val="left" w:pos="993"/>
        </w:tabs>
        <w:spacing w:before="0" w:beforeAutospacing="0" w:after="0" w:afterAutospacing="0"/>
        <w:ind w:left="851" w:hanging="567"/>
        <w:jc w:val="both"/>
      </w:pPr>
      <w:r w:rsidRPr="00236081">
        <w:t xml:space="preserve">Visas šī nolikuma 4.1.punkta apakšpunktos minētās dalības nosacījumu prasības attiecas arī uz:  </w:t>
      </w:r>
    </w:p>
    <w:p w14:paraId="2D350BFF" w14:textId="77777777" w:rsidR="00A41D55" w:rsidRPr="00236081" w:rsidRDefault="004B664F" w:rsidP="004052D8">
      <w:pPr>
        <w:pStyle w:val="Sarakstarindkopa"/>
        <w:numPr>
          <w:ilvl w:val="2"/>
          <w:numId w:val="1"/>
        </w:numPr>
        <w:tabs>
          <w:tab w:val="left" w:pos="1560"/>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personālsabiedrības biedru, ja Pretendents ir personālsabiedrība</w:t>
      </w:r>
      <w:r w:rsidR="0086322B" w:rsidRPr="00236081">
        <w:rPr>
          <w:rFonts w:ascii="Times New Roman" w:hAnsi="Times New Roman" w:cs="Times New Roman"/>
          <w:sz w:val="24"/>
          <w:szCs w:val="24"/>
          <w:shd w:val="clear" w:color="auto" w:fill="FFFFFF"/>
        </w:rPr>
        <w:t>;</w:t>
      </w:r>
    </w:p>
    <w:p w14:paraId="66E3EC1A" w14:textId="77777777" w:rsidR="00A41D55" w:rsidRPr="00236081" w:rsidRDefault="0086322B" w:rsidP="004052D8">
      <w:pPr>
        <w:pStyle w:val="Sarakstarindkopa"/>
        <w:numPr>
          <w:ilvl w:val="2"/>
          <w:numId w:val="1"/>
        </w:numPr>
        <w:tabs>
          <w:tab w:val="left" w:pos="1560"/>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bCs/>
          <w:sz w:val="24"/>
          <w:szCs w:val="24"/>
        </w:rPr>
        <w:t>personu apvienības katra dalībnieka (biedra);</w:t>
      </w:r>
    </w:p>
    <w:p w14:paraId="026D434E" w14:textId="77777777" w:rsidR="00A41D55" w:rsidRPr="00236081" w:rsidRDefault="004B664F" w:rsidP="004052D8">
      <w:pPr>
        <w:pStyle w:val="Sarakstarindkopa"/>
        <w:numPr>
          <w:ilvl w:val="2"/>
          <w:numId w:val="1"/>
        </w:numPr>
        <w:tabs>
          <w:tab w:val="left" w:pos="1560"/>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236081">
        <w:rPr>
          <w:rFonts w:ascii="Times New Roman" w:hAnsi="Times New Roman" w:cs="Times New Roman"/>
          <w:sz w:val="24"/>
          <w:szCs w:val="24"/>
          <w:shd w:val="clear" w:color="auto" w:fill="FFFFFF"/>
        </w:rPr>
        <w:t>;</w:t>
      </w:r>
    </w:p>
    <w:p w14:paraId="517F0F6A" w14:textId="1CF058F9" w:rsidR="00041598" w:rsidRPr="00236081" w:rsidRDefault="00041598" w:rsidP="004052D8">
      <w:pPr>
        <w:pStyle w:val="Sarakstarindkopa"/>
        <w:numPr>
          <w:ilvl w:val="2"/>
          <w:numId w:val="1"/>
        </w:numPr>
        <w:tabs>
          <w:tab w:val="left" w:pos="1560"/>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shd w:val="clear" w:color="auto" w:fill="FFFFFF"/>
        </w:rPr>
        <w:t xml:space="preserve">uz Pretendenta norādīto apakšuzņēmēju, kura </w:t>
      </w:r>
      <w:r w:rsidR="000E3D8C" w:rsidRPr="00236081">
        <w:rPr>
          <w:rFonts w:ascii="Times New Roman" w:hAnsi="Times New Roman" w:cs="Times New Roman"/>
          <w:sz w:val="24"/>
          <w:szCs w:val="24"/>
          <w:shd w:val="clear" w:color="auto" w:fill="FFFFFF"/>
        </w:rPr>
        <w:t xml:space="preserve">veicamo būvdarbu vai sniedzamo pakalpojumu </w:t>
      </w:r>
      <w:r w:rsidRPr="00236081">
        <w:rPr>
          <w:rFonts w:ascii="Times New Roman" w:hAnsi="Times New Roman" w:cs="Times New Roman"/>
          <w:sz w:val="24"/>
          <w:szCs w:val="24"/>
          <w:shd w:val="clear" w:color="auto" w:fill="FFFFFF"/>
        </w:rPr>
        <w:t>vērtība ir vismaz 10 000 </w:t>
      </w:r>
      <w:r w:rsidRPr="00236081">
        <w:rPr>
          <w:rFonts w:ascii="Times New Roman" w:hAnsi="Times New Roman" w:cs="Times New Roman"/>
          <w:i/>
          <w:iCs/>
          <w:sz w:val="24"/>
          <w:szCs w:val="24"/>
          <w:shd w:val="clear" w:color="auto" w:fill="FFFFFF"/>
        </w:rPr>
        <w:t>euro</w:t>
      </w:r>
      <w:r w:rsidRPr="00236081">
        <w:rPr>
          <w:rFonts w:ascii="Times New Roman" w:hAnsi="Times New Roman" w:cs="Times New Roman"/>
          <w:sz w:val="24"/>
          <w:szCs w:val="24"/>
          <w:shd w:val="clear" w:color="auto" w:fill="FFFFFF"/>
        </w:rPr>
        <w:t>.</w:t>
      </w:r>
    </w:p>
    <w:p w14:paraId="384962EC" w14:textId="77777777" w:rsidR="00E67BED" w:rsidRPr="00236081" w:rsidRDefault="004B664F" w:rsidP="00C1577D">
      <w:pPr>
        <w:pStyle w:val="Sarakstarindkopa"/>
        <w:numPr>
          <w:ilvl w:val="1"/>
          <w:numId w:val="1"/>
        </w:numPr>
        <w:spacing w:after="0" w:line="240" w:lineRule="auto"/>
        <w:ind w:left="851" w:hanging="567"/>
        <w:jc w:val="both"/>
        <w:rPr>
          <w:rFonts w:ascii="Times New Roman" w:hAnsi="Times New Roman" w:cs="Times New Roman"/>
          <w:sz w:val="24"/>
          <w:szCs w:val="24"/>
          <w:shd w:val="clear" w:color="auto" w:fill="FFFFFF"/>
        </w:rPr>
      </w:pPr>
      <w:r w:rsidRPr="00236081">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ABEA54" w:rsidR="0086322B" w:rsidRPr="00236081" w:rsidRDefault="0086322B" w:rsidP="00C1577D">
      <w:pPr>
        <w:pStyle w:val="Sarakstarindkopa"/>
        <w:numPr>
          <w:ilvl w:val="1"/>
          <w:numId w:val="1"/>
        </w:numPr>
        <w:spacing w:after="0" w:line="240" w:lineRule="auto"/>
        <w:ind w:left="851" w:hanging="567"/>
        <w:jc w:val="both"/>
        <w:rPr>
          <w:rFonts w:ascii="Times New Roman" w:hAnsi="Times New Roman" w:cs="Times New Roman"/>
          <w:sz w:val="24"/>
          <w:szCs w:val="24"/>
          <w:shd w:val="clear" w:color="auto" w:fill="FFFFFF"/>
        </w:rPr>
      </w:pPr>
      <w:r w:rsidRPr="00236081">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236081">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236081" w:rsidRDefault="00F444EC" w:rsidP="00C1577D">
      <w:pPr>
        <w:pStyle w:val="Virsraksts1"/>
      </w:pPr>
      <w:bookmarkStart w:id="9" w:name="_Toc108533792"/>
      <w:bookmarkStart w:id="10" w:name="_Toc168582414"/>
      <w:r w:rsidRPr="00236081">
        <w:t>KVALIFIKĀCIJAS PRASĪBAS</w:t>
      </w:r>
      <w:bookmarkEnd w:id="9"/>
      <w:bookmarkEnd w:id="10"/>
    </w:p>
    <w:p w14:paraId="1135D819" w14:textId="77777777" w:rsidR="004301A7" w:rsidRPr="00B02F0A" w:rsidRDefault="00F444EC" w:rsidP="00C1577D">
      <w:pPr>
        <w:pStyle w:val="Tekstabloks"/>
        <w:numPr>
          <w:ilvl w:val="1"/>
          <w:numId w:val="1"/>
        </w:numPr>
        <w:ind w:left="851" w:right="-57" w:hanging="567"/>
        <w:jc w:val="both"/>
        <w:rPr>
          <w:szCs w:val="24"/>
        </w:rPr>
      </w:pPr>
      <w:bookmarkStart w:id="11" w:name="_Hlk60926386"/>
      <w:r w:rsidRPr="00236081">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w:t>
      </w:r>
      <w:r w:rsidRPr="00236081">
        <w:rPr>
          <w:szCs w:val="24"/>
        </w:rPr>
        <w:lastRenderedPageBreak/>
        <w:t xml:space="preserve">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w:t>
      </w:r>
      <w:r w:rsidRPr="00B02F0A">
        <w:rPr>
          <w:szCs w:val="24"/>
        </w:rPr>
        <w:t>finansiāli atbildīgi par iepirkuma līguma izpildi.</w:t>
      </w:r>
    </w:p>
    <w:p w14:paraId="25392B4A" w14:textId="77777777" w:rsidR="00653802" w:rsidRPr="00B02F0A" w:rsidRDefault="005C72CF" w:rsidP="00C1577D">
      <w:pPr>
        <w:pStyle w:val="Tekstabloks"/>
        <w:numPr>
          <w:ilvl w:val="1"/>
          <w:numId w:val="1"/>
        </w:numPr>
        <w:ind w:left="851" w:right="-57" w:hanging="567"/>
        <w:jc w:val="both"/>
        <w:rPr>
          <w:szCs w:val="24"/>
        </w:rPr>
      </w:pPr>
      <w:r w:rsidRPr="00B02F0A">
        <w:rPr>
          <w:szCs w:val="24"/>
        </w:rPr>
        <w:t>Līdz iepirkuma līguma noslēgšanai 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p>
    <w:p w14:paraId="5C2BD084" w14:textId="7BB00F31" w:rsidR="00863FFE" w:rsidRPr="00796461" w:rsidRDefault="00341E94" w:rsidP="0089184A">
      <w:pPr>
        <w:pStyle w:val="Sarakstarindkopa"/>
        <w:numPr>
          <w:ilvl w:val="1"/>
          <w:numId w:val="1"/>
        </w:numPr>
        <w:overflowPunct w:val="0"/>
        <w:autoSpaceDE w:val="0"/>
        <w:autoSpaceDN w:val="0"/>
        <w:adjustRightInd w:val="0"/>
        <w:spacing w:after="0" w:line="240" w:lineRule="auto"/>
        <w:ind w:left="851" w:hanging="567"/>
        <w:jc w:val="both"/>
        <w:textAlignment w:val="baseline"/>
        <w:rPr>
          <w:rFonts w:ascii="Times New Roman" w:hAnsi="Times New Roman" w:cs="Times New Roman"/>
          <w:b/>
          <w:bCs/>
          <w:sz w:val="24"/>
          <w:szCs w:val="24"/>
        </w:rPr>
      </w:pPr>
      <w:bookmarkStart w:id="12" w:name="_Hlk140649592"/>
      <w:bookmarkStart w:id="13" w:name="_Hlk141183280"/>
      <w:r w:rsidRPr="00796461">
        <w:rPr>
          <w:rFonts w:ascii="Times New Roman" w:hAnsi="Times New Roman" w:cs="Times New Roman"/>
          <w:sz w:val="24"/>
          <w:szCs w:val="24"/>
        </w:rPr>
        <w:t xml:space="preserve">Pretendentam jābūt šādai pieredzei – iepriekšējo </w:t>
      </w:r>
      <w:r w:rsidR="00B56C84" w:rsidRPr="00796461">
        <w:rPr>
          <w:rFonts w:ascii="Times New Roman" w:hAnsi="Times New Roman" w:cs="Times New Roman"/>
          <w:sz w:val="24"/>
          <w:szCs w:val="24"/>
        </w:rPr>
        <w:t>5</w:t>
      </w:r>
      <w:r w:rsidRPr="00796461">
        <w:rPr>
          <w:rFonts w:ascii="Times New Roman" w:hAnsi="Times New Roman" w:cs="Times New Roman"/>
          <w:sz w:val="24"/>
          <w:szCs w:val="24"/>
        </w:rPr>
        <w:t xml:space="preserve"> (</w:t>
      </w:r>
      <w:r w:rsidR="00B56C84" w:rsidRPr="00796461">
        <w:rPr>
          <w:rFonts w:ascii="Times New Roman" w:hAnsi="Times New Roman" w:cs="Times New Roman"/>
          <w:sz w:val="24"/>
          <w:szCs w:val="24"/>
        </w:rPr>
        <w:t>piecu</w:t>
      </w:r>
      <w:r w:rsidRPr="00796461">
        <w:rPr>
          <w:rFonts w:ascii="Times New Roman" w:hAnsi="Times New Roman" w:cs="Times New Roman"/>
          <w:sz w:val="24"/>
          <w:szCs w:val="24"/>
        </w:rPr>
        <w:t>) gadu laikā (20</w:t>
      </w:r>
      <w:r w:rsidR="00B56C84" w:rsidRPr="00796461">
        <w:rPr>
          <w:rFonts w:ascii="Times New Roman" w:hAnsi="Times New Roman" w:cs="Times New Roman"/>
          <w:sz w:val="24"/>
          <w:szCs w:val="24"/>
        </w:rPr>
        <w:t>19</w:t>
      </w:r>
      <w:r w:rsidRPr="00796461">
        <w:rPr>
          <w:rFonts w:ascii="Times New Roman" w:hAnsi="Times New Roman" w:cs="Times New Roman"/>
          <w:sz w:val="24"/>
          <w:szCs w:val="24"/>
        </w:rPr>
        <w:t>.-2023.gads un 2024.gads līdz piedāvājumu iesniegšanas termiņa beigām)</w:t>
      </w:r>
      <w:r w:rsidR="007275C9" w:rsidRPr="00796461">
        <w:rPr>
          <w:rFonts w:ascii="Times New Roman" w:hAnsi="Times New Roman" w:cs="Times New Roman"/>
          <w:sz w:val="24"/>
          <w:szCs w:val="24"/>
        </w:rPr>
        <w:t xml:space="preserve"> </w:t>
      </w:r>
      <w:r w:rsidR="00A32879" w:rsidRPr="00796461">
        <w:rPr>
          <w:rFonts w:ascii="Times New Roman" w:hAnsi="Times New Roman" w:cs="Times New Roman"/>
          <w:sz w:val="24"/>
          <w:szCs w:val="24"/>
        </w:rPr>
        <w:t xml:space="preserve">vismaz 1 (vienā) </w:t>
      </w:r>
      <w:r w:rsidR="007275C9" w:rsidRPr="00796461">
        <w:rPr>
          <w:rFonts w:ascii="Times New Roman" w:hAnsi="Times New Roman" w:cs="Times New Roman"/>
          <w:sz w:val="24"/>
          <w:szCs w:val="24"/>
        </w:rPr>
        <w:t>objekt</w:t>
      </w:r>
      <w:r w:rsidR="00477A62" w:rsidRPr="00796461">
        <w:rPr>
          <w:rFonts w:ascii="Times New Roman" w:hAnsi="Times New Roman" w:cs="Times New Roman"/>
          <w:sz w:val="24"/>
          <w:szCs w:val="24"/>
        </w:rPr>
        <w:t>ā</w:t>
      </w:r>
      <w:r w:rsidR="007275C9" w:rsidRPr="00796461">
        <w:rPr>
          <w:rFonts w:ascii="Times New Roman" w:hAnsi="Times New Roman" w:cs="Times New Roman"/>
          <w:sz w:val="24"/>
          <w:szCs w:val="24"/>
        </w:rPr>
        <w:t xml:space="preserve">, </w:t>
      </w:r>
      <w:r w:rsidR="007275C9" w:rsidRPr="00796461">
        <w:rPr>
          <w:rFonts w:ascii="Times New Roman" w:hAnsi="Times New Roman" w:cs="Times New Roman"/>
          <w:color w:val="000000"/>
          <w:sz w:val="24"/>
          <w:szCs w:val="24"/>
        </w:rPr>
        <w:t>kur</w:t>
      </w:r>
      <w:r w:rsidR="00477A62" w:rsidRPr="00796461">
        <w:rPr>
          <w:rFonts w:ascii="Times New Roman" w:hAnsi="Times New Roman" w:cs="Times New Roman"/>
          <w:color w:val="000000"/>
          <w:sz w:val="24"/>
          <w:szCs w:val="24"/>
        </w:rPr>
        <w:t>š</w:t>
      </w:r>
      <w:r w:rsidR="007275C9" w:rsidRPr="00796461">
        <w:rPr>
          <w:rFonts w:ascii="Times New Roman" w:hAnsi="Times New Roman" w:cs="Times New Roman"/>
          <w:color w:val="000000"/>
          <w:sz w:val="24"/>
          <w:szCs w:val="24"/>
        </w:rPr>
        <w:t xml:space="preserve"> pieņemt</w:t>
      </w:r>
      <w:r w:rsidR="00477A62" w:rsidRPr="00796461">
        <w:rPr>
          <w:rFonts w:ascii="Times New Roman" w:hAnsi="Times New Roman" w:cs="Times New Roman"/>
          <w:color w:val="000000"/>
          <w:sz w:val="24"/>
          <w:szCs w:val="24"/>
        </w:rPr>
        <w:t>s</w:t>
      </w:r>
      <w:r w:rsidR="007275C9" w:rsidRPr="00796461">
        <w:rPr>
          <w:rFonts w:ascii="Times New Roman" w:hAnsi="Times New Roman" w:cs="Times New Roman"/>
          <w:color w:val="000000"/>
          <w:sz w:val="24"/>
          <w:szCs w:val="24"/>
        </w:rPr>
        <w:t xml:space="preserve"> ekspluatācijā</w:t>
      </w:r>
      <w:r w:rsidR="00A05DC7" w:rsidRPr="00796461">
        <w:rPr>
          <w:rFonts w:ascii="Times New Roman" w:hAnsi="Times New Roman" w:cs="Times New Roman"/>
          <w:sz w:val="24"/>
          <w:szCs w:val="24"/>
        </w:rPr>
        <w:t xml:space="preserve"> </w:t>
      </w:r>
      <w:r w:rsidR="007275C9" w:rsidRPr="00796461">
        <w:rPr>
          <w:rFonts w:ascii="Times New Roman" w:hAnsi="Times New Roman" w:cs="Times New Roman"/>
          <w:sz w:val="24"/>
          <w:szCs w:val="24"/>
        </w:rPr>
        <w:t>(objekta pieņemšanas ekspluatācijā akts, darba pieņemšanas-nodošanas akts vai Atļauja</w:t>
      </w:r>
      <w:r w:rsidR="00AC6BE4" w:rsidRPr="00796461">
        <w:rPr>
          <w:rFonts w:ascii="Times New Roman" w:hAnsi="Times New Roman" w:cs="Times New Roman"/>
          <w:sz w:val="24"/>
          <w:szCs w:val="24"/>
        </w:rPr>
        <w:t xml:space="preserve"> par tiesībām veikt darbus pilsētas teritorijā) </w:t>
      </w:r>
      <w:r w:rsidR="00A05DC7" w:rsidRPr="00796461">
        <w:rPr>
          <w:rFonts w:ascii="Times New Roman" w:hAnsi="Times New Roman" w:cs="Times New Roman"/>
          <w:sz w:val="24"/>
          <w:szCs w:val="24"/>
        </w:rPr>
        <w:t xml:space="preserve">jābūt veiktiem </w:t>
      </w:r>
      <w:r w:rsidR="009A4AF7" w:rsidRPr="00796461">
        <w:rPr>
          <w:rFonts w:ascii="Times New Roman" w:hAnsi="Times New Roman" w:cs="Times New Roman"/>
          <w:sz w:val="24"/>
          <w:szCs w:val="24"/>
        </w:rPr>
        <w:t xml:space="preserve">logu nomaiņas/atjaunošanas </w:t>
      </w:r>
      <w:r w:rsidR="00D21B26" w:rsidRPr="00796461">
        <w:rPr>
          <w:rFonts w:ascii="Times New Roman" w:hAnsi="Times New Roman" w:cs="Times New Roman"/>
          <w:sz w:val="24"/>
          <w:szCs w:val="24"/>
        </w:rPr>
        <w:t>darbiem</w:t>
      </w:r>
      <w:r w:rsidR="009A4AF7">
        <w:rPr>
          <w:rFonts w:ascii="Times New Roman" w:hAnsi="Times New Roman" w:cs="Times New Roman"/>
          <w:sz w:val="24"/>
          <w:szCs w:val="24"/>
        </w:rPr>
        <w:t>.</w:t>
      </w:r>
      <w:r w:rsidR="00C96AD8" w:rsidRPr="00796461">
        <w:rPr>
          <w:rFonts w:ascii="Times New Roman" w:hAnsi="Times New Roman" w:cs="Times New Roman"/>
          <w:sz w:val="24"/>
          <w:szCs w:val="24"/>
        </w:rPr>
        <w:t xml:space="preserve"> </w:t>
      </w:r>
    </w:p>
    <w:p w14:paraId="61104768" w14:textId="44070539" w:rsidR="00D528BA" w:rsidRPr="00FA4CB5" w:rsidRDefault="0076376E" w:rsidP="00823020">
      <w:pPr>
        <w:pStyle w:val="Sarakstarindkopa"/>
        <w:numPr>
          <w:ilvl w:val="1"/>
          <w:numId w:val="1"/>
        </w:numPr>
        <w:overflowPunct w:val="0"/>
        <w:autoSpaceDE w:val="0"/>
        <w:autoSpaceDN w:val="0"/>
        <w:adjustRightInd w:val="0"/>
        <w:spacing w:after="0" w:line="240" w:lineRule="auto"/>
        <w:ind w:left="851" w:hanging="567"/>
        <w:jc w:val="both"/>
        <w:textAlignment w:val="baseline"/>
        <w:rPr>
          <w:rFonts w:ascii="Times New Roman" w:hAnsi="Times New Roman" w:cs="Times New Roman"/>
          <w:sz w:val="24"/>
          <w:szCs w:val="24"/>
        </w:rPr>
      </w:pPr>
      <w:r w:rsidRPr="00FA4CB5">
        <w:rPr>
          <w:rFonts w:ascii="Times New Roman" w:hAnsi="Times New Roman" w:cs="Times New Roman"/>
          <w:sz w:val="24"/>
          <w:szCs w:val="24"/>
        </w:rPr>
        <w:t>Pretendenta rīcībā jābūt sertificēt</w:t>
      </w:r>
      <w:r w:rsidR="006B6439">
        <w:rPr>
          <w:rFonts w:ascii="Times New Roman" w:hAnsi="Times New Roman" w:cs="Times New Roman"/>
          <w:sz w:val="24"/>
          <w:szCs w:val="24"/>
        </w:rPr>
        <w:t>iem</w:t>
      </w:r>
      <w:r w:rsidRPr="00FA4CB5">
        <w:rPr>
          <w:rFonts w:ascii="Times New Roman" w:hAnsi="Times New Roman" w:cs="Times New Roman"/>
          <w:sz w:val="24"/>
          <w:szCs w:val="24"/>
        </w:rPr>
        <w:t xml:space="preserve"> speciālist</w:t>
      </w:r>
      <w:r w:rsidR="006B6439">
        <w:rPr>
          <w:rFonts w:ascii="Times New Roman" w:hAnsi="Times New Roman" w:cs="Times New Roman"/>
          <w:sz w:val="24"/>
          <w:szCs w:val="24"/>
        </w:rPr>
        <w:t>ie</w:t>
      </w:r>
      <w:r w:rsidR="002567F6" w:rsidRPr="00FA4CB5">
        <w:rPr>
          <w:rFonts w:ascii="Times New Roman" w:hAnsi="Times New Roman" w:cs="Times New Roman"/>
          <w:sz w:val="24"/>
          <w:szCs w:val="24"/>
        </w:rPr>
        <w:t>m</w:t>
      </w:r>
      <w:r w:rsidRPr="00FA4CB5">
        <w:rPr>
          <w:rFonts w:ascii="Times New Roman" w:hAnsi="Times New Roman" w:cs="Times New Roman"/>
          <w:sz w:val="24"/>
          <w:szCs w:val="24"/>
        </w:rPr>
        <w:t xml:space="preserve"> </w:t>
      </w:r>
      <w:bookmarkStart w:id="14" w:name="_Hlk112758751"/>
      <w:r w:rsidR="00534C1F">
        <w:rPr>
          <w:rFonts w:ascii="Times New Roman" w:hAnsi="Times New Roman" w:cs="Times New Roman"/>
          <w:sz w:val="24"/>
          <w:szCs w:val="24"/>
        </w:rPr>
        <w:t xml:space="preserve">– </w:t>
      </w:r>
      <w:r w:rsidR="00823020">
        <w:rPr>
          <w:rFonts w:ascii="Times New Roman" w:hAnsi="Times New Roman" w:cs="Times New Roman"/>
          <w:sz w:val="24"/>
          <w:szCs w:val="24"/>
        </w:rPr>
        <w:t xml:space="preserve">ēku </w:t>
      </w:r>
      <w:r w:rsidR="00534C1F" w:rsidRPr="00534C1F">
        <w:rPr>
          <w:rFonts w:ascii="Times New Roman" w:hAnsi="Times New Roman" w:cs="Times New Roman"/>
          <w:color w:val="000000"/>
          <w:sz w:val="24"/>
          <w:szCs w:val="24"/>
        </w:rPr>
        <w:t>būvdarbu vadītāj</w:t>
      </w:r>
      <w:r w:rsidR="00823020">
        <w:rPr>
          <w:rFonts w:ascii="Times New Roman" w:hAnsi="Times New Roman" w:cs="Times New Roman"/>
          <w:color w:val="000000"/>
          <w:sz w:val="24"/>
          <w:szCs w:val="24"/>
        </w:rPr>
        <w:t>am.</w:t>
      </w:r>
      <w:r w:rsidR="00534C1F" w:rsidRPr="00534C1F">
        <w:rPr>
          <w:rFonts w:ascii="Times New Roman" w:hAnsi="Times New Roman" w:cs="Times New Roman"/>
          <w:color w:val="000000"/>
          <w:sz w:val="24"/>
          <w:szCs w:val="24"/>
        </w:rPr>
        <w:t xml:space="preserve"> </w:t>
      </w:r>
      <w:bookmarkEnd w:id="12"/>
      <w:bookmarkEnd w:id="14"/>
      <w:r w:rsidR="002E1DF1" w:rsidRPr="00FA4CB5">
        <w:rPr>
          <w:rFonts w:ascii="Times New Roman" w:hAnsi="Times New Roman" w:cs="Times New Roman"/>
          <w:sz w:val="24"/>
          <w:szCs w:val="24"/>
        </w:rPr>
        <w:t>Sertificētam s</w:t>
      </w:r>
      <w:r w:rsidR="00D528BA" w:rsidRPr="00FA4CB5">
        <w:rPr>
          <w:rFonts w:ascii="Times New Roman" w:hAnsi="Times New Roman" w:cs="Times New Roman"/>
          <w:sz w:val="24"/>
          <w:szCs w:val="24"/>
        </w:rPr>
        <w:t>peciālistam</w:t>
      </w:r>
      <w:r w:rsidR="005C72CF" w:rsidRPr="00FA4CB5">
        <w:rPr>
          <w:rFonts w:ascii="Times New Roman" w:hAnsi="Times New Roman" w:cs="Times New Roman"/>
          <w:sz w:val="24"/>
          <w:szCs w:val="24"/>
        </w:rPr>
        <w:t xml:space="preserve">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 </w:t>
      </w:r>
    </w:p>
    <w:bookmarkEnd w:id="13"/>
    <w:p w14:paraId="339628F1" w14:textId="77777777" w:rsidR="00E91A02" w:rsidRPr="00E91A02" w:rsidRDefault="00E91A02" w:rsidP="00E32E8B">
      <w:pPr>
        <w:pStyle w:val="Sarakstarindkopa"/>
        <w:numPr>
          <w:ilvl w:val="1"/>
          <w:numId w:val="1"/>
        </w:numPr>
        <w:spacing w:after="0" w:line="240" w:lineRule="auto"/>
        <w:ind w:left="851" w:hanging="567"/>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Pretendenta </w:t>
      </w:r>
      <w:r w:rsidRPr="00E91A02">
        <w:rPr>
          <w:rFonts w:ascii="Times New Roman" w:eastAsia="Times New Roman" w:hAnsi="Times New Roman" w:cs="Times New Roman"/>
          <w:iCs/>
          <w:sz w:val="24"/>
          <w:szCs w:val="24"/>
          <w:lang w:eastAsia="lv-LV"/>
        </w:rPr>
        <w:t xml:space="preserve">rīcībā jābūt darba aizsardzības koordinatoram, kurš atbilst Ministru kabineta 2003.gada 25.februāra noteikumu Nr. 92 “Darba aizsardzības prasības, veicot būvdarbus”  8. un 8.1 punkta prasībām. </w:t>
      </w:r>
    </w:p>
    <w:p w14:paraId="771A2CFC" w14:textId="574789E2" w:rsidR="00E91A02" w:rsidRPr="00E91A02" w:rsidRDefault="00E91A02" w:rsidP="00E32E8B">
      <w:pPr>
        <w:pStyle w:val="Sarakstarindkopa"/>
        <w:tabs>
          <w:tab w:val="left" w:pos="851"/>
        </w:tabs>
        <w:spacing w:after="0" w:line="240" w:lineRule="auto"/>
        <w:ind w:left="851"/>
        <w:jc w:val="both"/>
        <w:rPr>
          <w:rFonts w:ascii="Times New Roman" w:eastAsia="Times New Roman" w:hAnsi="Times New Roman" w:cs="Times New Roman"/>
          <w:iCs/>
          <w:sz w:val="24"/>
          <w:szCs w:val="24"/>
          <w:lang w:eastAsia="lv-LV"/>
        </w:rPr>
      </w:pPr>
      <w:r w:rsidRPr="00E91A02">
        <w:rPr>
          <w:rFonts w:ascii="Times New Roman" w:eastAsia="Times New Roman" w:hAnsi="Times New Roman" w:cs="Times New Roman"/>
          <w:iCs/>
          <w:sz w:val="24"/>
          <w:szCs w:val="24"/>
          <w:lang w:eastAsia="lv-LV"/>
        </w:rPr>
        <w:t>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r w:rsidR="00E32E8B">
        <w:rPr>
          <w:rFonts w:ascii="Times New Roman" w:eastAsia="Times New Roman" w:hAnsi="Times New Roman" w:cs="Times New Roman"/>
          <w:iCs/>
          <w:sz w:val="24"/>
          <w:szCs w:val="24"/>
          <w:lang w:eastAsia="lv-LV"/>
        </w:rPr>
        <w:t>.</w:t>
      </w:r>
    </w:p>
    <w:p w14:paraId="19D118B5" w14:textId="2E7C717A" w:rsidR="00A06EC1" w:rsidRPr="00236081" w:rsidRDefault="00F444EC" w:rsidP="00C1577D">
      <w:pPr>
        <w:pStyle w:val="Sarakstarindkopa"/>
        <w:numPr>
          <w:ilvl w:val="1"/>
          <w:numId w:val="1"/>
        </w:numPr>
        <w:tabs>
          <w:tab w:val="left" w:pos="851"/>
        </w:tabs>
        <w:spacing w:after="0" w:line="240" w:lineRule="auto"/>
        <w:ind w:left="851" w:hanging="567"/>
        <w:jc w:val="both"/>
        <w:rPr>
          <w:rFonts w:ascii="Times New Roman" w:eastAsia="Times New Roman" w:hAnsi="Times New Roman" w:cs="Times New Roman"/>
          <w:iCs/>
          <w:sz w:val="24"/>
          <w:szCs w:val="24"/>
          <w:lang w:eastAsia="lv-LV"/>
        </w:rPr>
      </w:pPr>
      <w:r w:rsidRPr="00236081">
        <w:rPr>
          <w:rFonts w:ascii="Times New Roman" w:hAnsi="Times New Roman" w:cs="Times New Roman"/>
          <w:sz w:val="24"/>
          <w:szCs w:val="24"/>
        </w:rPr>
        <w:t>Pretendenta rīcībā jābūt pietiekamiem vai jābūt pieejamiem pietiekamiem tehniskiem un darbaspēka resursiem</w:t>
      </w:r>
      <w:r w:rsidR="004301A7" w:rsidRPr="00236081">
        <w:rPr>
          <w:rFonts w:ascii="Times New Roman" w:hAnsi="Times New Roman" w:cs="Times New Roman"/>
          <w:sz w:val="24"/>
          <w:szCs w:val="24"/>
        </w:rPr>
        <w:t xml:space="preserve">, </w:t>
      </w:r>
      <w:r w:rsidRPr="00236081">
        <w:rPr>
          <w:rFonts w:ascii="Times New Roman" w:hAnsi="Times New Roman" w:cs="Times New Roman"/>
          <w:sz w:val="24"/>
          <w:szCs w:val="24"/>
        </w:rPr>
        <w:t>lai nodrošinātu šajā iepirkumā paredzēto Darbu izpildi pieprasītajā apjomā, kvalitātē un termiņā</w:t>
      </w:r>
      <w:r w:rsidR="0029405D" w:rsidRPr="00236081">
        <w:rPr>
          <w:rFonts w:ascii="Times New Roman" w:hAnsi="Times New Roman" w:cs="Times New Roman"/>
          <w:sz w:val="24"/>
          <w:szCs w:val="24"/>
        </w:rPr>
        <w:t>.</w:t>
      </w:r>
    </w:p>
    <w:p w14:paraId="6BDAAEC7" w14:textId="33625C09" w:rsidR="00F444EC" w:rsidRPr="00236081" w:rsidRDefault="00F444EC" w:rsidP="00C1577D">
      <w:pPr>
        <w:pStyle w:val="Tekstabloks"/>
        <w:numPr>
          <w:ilvl w:val="1"/>
          <w:numId w:val="1"/>
        </w:numPr>
        <w:ind w:left="851" w:right="-57" w:hanging="567"/>
        <w:jc w:val="both"/>
        <w:rPr>
          <w:szCs w:val="24"/>
        </w:rPr>
      </w:pPr>
      <w:bookmarkStart w:id="15" w:name="_Ref312158249"/>
      <w:r w:rsidRPr="00236081">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5"/>
      <w:r w:rsidRPr="00236081">
        <w:rPr>
          <w:szCs w:val="24"/>
        </w:rPr>
        <w:t xml:space="preserve"> </w:t>
      </w:r>
      <w:r w:rsidR="004E2B5F" w:rsidRPr="00F81AC4">
        <w:rPr>
          <w:szCs w:val="24"/>
        </w:rPr>
        <w:t xml:space="preserve">Atbilstību prasībām attiecībā uz apgrozījumu ar </w:t>
      </w:r>
      <w:r w:rsidR="004E2B5F" w:rsidRPr="00B87ED5">
        <w:rPr>
          <w:szCs w:val="24"/>
        </w:rPr>
        <w:t>apakšuzņēmēja palīdzību ir pieļaujams apliecināt tikai tad, ja apakšuzņēmējs, līdz ar Pretendentu, piekrīt uzņemties solidāru atbildību par līguma izpildi (šajā gadījumā iepirkuma līgumu paraksta arī apakšuzņēmējs).</w:t>
      </w:r>
      <w:r w:rsidR="004E2B5F">
        <w:rPr>
          <w:szCs w:val="24"/>
        </w:rPr>
        <w:t xml:space="preserve"> </w:t>
      </w:r>
      <w:r w:rsidRPr="00236081">
        <w:rPr>
          <w:szCs w:val="24"/>
        </w:rPr>
        <w:t>Atbilstību prasībām attiecībā uz pieredzi ar apakšuzņēmēja palīdzību ir pieļaujams apliecināt tikai tad, ja attiecīgais apakšuzņēmējs līguma izpildē uzņemas veikt to Darbu sadaļu, ar kuru ir saistīta attiecīgā pieredzes prasība.</w:t>
      </w:r>
    </w:p>
    <w:p w14:paraId="45F1A35A" w14:textId="77777777" w:rsidR="005F5016" w:rsidRPr="00236081" w:rsidRDefault="009F202F" w:rsidP="00C1577D">
      <w:pPr>
        <w:pStyle w:val="Tekstabloks"/>
        <w:numPr>
          <w:ilvl w:val="1"/>
          <w:numId w:val="1"/>
        </w:numPr>
        <w:ind w:left="851" w:right="-57" w:hanging="567"/>
        <w:jc w:val="both"/>
      </w:pPr>
      <w:bookmarkStart w:id="16" w:name="_Toc496711281"/>
      <w:r w:rsidRPr="00236081">
        <w:t xml:space="preserve">Pretendents </w:t>
      </w:r>
      <w:r w:rsidR="005F5016" w:rsidRPr="00236081">
        <w:t>ir tiesīgs iesniegt Eiropas vienoto iepirkuma procedūras dokumentu (turpmāk – EVIPD) kā sākotnējo pierādījumu atbilstībai paziņojumā par līgumu vai iepirkuma procedūras dokumentos noteiktajām Pretendentu atlases prasībām. Iepirkuma dokumentācijai pievienoto EVIPD veidlapas xml datni Pretendents var aizpildīt izmantojot EIS izveidoto rīku (xml datni augšuplādējot tīmekļa vietnē http://espd.eis.gov.lv/), saglabāt elektroniski un pievienot piedāvājumam.</w:t>
      </w:r>
    </w:p>
    <w:p w14:paraId="64B7B9B3" w14:textId="77777777" w:rsidR="00676C95" w:rsidRDefault="00676C95" w:rsidP="00AC5E7B">
      <w:pPr>
        <w:pStyle w:val="Tekstabloks"/>
        <w:ind w:right="-57"/>
        <w:jc w:val="both"/>
      </w:pPr>
      <w:r>
        <w:t>Pretendentam j</w:t>
      </w:r>
      <w:r w:rsidR="005F5016" w:rsidRPr="00236081">
        <w:t>āaizpilda visas EVIPD norādītās sadaļas.</w:t>
      </w:r>
    </w:p>
    <w:p w14:paraId="7F7B71C7" w14:textId="77777777" w:rsidR="00676C95" w:rsidRDefault="005F5016" w:rsidP="00AC5E7B">
      <w:pPr>
        <w:pStyle w:val="Tekstabloks"/>
        <w:ind w:right="-57"/>
        <w:jc w:val="both"/>
      </w:pPr>
      <w:r w:rsidRPr="00236081">
        <w:t xml:space="preserve">EVIPD norādītai informācijai jāapliecina Pretendenta atbilstība iepirkuma procedūras dokumentos noteiktajām Pretendentu atlases prasībām, t.i., EVIPD jābūt norādītai </w:t>
      </w:r>
      <w:r w:rsidRPr="00236081">
        <w:lastRenderedPageBreak/>
        <w:t>pretendenta pieredzei (norādīti objekti), speciālistiem (norādīti speciālisti, kas tiks piesaistīti līguma izpildē), speciālistu pieredzei (norādīti objekti).</w:t>
      </w:r>
    </w:p>
    <w:p w14:paraId="475937D0" w14:textId="4F84719A" w:rsidR="009F202F" w:rsidRPr="00236081" w:rsidRDefault="005F5016" w:rsidP="00AC5E7B">
      <w:pPr>
        <w:pStyle w:val="Tekstabloks"/>
        <w:ind w:right="-57"/>
        <w:jc w:val="both"/>
        <w:rPr>
          <w:szCs w:val="24"/>
        </w:rPr>
      </w:pPr>
      <w:r w:rsidRPr="00236081">
        <w:t>Ja EVIPD nebūs pilnvērtīgi aizpildīts (neaizpildīta, daļēji aizpildīta vai nenorādīta visa nepieciešamā informācija kvalifikācijas sākotnējai izvērtēšanai</w:t>
      </w:r>
      <w:r w:rsidR="00676C95">
        <w:t xml:space="preserve"> (nav norādīta </w:t>
      </w:r>
      <w:r w:rsidR="00676C95" w:rsidRPr="00236081">
        <w:t>pretendenta pieredze</w:t>
      </w:r>
      <w:r w:rsidR="00676C95">
        <w:t xml:space="preserve"> </w:t>
      </w:r>
      <w:r w:rsidR="00676C95" w:rsidRPr="00236081">
        <w:t>(</w:t>
      </w:r>
      <w:r w:rsidR="00676C95">
        <w:t xml:space="preserve"> nav </w:t>
      </w:r>
      <w:r w:rsidR="00676C95" w:rsidRPr="00236081">
        <w:t>norādīti objekti)</w:t>
      </w:r>
      <w:r w:rsidR="00676C95">
        <w:t xml:space="preserve"> vai </w:t>
      </w:r>
      <w:r w:rsidR="00676C95" w:rsidRPr="00236081">
        <w:t xml:space="preserve"> speciālisti</w:t>
      </w:r>
      <w:r w:rsidR="00676C95">
        <w:t xml:space="preserve"> </w:t>
      </w:r>
      <w:r w:rsidR="00676C95" w:rsidRPr="00236081">
        <w:t>(</w:t>
      </w:r>
      <w:r w:rsidR="00676C95">
        <w:t xml:space="preserve">nav </w:t>
      </w:r>
      <w:r w:rsidR="00676C95" w:rsidRPr="00236081">
        <w:t xml:space="preserve">norādīti speciālisti, kas tiks piesaistīti līguma izpildē), </w:t>
      </w:r>
      <w:r w:rsidR="00676C95">
        <w:t xml:space="preserve">vai </w:t>
      </w:r>
      <w:r w:rsidR="00676C95" w:rsidRPr="00236081">
        <w:t>speciālistu pieredze (</w:t>
      </w:r>
      <w:r w:rsidR="00676C95">
        <w:t xml:space="preserve">nav </w:t>
      </w:r>
      <w:r w:rsidR="00676C95" w:rsidRPr="00236081">
        <w:t>norādīti objekti)</w:t>
      </w:r>
      <w:r w:rsidR="00676C95">
        <w:t>,</w:t>
      </w:r>
      <w:r w:rsidRPr="00236081">
        <w:t xml:space="preserve">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w:t>
      </w:r>
      <w:r w:rsidR="009F202F" w:rsidRPr="00236081">
        <w:rPr>
          <w:lang w:eastAsia="lv-LV"/>
        </w:rPr>
        <w:t>.</w:t>
      </w:r>
    </w:p>
    <w:p w14:paraId="6D5FCE05" w14:textId="77777777" w:rsidR="009F202F" w:rsidRPr="00236081" w:rsidRDefault="009F202F" w:rsidP="00AC5E7B">
      <w:pPr>
        <w:pStyle w:val="Tekstabloks"/>
        <w:ind w:right="-57"/>
        <w:jc w:val="both"/>
        <w:rPr>
          <w:szCs w:val="24"/>
        </w:rPr>
      </w:pPr>
      <w:r w:rsidRPr="00236081">
        <w:t xml:space="preserve">Informācija, kas tiks iesniegta pēc piedāvājumu iesniegšanas termiņa beigām un ko Pretendents nebūs norādījis EVIPD, tiks atzīta par piedāvājuma grozījumiem, Pretendents tiks noraidīts un tā piedāvājums tālāk netiks vērtēts. </w:t>
      </w:r>
    </w:p>
    <w:p w14:paraId="0F6F8BAF" w14:textId="77777777" w:rsidR="009F202F" w:rsidRPr="00236081" w:rsidRDefault="009F202F" w:rsidP="00AC5E7B">
      <w:pPr>
        <w:pStyle w:val="Tekstabloks"/>
        <w:ind w:right="-57"/>
        <w:jc w:val="both"/>
      </w:pPr>
      <w:r w:rsidRPr="00236081">
        <w:t>EVIPD iesniegšana neatbrīvo no pienākuma pilnvērtīgi sagatavot piedāvājumu (</w:t>
      </w:r>
      <w:r w:rsidRPr="00236081">
        <w:rPr>
          <w:i/>
          <w:iCs/>
        </w:rPr>
        <w:t>skatīt Iepirkumu uzraudzības biroja (turpmāk – IUB) 2021.gada 11.janvāra lēmumu Nr. 4-1.2/21-8 un IUB skaidrojumus par Eiropas vienoto iepirkuma procedūras dokumentu</w:t>
      </w:r>
      <w:r w:rsidRPr="00236081">
        <w:t xml:space="preserve"> </w:t>
      </w:r>
      <w:r w:rsidRPr="00236081">
        <w:rPr>
          <w:i/>
          <w:iCs/>
        </w:rPr>
        <w:t>https://www.iub.gov.lv/lv/skaidrojums-par-eiropas-vienoto-iepirkuma-proceduras-dokumentu</w:t>
      </w:r>
      <w:r w:rsidRPr="00236081">
        <w:t xml:space="preserve">). </w:t>
      </w:r>
    </w:p>
    <w:p w14:paraId="454E6169" w14:textId="77777777" w:rsidR="009F202F" w:rsidRPr="00236081" w:rsidRDefault="009F202F" w:rsidP="00AC5E7B">
      <w:pPr>
        <w:pStyle w:val="Tekstabloks"/>
        <w:ind w:right="-57"/>
        <w:jc w:val="both"/>
      </w:pPr>
      <w:bookmarkStart w:id="17" w:name="_Hlk41398862"/>
      <w:r w:rsidRPr="00236081">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euro. Piegādātāju apvienība iesniedz atsevišķu Eiropas vienoto iepirkuma procedūras dokumentu par katru tās dalībnieku.</w:t>
      </w:r>
    </w:p>
    <w:p w14:paraId="6AFBD2C2" w14:textId="77777777" w:rsidR="009F202F" w:rsidRPr="00236081" w:rsidRDefault="009F202F" w:rsidP="00C1577D">
      <w:pPr>
        <w:pStyle w:val="Tekstabloks"/>
        <w:numPr>
          <w:ilvl w:val="1"/>
          <w:numId w:val="1"/>
        </w:numPr>
        <w:spacing w:after="120"/>
        <w:ind w:left="851" w:right="-57" w:hanging="567"/>
        <w:jc w:val="both"/>
        <w:rPr>
          <w:szCs w:val="24"/>
        </w:rPr>
      </w:pPr>
      <w:r w:rsidRPr="00236081">
        <w:rPr>
          <w:szCs w:val="24"/>
        </w:rPr>
        <w:t>Ja piedāvājumu iesniedz personu apvienība, tad Pretendenta profesionālās un tehniskās spējas var apliecināt jebkurš personu apvienības dalībnieks vai vairāki dalībnieki kopā, summējot pieredzes būvobjektus, bet nedrīkst summēt būvobjektos veiktos būvdarbu apjomus.</w:t>
      </w:r>
      <w:bookmarkEnd w:id="17"/>
    </w:p>
    <w:p w14:paraId="721BD0DB" w14:textId="2068AE36" w:rsidR="00A802D6" w:rsidRPr="00786D03" w:rsidRDefault="00A802D6" w:rsidP="00C1577D">
      <w:pPr>
        <w:pStyle w:val="Virsraksts1"/>
      </w:pPr>
      <w:bookmarkStart w:id="18" w:name="_Toc168582415"/>
      <w:r w:rsidRPr="00786D03">
        <w:t>PĀRĒJĀS PRASĪBAS UN PASŪTĪTĀJA NOSACĪJUMI</w:t>
      </w:r>
      <w:bookmarkEnd w:id="18"/>
    </w:p>
    <w:p w14:paraId="43C2DFE2" w14:textId="713ABBD8" w:rsidR="006B6439" w:rsidRPr="00E91A02" w:rsidRDefault="00A802D6" w:rsidP="00E91A02">
      <w:pPr>
        <w:pStyle w:val="Sarakstarindkopa"/>
        <w:numPr>
          <w:ilvl w:val="1"/>
          <w:numId w:val="1"/>
        </w:numPr>
        <w:spacing w:after="0" w:line="240" w:lineRule="auto"/>
        <w:ind w:left="851" w:hanging="567"/>
        <w:jc w:val="both"/>
        <w:rPr>
          <w:rFonts w:ascii="Times New Roman" w:hAnsi="Times New Roman" w:cs="Times New Roman"/>
          <w:sz w:val="24"/>
          <w:szCs w:val="24"/>
          <w:lang w:eastAsia="lv-LV"/>
        </w:rPr>
      </w:pPr>
      <w:r w:rsidRPr="00786D03">
        <w:rPr>
          <w:rFonts w:ascii="Times New Roman" w:hAnsi="Times New Roman" w:cs="Times New Roman"/>
          <w:sz w:val="24"/>
          <w:szCs w:val="24"/>
          <w:lang w:eastAsia="lv-LV"/>
        </w:rPr>
        <w:t>Pretendentam slēdzot līgumu, jānodrošina</w:t>
      </w:r>
      <w:r w:rsidR="00E91A02">
        <w:rPr>
          <w:rFonts w:ascii="Times New Roman" w:hAnsi="Times New Roman" w:cs="Times New Roman"/>
          <w:sz w:val="24"/>
          <w:szCs w:val="24"/>
          <w:lang w:eastAsia="lv-LV"/>
        </w:rPr>
        <w:t xml:space="preserve"> </w:t>
      </w:r>
      <w:r w:rsidR="006B6439" w:rsidRPr="00E91A02">
        <w:rPr>
          <w:rFonts w:ascii="Times New Roman" w:hAnsi="Times New Roman" w:cs="Times New Roman"/>
          <w:sz w:val="24"/>
          <w:szCs w:val="24"/>
          <w:lang w:eastAsia="lv-LV"/>
        </w:rPr>
        <w:t>apdrošināšana atbilstoši Ministru kabineta 2014.gada 19.augusta noteikumiem Nr.502 “Noteikumi par būvspeciālistu un būvdarbu veicēju civiltiesiskās atbildības obligāto apdrošināšanu”, nosakot katra apdrošināšanas gadījuma pašrisku ne lielāku par 1’000 EUR (viens tūkstotis euro).</w:t>
      </w:r>
    </w:p>
    <w:p w14:paraId="43EE0F8D" w14:textId="446FD2EE" w:rsidR="00786D03" w:rsidRPr="00786D03" w:rsidRDefault="006B6439" w:rsidP="00786D03">
      <w:pPr>
        <w:pStyle w:val="Tekstabloks"/>
        <w:numPr>
          <w:ilvl w:val="1"/>
          <w:numId w:val="1"/>
        </w:numPr>
        <w:ind w:left="851" w:right="0" w:hanging="567"/>
        <w:jc w:val="both"/>
        <w:rPr>
          <w:szCs w:val="24"/>
        </w:rPr>
      </w:pPr>
      <w:r w:rsidRPr="00786D03">
        <w:rPr>
          <w:szCs w:val="24"/>
        </w:rPr>
        <w:t>Apdrošināšanas polisi izsniedz apdrošināšanas sabiedrība, kas darbojas atbilstoši Apdrošināšanas un pārapdrošināšanas likuma noteikumiem.</w:t>
      </w:r>
    </w:p>
    <w:p w14:paraId="6BB76AA3" w14:textId="6A665019" w:rsidR="00F444EC" w:rsidRPr="00236081" w:rsidRDefault="00F444EC" w:rsidP="00C1577D">
      <w:pPr>
        <w:pStyle w:val="Virsraksts1"/>
      </w:pPr>
      <w:bookmarkStart w:id="19" w:name="_Toc168582416"/>
      <w:r w:rsidRPr="00236081">
        <w:t>IESNIEDZAMIE DOKUMENTI</w:t>
      </w:r>
      <w:bookmarkEnd w:id="19"/>
    </w:p>
    <w:p w14:paraId="7682E72C" w14:textId="710C3335" w:rsidR="00F444EC" w:rsidRPr="00236081" w:rsidRDefault="00F444EC" w:rsidP="00A802D6">
      <w:pPr>
        <w:pStyle w:val="Sarakstarindkopa"/>
        <w:keepLines/>
        <w:numPr>
          <w:ilvl w:val="1"/>
          <w:numId w:val="1"/>
        </w:numPr>
        <w:spacing w:after="0" w:line="240" w:lineRule="auto"/>
        <w:ind w:left="851" w:hanging="567"/>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Piedāvājumā iekļaujamas šādas piedāvājuma dokumentu sadaļas:</w:t>
      </w:r>
    </w:p>
    <w:p w14:paraId="263D5883" w14:textId="77777777" w:rsidR="00E67BED" w:rsidRPr="00236081" w:rsidRDefault="00F444EC" w:rsidP="00C1577D">
      <w:pPr>
        <w:pStyle w:val="Sarakstarindkopa"/>
        <w:keepLines/>
        <w:numPr>
          <w:ilvl w:val="2"/>
          <w:numId w:val="1"/>
        </w:numPr>
        <w:spacing w:after="0" w:line="240" w:lineRule="auto"/>
        <w:ind w:left="1560" w:hanging="709"/>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Pretendentu atlases dokumenti;</w:t>
      </w:r>
    </w:p>
    <w:p w14:paraId="62FAE6DB" w14:textId="2244033F" w:rsidR="00F444EC" w:rsidRPr="00236081" w:rsidRDefault="00F444EC" w:rsidP="00C1577D">
      <w:pPr>
        <w:pStyle w:val="Sarakstarindkopa"/>
        <w:keepLines/>
        <w:numPr>
          <w:ilvl w:val="2"/>
          <w:numId w:val="1"/>
        </w:numPr>
        <w:spacing w:after="0" w:line="240" w:lineRule="auto"/>
        <w:ind w:left="1560" w:hanging="709"/>
        <w:jc w:val="both"/>
        <w:rPr>
          <w:rFonts w:ascii="Times New Roman" w:eastAsia="Times New Roman" w:hAnsi="Times New Roman" w:cs="Times New Roman"/>
          <w:bCs/>
          <w:sz w:val="24"/>
          <w:szCs w:val="24"/>
        </w:rPr>
      </w:pPr>
      <w:r w:rsidRPr="00236081">
        <w:rPr>
          <w:rFonts w:ascii="Times New Roman" w:eastAsia="Times New Roman" w:hAnsi="Times New Roman" w:cs="Times New Roman"/>
          <w:bCs/>
          <w:sz w:val="24"/>
          <w:szCs w:val="24"/>
        </w:rPr>
        <w:t>Tehniskais un finanšu piedāvājums.</w:t>
      </w:r>
    </w:p>
    <w:p w14:paraId="52166D80" w14:textId="2644F6FA" w:rsidR="00F444EC" w:rsidRPr="008654C9" w:rsidRDefault="00F444EC" w:rsidP="00C1577D">
      <w:pPr>
        <w:pStyle w:val="Virsraksts1"/>
      </w:pPr>
      <w:bookmarkStart w:id="20" w:name="_Toc312767050"/>
      <w:bookmarkStart w:id="21" w:name="_Toc496711283"/>
      <w:bookmarkStart w:id="22" w:name="_Toc108533794"/>
      <w:bookmarkStart w:id="23" w:name="_Toc168582417"/>
      <w:bookmarkStart w:id="24" w:name="_Hlk61000617"/>
      <w:bookmarkEnd w:id="11"/>
      <w:bookmarkEnd w:id="16"/>
      <w:r w:rsidRPr="008654C9">
        <w:t>PRETENDENTU ATLASES DOKUMENTI</w:t>
      </w:r>
      <w:bookmarkEnd w:id="20"/>
      <w:bookmarkEnd w:id="21"/>
      <w:bookmarkEnd w:id="22"/>
      <w:bookmarkEnd w:id="23"/>
    </w:p>
    <w:p w14:paraId="4173B220" w14:textId="7A1CE52A" w:rsidR="00F444EC" w:rsidRPr="008654C9" w:rsidRDefault="00F444EC" w:rsidP="00C1577D">
      <w:pPr>
        <w:pStyle w:val="Tekstabloks"/>
        <w:numPr>
          <w:ilvl w:val="1"/>
          <w:numId w:val="1"/>
        </w:numPr>
        <w:ind w:left="851" w:right="-57" w:hanging="567"/>
        <w:jc w:val="both"/>
        <w:rPr>
          <w:szCs w:val="24"/>
        </w:rPr>
      </w:pPr>
      <w:r w:rsidRPr="008654C9">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8654C9">
        <w:rPr>
          <w:szCs w:val="24"/>
        </w:rPr>
        <w:t>iepirkuma</w:t>
      </w:r>
      <w:r w:rsidRPr="008654C9">
        <w:rPr>
          <w:szCs w:val="24"/>
        </w:rPr>
        <w:t xml:space="preserve"> sadaļā publicētajām veidlapām un dokumentiem:</w:t>
      </w:r>
    </w:p>
    <w:p w14:paraId="70FF4E34" w14:textId="69F7B896" w:rsidR="002115F3" w:rsidRPr="008654C9" w:rsidRDefault="004579C7" w:rsidP="00C1577D">
      <w:pPr>
        <w:pStyle w:val="Tekstabloks"/>
        <w:numPr>
          <w:ilvl w:val="2"/>
          <w:numId w:val="1"/>
        </w:numPr>
        <w:ind w:left="1560" w:right="-57" w:hanging="709"/>
        <w:jc w:val="both"/>
        <w:rPr>
          <w:bCs/>
          <w:szCs w:val="24"/>
        </w:rPr>
      </w:pPr>
      <w:r w:rsidRPr="008654C9">
        <w:rPr>
          <w:bCs/>
          <w:szCs w:val="24"/>
        </w:rPr>
        <w:lastRenderedPageBreak/>
        <w:t xml:space="preserve">Katra personālsabiedrības biedra, personu apvienības katra dalībnieka (biedra) un apakšuzņēmēja, uz kura iespējām Pretendents balstās, lai apliecinātu Pretendenta atbilstību kvalifikācijas prasībām, </w:t>
      </w:r>
      <w:r w:rsidRPr="008654C9">
        <w:rPr>
          <w:b/>
          <w:szCs w:val="24"/>
        </w:rPr>
        <w:t>apliecinājums</w:t>
      </w:r>
      <w:r w:rsidRPr="008654C9">
        <w:rPr>
          <w:bCs/>
          <w:szCs w:val="24"/>
        </w:rPr>
        <w:t>, ka tas atbilst visām šo noteikumu 4.1.punkta dalības nosacījumu prasībām (ja attiecināms).</w:t>
      </w:r>
    </w:p>
    <w:p w14:paraId="3A7F0C64" w14:textId="22DEAA18" w:rsidR="002115F3" w:rsidRPr="00236081" w:rsidRDefault="004579C7" w:rsidP="00C1577D">
      <w:pPr>
        <w:pStyle w:val="Tekstabloks"/>
        <w:numPr>
          <w:ilvl w:val="2"/>
          <w:numId w:val="1"/>
        </w:numPr>
        <w:ind w:left="1560" w:right="-57" w:hanging="709"/>
        <w:jc w:val="both"/>
        <w:rPr>
          <w:bCs/>
          <w:szCs w:val="24"/>
        </w:rPr>
      </w:pPr>
      <w:r w:rsidRPr="00236081">
        <w:rPr>
          <w:bCs/>
          <w:szCs w:val="24"/>
        </w:rPr>
        <w:t xml:space="preserve">Pretendenta norādīto apakšuzņēmēju, kura </w:t>
      </w:r>
      <w:r w:rsidR="000E3D8C" w:rsidRPr="00236081">
        <w:rPr>
          <w:szCs w:val="24"/>
          <w:shd w:val="clear" w:color="auto" w:fill="FFFFFF"/>
        </w:rPr>
        <w:t>veicamo būvdarbu vai sniedzamo pakalpojumu</w:t>
      </w:r>
      <w:r w:rsidRPr="00236081">
        <w:rPr>
          <w:bCs/>
          <w:szCs w:val="24"/>
        </w:rPr>
        <w:t xml:space="preserve"> vērtība ir vismaz 10 000 euro, </w:t>
      </w:r>
      <w:r w:rsidRPr="00236081">
        <w:rPr>
          <w:b/>
          <w:szCs w:val="24"/>
        </w:rPr>
        <w:t>apliecinājums</w:t>
      </w:r>
      <w:r w:rsidRPr="00236081">
        <w:rPr>
          <w:bCs/>
          <w:szCs w:val="24"/>
        </w:rPr>
        <w:t>, ka tas atbilst visām šo noteikumu 4.1.punkta dalības nosacījumu prasībām (ja attiecināms).</w:t>
      </w:r>
    </w:p>
    <w:p w14:paraId="10065F76" w14:textId="43C27560" w:rsidR="007275C9" w:rsidRDefault="007E6544" w:rsidP="007275C9">
      <w:pPr>
        <w:pStyle w:val="Tekstabloks"/>
        <w:numPr>
          <w:ilvl w:val="2"/>
          <w:numId w:val="1"/>
        </w:numPr>
        <w:ind w:left="1560" w:right="-57" w:hanging="709"/>
        <w:jc w:val="both"/>
        <w:rPr>
          <w:bCs/>
          <w:szCs w:val="24"/>
        </w:rPr>
      </w:pPr>
      <w:r w:rsidRPr="00484DBC">
        <w:rPr>
          <w:b/>
          <w:szCs w:val="24"/>
        </w:rPr>
        <w:t>Pretendenta izpildīto darbu saraksts</w:t>
      </w:r>
      <w:r w:rsidRPr="00484DBC">
        <w:rPr>
          <w:bCs/>
          <w:szCs w:val="24"/>
        </w:rPr>
        <w:t xml:space="preserve"> saskaņā ar šī nolikuma </w:t>
      </w:r>
      <w:r w:rsidR="004F7FC3">
        <w:rPr>
          <w:b/>
          <w:szCs w:val="24"/>
        </w:rPr>
        <w:t>4</w:t>
      </w:r>
      <w:r w:rsidRPr="00484DBC">
        <w:rPr>
          <w:b/>
          <w:szCs w:val="24"/>
        </w:rPr>
        <w:t>.pielikumu</w:t>
      </w:r>
      <w:r w:rsidRPr="00484DBC">
        <w:rPr>
          <w:bCs/>
          <w:szCs w:val="24"/>
        </w:rPr>
        <w:t xml:space="preserve"> par iepriekšējo </w:t>
      </w:r>
      <w:r w:rsidR="00867DCB" w:rsidRPr="00484DBC">
        <w:rPr>
          <w:bCs/>
          <w:szCs w:val="24"/>
        </w:rPr>
        <w:t>5</w:t>
      </w:r>
      <w:r w:rsidRPr="00484DBC">
        <w:rPr>
          <w:bCs/>
          <w:szCs w:val="24"/>
        </w:rPr>
        <w:t xml:space="preserve"> (</w:t>
      </w:r>
      <w:r w:rsidR="00867DCB" w:rsidRPr="00484DBC">
        <w:rPr>
          <w:bCs/>
          <w:szCs w:val="24"/>
        </w:rPr>
        <w:t>piecu</w:t>
      </w:r>
      <w:r w:rsidRPr="00484DBC">
        <w:rPr>
          <w:bCs/>
          <w:szCs w:val="24"/>
        </w:rPr>
        <w:t>) gadu laikā (20</w:t>
      </w:r>
      <w:r w:rsidR="00867DCB" w:rsidRPr="00484DBC">
        <w:rPr>
          <w:bCs/>
          <w:szCs w:val="24"/>
        </w:rPr>
        <w:t>19</w:t>
      </w:r>
      <w:r w:rsidRPr="00484DBC">
        <w:rPr>
          <w:bCs/>
          <w:szCs w:val="24"/>
        </w:rPr>
        <w:t>.-2024.gads līdz piedāvājumu</w:t>
      </w:r>
      <w:r w:rsidRPr="00236081">
        <w:rPr>
          <w:bCs/>
          <w:szCs w:val="24"/>
        </w:rPr>
        <w:t xml:space="preserve"> iesniegšanas termiņa beigām) </w:t>
      </w:r>
      <w:r w:rsidR="00EE1336" w:rsidRPr="00236081">
        <w:rPr>
          <w:bCs/>
          <w:szCs w:val="24"/>
        </w:rPr>
        <w:t>veiktajiem darbiem</w:t>
      </w:r>
      <w:r w:rsidRPr="00236081">
        <w:rPr>
          <w:bCs/>
          <w:szCs w:val="24"/>
        </w:rPr>
        <w:t>, kuros veikti darbi, kas atbilst šī nolikuma 5.</w:t>
      </w:r>
      <w:r w:rsidR="00EA0F71">
        <w:rPr>
          <w:bCs/>
          <w:szCs w:val="24"/>
        </w:rPr>
        <w:t>3</w:t>
      </w:r>
      <w:r w:rsidRPr="00236081">
        <w:rPr>
          <w:bCs/>
          <w:szCs w:val="24"/>
        </w:rPr>
        <w:t>. punktā izvirzītajām prasībām.</w:t>
      </w:r>
    </w:p>
    <w:p w14:paraId="055B70A8" w14:textId="7F3ADB92" w:rsidR="007275C9" w:rsidRDefault="007275C9" w:rsidP="007275C9">
      <w:pPr>
        <w:pStyle w:val="Tekstabloks"/>
        <w:ind w:left="1560" w:right="-57"/>
        <w:jc w:val="both"/>
      </w:pPr>
      <w:r w:rsidRPr="00BE33DB">
        <w:t xml:space="preserve">Izpildīto darbu sarakstam </w:t>
      </w:r>
      <w:r w:rsidRPr="007275C9">
        <w:rPr>
          <w:b/>
          <w:bCs/>
        </w:rPr>
        <w:t>jāpievieno atsauksmes vai cita veida dokumentāli pierādījumi no sarakstā uzrādīto objektu pasūtītāja/-iem (īpašnieka/-iem vai valdītāja/-iem)</w:t>
      </w:r>
      <w:r w:rsidRPr="00BE33DB">
        <w:t xml:space="preserve"> ar informāciju par veiktajiem </w:t>
      </w:r>
      <w:r>
        <w:t>būv</w:t>
      </w:r>
      <w:r w:rsidRPr="00BE33DB">
        <w:t xml:space="preserve">darbu apjomiem (atsauksmē norādīt objekta nosaukumu, būvdarbu uzsākšanas un objekta pieņemšanas ekspluatācijā akta vai darba pieņemšanas-nodošanas akta datumu, izpildīto darbu īsu aprakstu un apjomu). Pasūtītājam ir tiesības pieprasīt no Pretendenta kvalifikāciju (t.sk. izpildīto darbu) apstiprinošus dokumentus – </w:t>
      </w:r>
      <w:r w:rsidRPr="004519C2">
        <w:t>izrakstu/us no būvdarbu žurnāla</w:t>
      </w:r>
      <w:r>
        <w:t xml:space="preserve">, </w:t>
      </w:r>
      <w:r w:rsidRPr="00BE33DB">
        <w:t>būvatļaujas kopiju, objekta pieņemšanas ekspluatācijā akta vai darba pieņemšanas-nodošanas akta kopiju u.c. dokumentus, kas apliecina sniegto ziņu patiesumu.</w:t>
      </w:r>
    </w:p>
    <w:p w14:paraId="4945EFDC" w14:textId="7DB036DA" w:rsidR="0003165B" w:rsidRPr="00236081" w:rsidRDefault="0003165B" w:rsidP="00100EDA">
      <w:pPr>
        <w:pStyle w:val="Tekstabloks"/>
        <w:numPr>
          <w:ilvl w:val="2"/>
          <w:numId w:val="1"/>
        </w:numPr>
        <w:ind w:left="1560" w:right="-57" w:hanging="709"/>
        <w:jc w:val="both"/>
        <w:rPr>
          <w:bCs/>
          <w:szCs w:val="24"/>
        </w:rPr>
      </w:pPr>
      <w:r w:rsidRPr="00236081">
        <w:rPr>
          <w:bCs/>
          <w:szCs w:val="24"/>
        </w:rPr>
        <w:t>Pretendenta</w:t>
      </w:r>
      <w:r w:rsidR="00EC43BB" w:rsidRPr="00236081">
        <w:rPr>
          <w:bCs/>
          <w:szCs w:val="24"/>
        </w:rPr>
        <w:t xml:space="preserve"> </w:t>
      </w:r>
      <w:r w:rsidR="00534C1F" w:rsidRPr="00534C1F">
        <w:rPr>
          <w:bCs/>
          <w:szCs w:val="24"/>
        </w:rPr>
        <w:t>piesaistīt</w:t>
      </w:r>
      <w:r w:rsidR="001A2C8F">
        <w:rPr>
          <w:bCs/>
          <w:szCs w:val="24"/>
        </w:rPr>
        <w:t>o</w:t>
      </w:r>
      <w:r w:rsidR="00534C1F" w:rsidRPr="00534C1F">
        <w:rPr>
          <w:b/>
          <w:szCs w:val="24"/>
        </w:rPr>
        <w:t xml:space="preserve"> speciālist</w:t>
      </w:r>
      <w:r w:rsidR="001A2C8F">
        <w:rPr>
          <w:b/>
          <w:szCs w:val="24"/>
        </w:rPr>
        <w:t>u, kuri</w:t>
      </w:r>
      <w:r w:rsidR="001A2C8F">
        <w:t xml:space="preserve"> veiks darbu nolikuma 5.4.punktā paredzētajās reglamentētajās būvdarbu sfērās,</w:t>
      </w:r>
      <w:r w:rsidR="00534C1F" w:rsidRPr="00534C1F">
        <w:rPr>
          <w:b/>
          <w:szCs w:val="24"/>
        </w:rPr>
        <w:t xml:space="preserve"> parakstīts pieejamības apliecinājums </w:t>
      </w:r>
      <w:r w:rsidR="00534C1F" w:rsidRPr="00534C1F">
        <w:rPr>
          <w:bCs/>
          <w:szCs w:val="24"/>
        </w:rPr>
        <w:t>saskaņā ar šī nolikuma</w:t>
      </w:r>
      <w:r w:rsidR="00534C1F" w:rsidRPr="00534C1F">
        <w:rPr>
          <w:b/>
          <w:szCs w:val="24"/>
        </w:rPr>
        <w:t xml:space="preserve"> </w:t>
      </w:r>
      <w:r w:rsidR="0083437B">
        <w:rPr>
          <w:b/>
          <w:szCs w:val="24"/>
        </w:rPr>
        <w:t>5</w:t>
      </w:r>
      <w:r w:rsidR="00534C1F" w:rsidRPr="00534C1F">
        <w:rPr>
          <w:b/>
          <w:szCs w:val="24"/>
        </w:rPr>
        <w:t>.pielikumu</w:t>
      </w:r>
      <w:r w:rsidRPr="00236081">
        <w:rPr>
          <w:bCs/>
          <w:szCs w:val="24"/>
        </w:rPr>
        <w:t>.</w:t>
      </w:r>
    </w:p>
    <w:p w14:paraId="7A40037C" w14:textId="77777777" w:rsidR="00E32E8B" w:rsidRPr="00E32E8B" w:rsidRDefault="00E32E8B" w:rsidP="00E32E8B">
      <w:pPr>
        <w:pStyle w:val="Tekstabloks"/>
        <w:numPr>
          <w:ilvl w:val="2"/>
          <w:numId w:val="1"/>
        </w:numPr>
        <w:ind w:left="1560" w:right="-57"/>
        <w:jc w:val="both"/>
        <w:rPr>
          <w:szCs w:val="24"/>
        </w:rPr>
      </w:pPr>
      <w:r w:rsidRPr="00E32E8B">
        <w:rPr>
          <w:szCs w:val="24"/>
        </w:rPr>
        <w:t xml:space="preserve">Apliecinājums, ka Pretendents iepirkuma izpildei piesaistīs darba aizsardzības atbildīgo personu – koordinatoru, kurš atbilst Ministru kabineta 2003.gada 25.februāra noteikumu Nr.92 “Darba aizsardzības prasības, veicot būvdarbus” 8. un 8.1 punkta prasībām. </w:t>
      </w:r>
    </w:p>
    <w:p w14:paraId="04D2AB6E" w14:textId="77777777" w:rsidR="00E32E8B" w:rsidRPr="00E32E8B" w:rsidRDefault="00E32E8B" w:rsidP="00E32E8B">
      <w:pPr>
        <w:pStyle w:val="Tekstabloks"/>
        <w:ind w:left="1560" w:right="-57"/>
        <w:jc w:val="both"/>
        <w:rPr>
          <w:szCs w:val="24"/>
        </w:rPr>
      </w:pPr>
      <w:r w:rsidRPr="00E32E8B">
        <w:rPr>
          <w:szCs w:val="24"/>
        </w:rPr>
        <w:t>Apliecinājumam jāpievieno informācija par piedāvāto darba aizsardzības koordinatoru un dokumentu kopijas, kas apstiprina piedāvātā darba aizsardzības koordinatora atbilstību Ministru kabineta 2003.gada 25.februāra noteikumu Nr.92 “Darba aizsardzības prasības, veicot būvdarbus” 8. un 8.1 punkta prasībām.</w:t>
      </w:r>
    </w:p>
    <w:p w14:paraId="77DCA425" w14:textId="535FAE1B" w:rsidR="00E32E8B" w:rsidRDefault="00E32E8B" w:rsidP="00E32E8B">
      <w:pPr>
        <w:pStyle w:val="Tekstabloks"/>
        <w:ind w:left="1560" w:right="-57"/>
        <w:jc w:val="both"/>
        <w:rPr>
          <w:szCs w:val="24"/>
        </w:rPr>
      </w:pPr>
      <w:r w:rsidRPr="00E32E8B">
        <w:rPr>
          <w:szCs w:val="24"/>
        </w:rPr>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r>
        <w:rPr>
          <w:szCs w:val="24"/>
        </w:rPr>
        <w:t>.</w:t>
      </w:r>
    </w:p>
    <w:p w14:paraId="1E7D2D7E" w14:textId="6E8177C5" w:rsidR="00AC0A22" w:rsidRPr="00236081" w:rsidRDefault="00F444EC" w:rsidP="00CD04A2">
      <w:pPr>
        <w:pStyle w:val="Tekstabloks"/>
        <w:numPr>
          <w:ilvl w:val="2"/>
          <w:numId w:val="1"/>
        </w:numPr>
        <w:ind w:left="1560" w:right="-57" w:hanging="709"/>
        <w:jc w:val="both"/>
        <w:rPr>
          <w:szCs w:val="24"/>
        </w:rPr>
      </w:pPr>
      <w:r w:rsidRPr="00236081">
        <w:rPr>
          <w:szCs w:val="24"/>
        </w:rPr>
        <w:t xml:space="preserve">Ja Pretendents ir personu apvienība, </w:t>
      </w:r>
      <w:r w:rsidRPr="00236081">
        <w:rPr>
          <w:b/>
          <w:szCs w:val="24"/>
        </w:rPr>
        <w:t>apliecinājums</w:t>
      </w:r>
      <w:r w:rsidRPr="00236081">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236081" w:rsidRDefault="00F444EC" w:rsidP="00CD04A2">
      <w:pPr>
        <w:pStyle w:val="Tekstabloks"/>
        <w:ind w:left="1560" w:right="-57"/>
        <w:jc w:val="both"/>
        <w:rPr>
          <w:b/>
          <w:bCs/>
          <w:i/>
          <w:iCs/>
          <w:szCs w:val="24"/>
        </w:rPr>
      </w:pPr>
      <w:r w:rsidRPr="00236081">
        <w:rPr>
          <w:b/>
          <w:bCs/>
          <w:i/>
          <w:iCs/>
          <w:szCs w:val="24"/>
        </w:rPr>
        <w:t>Apliecinājums nav jāiesniedz, ja personu apvienība jau ir reģistrēta Komercreģistrā.</w:t>
      </w:r>
    </w:p>
    <w:p w14:paraId="27C8AFC3" w14:textId="77777777" w:rsidR="00F444EC" w:rsidRPr="00236081" w:rsidRDefault="00F444EC" w:rsidP="00CD04A2">
      <w:pPr>
        <w:pStyle w:val="Tekstabloks"/>
        <w:ind w:left="1560" w:right="-57"/>
        <w:jc w:val="both"/>
        <w:rPr>
          <w:szCs w:val="24"/>
        </w:rPr>
      </w:pPr>
      <w:r w:rsidRPr="00236081">
        <w:rPr>
          <w:szCs w:val="24"/>
        </w:rPr>
        <w:lastRenderedPageBreak/>
        <w:t xml:space="preserve">Personu apvienības dalībniekam un apakšuzņēmējiem, uz kura iespējām Pretendents </w:t>
      </w:r>
      <w:r w:rsidRPr="00236081">
        <w:rPr>
          <w:szCs w:val="24"/>
          <w:u w:val="single"/>
        </w:rPr>
        <w:t>nebalstās</w:t>
      </w:r>
      <w:r w:rsidRPr="00236081">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5083C2F6" w14:textId="77777777" w:rsidR="0079264F" w:rsidRPr="00236081" w:rsidRDefault="0079264F" w:rsidP="00CD04A2">
      <w:pPr>
        <w:pStyle w:val="Tekstabloks"/>
        <w:numPr>
          <w:ilvl w:val="2"/>
          <w:numId w:val="1"/>
        </w:numPr>
        <w:ind w:left="1560" w:right="-57" w:hanging="709"/>
        <w:jc w:val="both"/>
        <w:rPr>
          <w:b/>
          <w:szCs w:val="24"/>
        </w:rPr>
      </w:pPr>
      <w:r w:rsidRPr="00236081">
        <w:rPr>
          <w:szCs w:val="24"/>
        </w:rPr>
        <w:t xml:space="preserve">Ja Pretendents ir personu apvienība, </w:t>
      </w:r>
      <w:r w:rsidRPr="00236081">
        <w:rPr>
          <w:b/>
          <w:szCs w:val="24"/>
        </w:rPr>
        <w:t>apliecinājums</w:t>
      </w:r>
      <w:r w:rsidRPr="00236081">
        <w:rPr>
          <w:szCs w:val="24"/>
        </w:rPr>
        <w:t xml:space="preserve">, ka personu apvienība līdz iepirkuma līguma noslēgšanai tiks reģistrēta Būvkomersantu reģistrā. </w:t>
      </w:r>
      <w:r w:rsidRPr="00236081">
        <w:rPr>
          <w:b/>
          <w:i/>
          <w:iCs/>
          <w:szCs w:val="24"/>
        </w:rPr>
        <w:t>Apliecinājums nav jāiesniedz, ja Personu apvienība jau ir reģistrēta Būvkomersantu reģistrā.</w:t>
      </w:r>
    </w:p>
    <w:p w14:paraId="69DB37F3" w14:textId="77777777" w:rsidR="0079264F" w:rsidRPr="00236081" w:rsidRDefault="0079264F" w:rsidP="00CD04A2">
      <w:pPr>
        <w:pStyle w:val="Tekstabloks"/>
        <w:ind w:left="1560" w:right="-57"/>
        <w:jc w:val="both"/>
        <w:rPr>
          <w:szCs w:val="24"/>
        </w:rPr>
      </w:pPr>
      <w:r w:rsidRPr="00236081">
        <w:t xml:space="preserve">Personu apvienības dalībniekam (sabiedrības līguma biedram) un apakšuzņēmējiem, uz kura iespējām Pretendents </w:t>
      </w:r>
      <w:r w:rsidRPr="00236081">
        <w:rPr>
          <w:u w:val="single"/>
        </w:rPr>
        <w:t>nebalstās</w:t>
      </w:r>
      <w:r w:rsidRPr="00236081">
        <w:t xml:space="preserve">, lai apliecinātu atbilstību Pretendenta kvalifikācijas prasībām, jābūt reģistrētiem vai </w:t>
      </w:r>
      <w:r w:rsidRPr="00236081">
        <w:rPr>
          <w:szCs w:val="24"/>
        </w:rPr>
        <w:t>jāreģistrējas līdz iepirkuma līguma noslēgšanai Latvijas Republikas Būvkomersantu reģistrā, ja tiem nepieciešama šāda reģistrācija saskaņā ar Latvijas Republikas normatīvajos aktos noteikto.</w:t>
      </w:r>
    </w:p>
    <w:p w14:paraId="19FE444A" w14:textId="16F13C76" w:rsidR="0079264F" w:rsidRPr="00236081" w:rsidRDefault="0079264F" w:rsidP="009A4AF7">
      <w:pPr>
        <w:pStyle w:val="Tekstabloks"/>
        <w:numPr>
          <w:ilvl w:val="2"/>
          <w:numId w:val="1"/>
        </w:numPr>
        <w:ind w:left="1560" w:right="-57"/>
        <w:jc w:val="both"/>
        <w:rPr>
          <w:b/>
          <w:szCs w:val="24"/>
        </w:rPr>
      </w:pPr>
      <w:r w:rsidRPr="00236081">
        <w:rPr>
          <w:szCs w:val="24"/>
        </w:rPr>
        <w:t>Ārvalstu uzņēmējiem atbilstība Iepirkuma dokumentu prasībām jāpierāda iesniedzot:</w:t>
      </w:r>
    </w:p>
    <w:p w14:paraId="647F907A" w14:textId="77777777" w:rsidR="005F1C6F" w:rsidRPr="00236081" w:rsidRDefault="0079264F" w:rsidP="00CD04A2">
      <w:pPr>
        <w:pStyle w:val="Tekstabloks"/>
        <w:numPr>
          <w:ilvl w:val="3"/>
          <w:numId w:val="1"/>
        </w:numPr>
        <w:ind w:left="2410" w:right="-57" w:hanging="850"/>
        <w:jc w:val="both"/>
        <w:rPr>
          <w:szCs w:val="24"/>
        </w:rPr>
      </w:pPr>
      <w:r w:rsidRPr="00236081">
        <w:rPr>
          <w:szCs w:val="24"/>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5969CBE2" w14:textId="24DD9A92" w:rsidR="0079264F" w:rsidRPr="00236081" w:rsidRDefault="0079264F" w:rsidP="00CD04A2">
      <w:pPr>
        <w:pStyle w:val="Tekstabloks"/>
        <w:numPr>
          <w:ilvl w:val="3"/>
          <w:numId w:val="1"/>
        </w:numPr>
        <w:ind w:left="2410" w:right="-57" w:hanging="850"/>
        <w:jc w:val="both"/>
        <w:rPr>
          <w:szCs w:val="24"/>
        </w:rPr>
      </w:pPr>
      <w:r w:rsidRPr="00236081">
        <w:rPr>
          <w:szCs w:val="24"/>
        </w:rPr>
        <w:t xml:space="preserve">Apliecinājumu, ka uzņēmējs līdz līguma noslēgšanai reģistrēsies Latvijas Republikas Būvkomersantu reģistrā. </w:t>
      </w:r>
    </w:p>
    <w:p w14:paraId="74A360C0" w14:textId="580AB82C" w:rsidR="00F444EC" w:rsidRPr="00236081" w:rsidRDefault="00F444EC" w:rsidP="00C1577D">
      <w:pPr>
        <w:pStyle w:val="Tekstabloks"/>
        <w:numPr>
          <w:ilvl w:val="1"/>
          <w:numId w:val="1"/>
        </w:numPr>
        <w:ind w:left="851" w:right="-57" w:hanging="567"/>
        <w:jc w:val="both"/>
        <w:rPr>
          <w:szCs w:val="24"/>
        </w:rPr>
      </w:pPr>
      <w:r w:rsidRPr="00236081">
        <w:rPr>
          <w:szCs w:val="24"/>
        </w:rPr>
        <w:t xml:space="preserve">Ja Pretendents, lai nodrošinātu līgumsaistību izpildi, paredz balstīties uz citu piegādātāju iespējām, Pretendentam jāiesniedz </w:t>
      </w:r>
      <w:r w:rsidRPr="00236081">
        <w:rPr>
          <w:b/>
          <w:szCs w:val="24"/>
        </w:rPr>
        <w:t>apakšuzņēmēju saraksts un apakšuzņēmēja apliecinājums</w:t>
      </w:r>
      <w:r w:rsidRPr="00236081">
        <w:rPr>
          <w:szCs w:val="24"/>
        </w:rPr>
        <w:t xml:space="preserve"> (saskaņā ar šī nolikuma </w:t>
      </w:r>
      <w:r w:rsidR="006B1538">
        <w:rPr>
          <w:b/>
          <w:szCs w:val="24"/>
        </w:rPr>
        <w:t>6</w:t>
      </w:r>
      <w:r w:rsidRPr="00236081">
        <w:rPr>
          <w:b/>
          <w:szCs w:val="24"/>
        </w:rPr>
        <w:t>.pielikumu</w:t>
      </w:r>
      <w:r w:rsidRPr="00236081">
        <w:rPr>
          <w:szCs w:val="24"/>
        </w:rPr>
        <w:t xml:space="preserve">). Sarakstā jānorāda arī apakšuzņēmēju apakšuzņēmēji, ja to </w:t>
      </w:r>
      <w:r w:rsidR="000E3D8C" w:rsidRPr="00236081">
        <w:rPr>
          <w:szCs w:val="24"/>
          <w:shd w:val="clear" w:color="auto" w:fill="FFFFFF"/>
        </w:rPr>
        <w:t xml:space="preserve">veicamo būvdarbu vai sniedzamo pakalpojumu </w:t>
      </w:r>
      <w:r w:rsidRPr="00236081">
        <w:rPr>
          <w:szCs w:val="24"/>
        </w:rPr>
        <w:t xml:space="preserve">vērtība ir </w:t>
      </w:r>
      <w:r w:rsidR="005B58DB" w:rsidRPr="00236081">
        <w:rPr>
          <w:szCs w:val="24"/>
        </w:rPr>
        <w:t>vismaz 10 000 euro</w:t>
      </w:r>
      <w:r w:rsidRPr="00236081">
        <w:rPr>
          <w:szCs w:val="24"/>
        </w:rPr>
        <w:t>, norādot arī katram šādam apakšuzņēmējam izpildei nododamo iepirkuma līguma daļu.</w:t>
      </w:r>
    </w:p>
    <w:p w14:paraId="3AC3A714" w14:textId="77777777" w:rsidR="00F444EC" w:rsidRPr="00236081" w:rsidRDefault="00F444EC" w:rsidP="00C1577D">
      <w:pPr>
        <w:pStyle w:val="Tekstabloks"/>
        <w:numPr>
          <w:ilvl w:val="1"/>
          <w:numId w:val="1"/>
        </w:numPr>
        <w:ind w:left="851" w:right="-57" w:hanging="567"/>
        <w:jc w:val="both"/>
        <w:rPr>
          <w:szCs w:val="24"/>
        </w:rPr>
      </w:pPr>
      <w:r w:rsidRPr="00236081">
        <w:rPr>
          <w:szCs w:val="24"/>
        </w:rPr>
        <w:t xml:space="preserve">Ja piedāvājumu iesniedz personu apvienība, kas nav reģistrēta Latvijas Republikas Komercreģistrā vai ārvalstīs attiecīgās valsts normatīvajos aktos paredzētajā kārtībā, tad tai jāiesniedz </w:t>
      </w:r>
      <w:r w:rsidRPr="00236081">
        <w:rPr>
          <w:b/>
          <w:szCs w:val="24"/>
        </w:rPr>
        <w:t>vienošanās protokols</w:t>
      </w:r>
      <w:r w:rsidRPr="00236081">
        <w:rPr>
          <w:szCs w:val="24"/>
        </w:rPr>
        <w:t>, ko paraksta visu personu apvienības dalībniekus pārstāvošās personas, kuras tiesīgas pārstāvēt dalībnieku. Vienošanās protokolā jānorāda:</w:t>
      </w:r>
    </w:p>
    <w:p w14:paraId="412895BD" w14:textId="77777777" w:rsidR="005F1C6F" w:rsidRPr="00236081" w:rsidRDefault="00F444EC" w:rsidP="00C1577D">
      <w:pPr>
        <w:pStyle w:val="Tekstabloks"/>
        <w:numPr>
          <w:ilvl w:val="2"/>
          <w:numId w:val="1"/>
        </w:numPr>
        <w:ind w:left="1560" w:right="-57" w:hanging="709"/>
        <w:jc w:val="both"/>
        <w:rPr>
          <w:szCs w:val="24"/>
        </w:rPr>
      </w:pPr>
      <w:r w:rsidRPr="00236081">
        <w:rPr>
          <w:szCs w:val="24"/>
        </w:rPr>
        <w:t>Apvienības izveidošanas mērķis un darbības laiks.</w:t>
      </w:r>
    </w:p>
    <w:p w14:paraId="62E67E70" w14:textId="77777777" w:rsidR="005F1C6F" w:rsidRPr="00236081" w:rsidRDefault="00F444EC" w:rsidP="00C1577D">
      <w:pPr>
        <w:pStyle w:val="Tekstabloks"/>
        <w:numPr>
          <w:ilvl w:val="2"/>
          <w:numId w:val="1"/>
        </w:numPr>
        <w:ind w:left="1560" w:right="-57" w:hanging="709"/>
        <w:jc w:val="both"/>
        <w:rPr>
          <w:szCs w:val="24"/>
        </w:rPr>
      </w:pPr>
      <w:r w:rsidRPr="00236081">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22BB83E" w14:textId="77777777" w:rsidR="005F1C6F" w:rsidRPr="00236081" w:rsidRDefault="00F444EC" w:rsidP="00C1577D">
      <w:pPr>
        <w:pStyle w:val="Tekstabloks"/>
        <w:numPr>
          <w:ilvl w:val="2"/>
          <w:numId w:val="1"/>
        </w:numPr>
        <w:ind w:left="1560" w:right="-57" w:hanging="709"/>
        <w:jc w:val="both"/>
        <w:rPr>
          <w:szCs w:val="24"/>
        </w:rPr>
      </w:pPr>
      <w:r w:rsidRPr="00236081">
        <w:rPr>
          <w:szCs w:val="24"/>
        </w:rPr>
        <w:t>Kādus Darbu veidus un kādā apjomā (gan naudas izteiksmē, gan procentuāli) veiks katrs no apvienības dalībniekiem.</w:t>
      </w:r>
    </w:p>
    <w:p w14:paraId="545EF5A8" w14:textId="260E6B00" w:rsidR="00F444EC" w:rsidRPr="00236081" w:rsidRDefault="00F444EC" w:rsidP="00C1577D">
      <w:pPr>
        <w:pStyle w:val="Tekstabloks"/>
        <w:numPr>
          <w:ilvl w:val="2"/>
          <w:numId w:val="1"/>
        </w:numPr>
        <w:ind w:left="1560" w:right="-57" w:hanging="709"/>
        <w:jc w:val="both"/>
        <w:rPr>
          <w:szCs w:val="24"/>
        </w:rPr>
      </w:pPr>
      <w:r w:rsidRPr="00236081">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236081" w:rsidRDefault="00F444EC" w:rsidP="00AC5E7B">
      <w:pPr>
        <w:spacing w:after="0" w:line="240" w:lineRule="auto"/>
        <w:ind w:left="851"/>
        <w:jc w:val="both"/>
        <w:rPr>
          <w:rFonts w:ascii="Times New Roman" w:hAnsi="Times New Roman" w:cs="Times New Roman"/>
          <w:sz w:val="24"/>
          <w:szCs w:val="24"/>
        </w:rPr>
      </w:pPr>
      <w:r w:rsidRPr="00236081">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11C535BE" w:rsidR="00F444EC" w:rsidRPr="00236081" w:rsidRDefault="00F444EC" w:rsidP="00C1577D">
      <w:pPr>
        <w:pStyle w:val="Tekstabloks"/>
        <w:numPr>
          <w:ilvl w:val="1"/>
          <w:numId w:val="1"/>
        </w:numPr>
        <w:ind w:left="851" w:right="-57" w:hanging="567"/>
        <w:jc w:val="both"/>
        <w:rPr>
          <w:szCs w:val="24"/>
        </w:rPr>
      </w:pPr>
      <w:r w:rsidRPr="00236081">
        <w:rPr>
          <w:iCs/>
          <w:szCs w:val="24"/>
        </w:rPr>
        <w:lastRenderedPageBreak/>
        <w:t xml:space="preserve">Ja Pretendenta </w:t>
      </w:r>
      <w:r w:rsidRPr="00236081">
        <w:rPr>
          <w:szCs w:val="24"/>
        </w:rPr>
        <w:t>atbilstība</w:t>
      </w:r>
      <w:r w:rsidRPr="00236081">
        <w:rPr>
          <w:iCs/>
          <w:szCs w:val="24"/>
        </w:rPr>
        <w:t xml:space="preserve"> atlases prasībām ir ietverta vai izriet no informācijas, kas sniegta Eiropas vienotajā iepirkumu procedūras dokumentā, tad papildu dokumenti, kas to apliecina, nav jāiesniedz, ja vien to nepieprasa Pasūtītājs.</w:t>
      </w:r>
    </w:p>
    <w:p w14:paraId="06D5B786" w14:textId="1C8A166B" w:rsidR="00F444EC" w:rsidRPr="00236081" w:rsidRDefault="00F444EC" w:rsidP="00AC5E7B">
      <w:pPr>
        <w:spacing w:line="240" w:lineRule="auto"/>
        <w:ind w:left="851"/>
        <w:jc w:val="both"/>
        <w:rPr>
          <w:rFonts w:ascii="Times New Roman" w:hAnsi="Times New Roman" w:cs="Times New Roman"/>
          <w:iCs/>
          <w:sz w:val="24"/>
          <w:szCs w:val="24"/>
        </w:rPr>
      </w:pPr>
      <w:r w:rsidRPr="00236081">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236081">
        <w:rPr>
          <w:rFonts w:ascii="Times New Roman" w:hAnsi="Times New Roman" w:cs="Times New Roman"/>
          <w:sz w:val="24"/>
          <w:szCs w:val="24"/>
        </w:rPr>
        <w:t>Pretendentu</w:t>
      </w:r>
      <w:r w:rsidRPr="00236081">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236081">
        <w:t xml:space="preserve"> </w:t>
      </w:r>
      <w:r w:rsidR="001E2087" w:rsidRPr="00236081">
        <w:rPr>
          <w:rFonts w:ascii="Times New Roman" w:hAnsi="Times New Roman" w:cs="Times New Roman"/>
          <w:sz w:val="24"/>
          <w:szCs w:val="24"/>
        </w:rPr>
        <w:t>Komisija nepieprasa tādus dokumentus un informāciju, kas ir tās rīcībā vai ir pieejama publiskās datubāzēs.</w:t>
      </w:r>
    </w:p>
    <w:p w14:paraId="519BA346" w14:textId="19986164" w:rsidR="006E6AD1" w:rsidRPr="00236081" w:rsidRDefault="00F444EC" w:rsidP="008654C9">
      <w:pPr>
        <w:pStyle w:val="Virsraksts1"/>
      </w:pPr>
      <w:bookmarkStart w:id="25" w:name="_Toc168582418"/>
      <w:bookmarkStart w:id="26" w:name="_Toc312767052"/>
      <w:bookmarkStart w:id="27" w:name="_Toc496711285"/>
      <w:bookmarkStart w:id="28" w:name="_Toc108533795"/>
      <w:bookmarkStart w:id="29" w:name="_Hlk61002686"/>
      <w:bookmarkEnd w:id="8"/>
      <w:bookmarkEnd w:id="24"/>
      <w:r w:rsidRPr="00236081">
        <w:t>TEHNISKAIS</w:t>
      </w:r>
      <w:r w:rsidR="00683B19" w:rsidRPr="00236081">
        <w:t xml:space="preserve"> </w:t>
      </w:r>
      <w:r w:rsidR="008654C9">
        <w:t xml:space="preserve">UN </w:t>
      </w:r>
      <w:r w:rsidR="00A55FD0" w:rsidRPr="00236081">
        <w:t xml:space="preserve">FINANŠU </w:t>
      </w:r>
      <w:r w:rsidR="006E6AD1" w:rsidRPr="00236081">
        <w:t>PIEDĀVĀJUMS</w:t>
      </w:r>
      <w:bookmarkEnd w:id="25"/>
    </w:p>
    <w:p w14:paraId="0600D903" w14:textId="19C172B4" w:rsidR="00834BCF" w:rsidRPr="00236081" w:rsidRDefault="006E6AD1" w:rsidP="00C1577D">
      <w:pPr>
        <w:pStyle w:val="Tekstabloks"/>
        <w:numPr>
          <w:ilvl w:val="1"/>
          <w:numId w:val="1"/>
        </w:numPr>
        <w:ind w:left="851" w:right="-57" w:hanging="567"/>
        <w:jc w:val="both"/>
        <w:rPr>
          <w:szCs w:val="24"/>
        </w:rPr>
      </w:pPr>
      <w:bookmarkStart w:id="30" w:name="_Toc133327694"/>
      <w:bookmarkStart w:id="31" w:name="_Toc133571120"/>
      <w:bookmarkStart w:id="32" w:name="_Toc133327695"/>
      <w:bookmarkStart w:id="33" w:name="_Toc133571121"/>
      <w:bookmarkStart w:id="34" w:name="_Toc133327696"/>
      <w:bookmarkStart w:id="35" w:name="_Toc133571122"/>
      <w:bookmarkStart w:id="36" w:name="_Toc133327697"/>
      <w:bookmarkStart w:id="37" w:name="_Toc133571123"/>
      <w:bookmarkEnd w:id="26"/>
      <w:bookmarkEnd w:id="27"/>
      <w:bookmarkEnd w:id="28"/>
      <w:bookmarkEnd w:id="29"/>
      <w:bookmarkEnd w:id="30"/>
      <w:bookmarkEnd w:id="31"/>
      <w:bookmarkEnd w:id="32"/>
      <w:bookmarkEnd w:id="33"/>
      <w:bookmarkEnd w:id="34"/>
      <w:bookmarkEnd w:id="35"/>
      <w:bookmarkEnd w:id="36"/>
      <w:bookmarkEnd w:id="37"/>
      <w:r w:rsidRPr="00236081">
        <w:rPr>
          <w:szCs w:val="24"/>
        </w:rPr>
        <w:t xml:space="preserve">Pretendentam jāiesniedz </w:t>
      </w:r>
      <w:r w:rsidRPr="00236081">
        <w:rPr>
          <w:b/>
          <w:szCs w:val="24"/>
        </w:rPr>
        <w:t>Pretendenta pieteikums</w:t>
      </w:r>
      <w:r w:rsidRPr="00236081">
        <w:rPr>
          <w:szCs w:val="24"/>
        </w:rPr>
        <w:t xml:space="preserve"> dalībai iepirkuma procedūrā atbilstoši nolikuma </w:t>
      </w:r>
      <w:r w:rsidR="004F7FC3">
        <w:rPr>
          <w:b/>
          <w:bCs/>
          <w:szCs w:val="24"/>
        </w:rPr>
        <w:t>3</w:t>
      </w:r>
      <w:r w:rsidRPr="00236081">
        <w:rPr>
          <w:b/>
          <w:bCs/>
          <w:szCs w:val="24"/>
        </w:rPr>
        <w:t>.pielikumā</w:t>
      </w:r>
      <w:r w:rsidRPr="00236081">
        <w:rPr>
          <w:szCs w:val="24"/>
        </w:rPr>
        <w:t xml:space="preserve"> pievienotajai veidnei.</w:t>
      </w:r>
      <w:bookmarkStart w:id="38" w:name="_Ref239063019"/>
      <w:bookmarkStart w:id="39" w:name="_Ref239315878"/>
    </w:p>
    <w:p w14:paraId="7A12DBBB" w14:textId="57F47EC4" w:rsidR="005A1A11" w:rsidRPr="00236081" w:rsidRDefault="00834BCF" w:rsidP="00C1577D">
      <w:pPr>
        <w:pStyle w:val="Tekstabloks"/>
        <w:numPr>
          <w:ilvl w:val="1"/>
          <w:numId w:val="1"/>
        </w:numPr>
        <w:spacing w:after="200"/>
        <w:ind w:left="851" w:right="-57" w:hanging="567"/>
        <w:jc w:val="both"/>
        <w:rPr>
          <w:szCs w:val="24"/>
        </w:rPr>
      </w:pPr>
      <w:r w:rsidRPr="00236081">
        <w:rPr>
          <w:szCs w:val="24"/>
        </w:rPr>
        <w:t xml:space="preserve">Parakstītas un aizpildītas darbu apjomu tabulas (saskaņā ar </w:t>
      </w:r>
      <w:r w:rsidR="002F6394" w:rsidRPr="00236081">
        <w:rPr>
          <w:szCs w:val="24"/>
        </w:rPr>
        <w:t xml:space="preserve">šī nolikuma </w:t>
      </w:r>
      <w:r w:rsidR="00532695">
        <w:rPr>
          <w:b/>
          <w:bCs/>
          <w:szCs w:val="24"/>
        </w:rPr>
        <w:t>2</w:t>
      </w:r>
      <w:r w:rsidRPr="00236081">
        <w:rPr>
          <w:b/>
          <w:bCs/>
          <w:szCs w:val="24"/>
        </w:rPr>
        <w:t>.pielikumu</w:t>
      </w:r>
      <w:r w:rsidRPr="00236081">
        <w:rPr>
          <w:szCs w:val="24"/>
        </w:rPr>
        <w:t xml:space="preserve">). </w:t>
      </w:r>
      <w:r w:rsidRPr="00236081">
        <w:rPr>
          <w:b/>
          <w:bCs/>
          <w:szCs w:val="24"/>
        </w:rPr>
        <w:t>Tāme</w:t>
      </w:r>
      <w:r w:rsidR="002F6394" w:rsidRPr="00236081">
        <w:rPr>
          <w:b/>
          <w:bCs/>
          <w:szCs w:val="24"/>
        </w:rPr>
        <w:t>s</w:t>
      </w:r>
      <w:r w:rsidRPr="00236081">
        <w:rPr>
          <w:b/>
          <w:bCs/>
          <w:szCs w:val="24"/>
        </w:rPr>
        <w:t xml:space="preserve"> jāpievieno piedāvājumam </w:t>
      </w:r>
      <w:r w:rsidRPr="00236081">
        <w:rPr>
          <w:b/>
          <w:bCs/>
          <w:szCs w:val="24"/>
          <w:u w:val="single"/>
        </w:rPr>
        <w:t>arī Excel failu formātā</w:t>
      </w:r>
      <w:r w:rsidRPr="00236081">
        <w:rPr>
          <w:b/>
          <w:bCs/>
          <w:szCs w:val="24"/>
        </w:rPr>
        <w:t>.</w:t>
      </w:r>
    </w:p>
    <w:p w14:paraId="03C0774B" w14:textId="6FA48D43" w:rsidR="00E75D9B" w:rsidRPr="00236081" w:rsidRDefault="00E75D9B" w:rsidP="00C1577D">
      <w:pPr>
        <w:pStyle w:val="Virsraksts1"/>
      </w:pPr>
      <w:bookmarkStart w:id="40" w:name="_Toc168582419"/>
      <w:bookmarkEnd w:id="38"/>
      <w:bookmarkEnd w:id="39"/>
      <w:r w:rsidRPr="00236081">
        <w:t>PIEDĀVĀJUMA SAGATAVOŠANA UN NOFORMĒŠANA</w:t>
      </w:r>
      <w:bookmarkEnd w:id="40"/>
    </w:p>
    <w:p w14:paraId="2EBD9207" w14:textId="77777777"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8C52232" w14:textId="77777777"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Piegādātājs sagatavo, noformē un iesniedz Piedāvājumu saskaņā ar Iepirkuma dokumentiem.</w:t>
      </w:r>
    </w:p>
    <w:p w14:paraId="00368323" w14:textId="77777777"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6B6BDE67" w14:textId="17772ADC"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Pretendents atbild par Iepirkuma dokumentu rūpīgu izskatīšanu, ieskaitot grozījumus iepirkuma dokumentos, Pasūtītāja sniegto papildu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474BABE" w14:textId="77777777" w:rsidR="003F0EB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5BCAF70E" w:rsidR="00E75D9B"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236081" w:rsidRDefault="00E75D9B" w:rsidP="00AC5E7B">
      <w:pPr>
        <w:tabs>
          <w:tab w:val="left" w:pos="1004"/>
          <w:tab w:val="left" w:pos="1134"/>
        </w:tabs>
        <w:spacing w:after="0" w:line="240" w:lineRule="auto"/>
        <w:ind w:left="851"/>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0BB0E0E" w14:textId="77777777" w:rsidR="003F0EB1" w:rsidRPr="00236081" w:rsidRDefault="00E75D9B" w:rsidP="00C1577D">
      <w:pPr>
        <w:pStyle w:val="Sarakstarindkopa"/>
        <w:numPr>
          <w:ilvl w:val="1"/>
          <w:numId w:val="1"/>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w:t>
      </w:r>
      <w:r w:rsidRPr="00236081">
        <w:rPr>
          <w:rFonts w:ascii="Times New Roman" w:hAnsi="Times New Roman" w:cs="Times New Roman"/>
          <w:sz w:val="24"/>
          <w:szCs w:val="24"/>
          <w:lang w:eastAsia="x-none"/>
        </w:rPr>
        <w:lastRenderedPageBreak/>
        <w:t xml:space="preserve">dokumenti jāparaksta darbiniekam, kurš gatavojis attiecīgo dokumentu (norādot vārdu un uzvārdu, ieņemamo amatu). </w:t>
      </w:r>
    </w:p>
    <w:p w14:paraId="6DD75613" w14:textId="77777777" w:rsidR="003F0EB1" w:rsidRPr="00236081" w:rsidRDefault="00E75D9B" w:rsidP="00C1577D">
      <w:pPr>
        <w:pStyle w:val="Sarakstarindkopa"/>
        <w:numPr>
          <w:ilvl w:val="1"/>
          <w:numId w:val="1"/>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5AC751A6" w14:textId="77777777" w:rsidR="003F0EB1" w:rsidRPr="00236081" w:rsidRDefault="00E75D9B" w:rsidP="00C1577D">
      <w:pPr>
        <w:pStyle w:val="Sarakstarindkopa"/>
        <w:numPr>
          <w:ilvl w:val="1"/>
          <w:numId w:val="1"/>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476A7996" w:rsidR="00E75D9B" w:rsidRPr="00236081" w:rsidRDefault="00E75D9B" w:rsidP="00C1577D">
      <w:pPr>
        <w:pStyle w:val="Sarakstarindkopa"/>
        <w:numPr>
          <w:ilvl w:val="1"/>
          <w:numId w:val="1"/>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23608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236081" w:rsidRDefault="00E75D9B" w:rsidP="00C1577D">
      <w:pPr>
        <w:pStyle w:val="Virsraksts1"/>
      </w:pPr>
      <w:bookmarkStart w:id="41" w:name="_Toc168582420"/>
      <w:r w:rsidRPr="00236081">
        <w:t>PIEDĀVĀJUMA IESNIEGŠANA UN ATVĒRŠANA</w:t>
      </w:r>
      <w:bookmarkEnd w:id="41"/>
    </w:p>
    <w:p w14:paraId="21AC08EB" w14:textId="5DB7792F" w:rsidR="00E75D9B"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Piedāvājums jāiesniedz </w:t>
      </w:r>
      <w:r w:rsidRPr="00236081">
        <w:rPr>
          <w:rFonts w:ascii="Times New Roman" w:hAnsi="Times New Roman" w:cs="Times New Roman"/>
          <w:b/>
          <w:bCs/>
          <w:sz w:val="24"/>
          <w:szCs w:val="24"/>
        </w:rPr>
        <w:t>līdz 202</w:t>
      </w:r>
      <w:r w:rsidR="00295E58" w:rsidRPr="00236081">
        <w:rPr>
          <w:rFonts w:ascii="Times New Roman" w:hAnsi="Times New Roman" w:cs="Times New Roman"/>
          <w:b/>
          <w:bCs/>
          <w:sz w:val="24"/>
          <w:szCs w:val="24"/>
        </w:rPr>
        <w:t>4</w:t>
      </w:r>
      <w:r w:rsidRPr="00236081">
        <w:rPr>
          <w:rFonts w:ascii="Times New Roman" w:hAnsi="Times New Roman" w:cs="Times New Roman"/>
          <w:b/>
          <w:bCs/>
          <w:sz w:val="24"/>
          <w:szCs w:val="24"/>
        </w:rPr>
        <w:t xml:space="preserve">.gada </w:t>
      </w:r>
      <w:r w:rsidR="001C792D">
        <w:rPr>
          <w:rFonts w:ascii="Times New Roman" w:hAnsi="Times New Roman" w:cs="Times New Roman"/>
          <w:b/>
          <w:bCs/>
          <w:sz w:val="24"/>
          <w:szCs w:val="24"/>
        </w:rPr>
        <w:t>1.jūlijam</w:t>
      </w:r>
      <w:r w:rsidR="00391385" w:rsidRPr="00236081">
        <w:rPr>
          <w:rFonts w:ascii="Times New Roman" w:hAnsi="Times New Roman" w:cs="Times New Roman"/>
          <w:b/>
          <w:bCs/>
          <w:sz w:val="24"/>
          <w:szCs w:val="24"/>
        </w:rPr>
        <w:t xml:space="preserve"> </w:t>
      </w:r>
      <w:r w:rsidRPr="00236081">
        <w:rPr>
          <w:rFonts w:ascii="Times New Roman" w:hAnsi="Times New Roman" w:cs="Times New Roman"/>
          <w:b/>
          <w:bCs/>
          <w:sz w:val="24"/>
          <w:szCs w:val="24"/>
        </w:rPr>
        <w:t>plkst. 1</w:t>
      </w:r>
      <w:r w:rsidR="0060361B" w:rsidRPr="00236081">
        <w:rPr>
          <w:rFonts w:ascii="Times New Roman" w:hAnsi="Times New Roman" w:cs="Times New Roman"/>
          <w:b/>
          <w:bCs/>
          <w:sz w:val="24"/>
          <w:szCs w:val="24"/>
        </w:rPr>
        <w:t>0</w:t>
      </w:r>
      <w:r w:rsidRPr="00236081">
        <w:rPr>
          <w:rFonts w:ascii="Times New Roman" w:hAnsi="Times New Roman" w:cs="Times New Roman"/>
          <w:b/>
          <w:bCs/>
          <w:sz w:val="24"/>
          <w:szCs w:val="24"/>
        </w:rPr>
        <w:t xml:space="preserve">:00 elektroniski EIS e-konkursu apakšsistēmā </w:t>
      </w:r>
      <w:r w:rsidRPr="00236081">
        <w:rPr>
          <w:rFonts w:ascii="Times New Roman" w:hAnsi="Times New Roman" w:cs="Times New Roman"/>
          <w:sz w:val="24"/>
          <w:szCs w:val="24"/>
        </w:rPr>
        <w:t>vienā no zemāk minētajiem formātiem. Katra iesniedzamā dokumenta formāts var atšķirties, bet ir jāievēro šādi iespējamie veidi:</w:t>
      </w:r>
    </w:p>
    <w:p w14:paraId="75BC05BE" w14:textId="77777777" w:rsidR="003F0EB1" w:rsidRPr="00236081" w:rsidRDefault="00E75D9B" w:rsidP="00C1577D">
      <w:pPr>
        <w:numPr>
          <w:ilvl w:val="2"/>
          <w:numId w:val="1"/>
        </w:numPr>
        <w:tabs>
          <w:tab w:val="left" w:pos="709"/>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236081">
        <w:rPr>
          <w:rFonts w:ascii="Times New Roman" w:hAnsi="Times New Roman" w:cs="Times New Roman"/>
          <w:sz w:val="24"/>
          <w:szCs w:val="24"/>
        </w:rPr>
        <w:t>iepirkuma</w:t>
      </w:r>
      <w:r w:rsidRPr="00236081">
        <w:rPr>
          <w:rFonts w:ascii="Times New Roman" w:hAnsi="Times New Roman" w:cs="Times New Roman"/>
          <w:sz w:val="24"/>
          <w:szCs w:val="24"/>
        </w:rPr>
        <w:t xml:space="preserve"> sadaļā ievietotās formas;</w:t>
      </w:r>
    </w:p>
    <w:p w14:paraId="056D9C6D" w14:textId="41FF2F07" w:rsidR="00E75D9B" w:rsidRPr="00236081" w:rsidRDefault="00E75D9B" w:rsidP="00C1577D">
      <w:pPr>
        <w:numPr>
          <w:ilvl w:val="2"/>
          <w:numId w:val="1"/>
        </w:numPr>
        <w:tabs>
          <w:tab w:val="left" w:pos="709"/>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86E842E" w14:textId="77777777" w:rsidR="003F0EB1" w:rsidRPr="00236081" w:rsidRDefault="00E75D9B" w:rsidP="00C1577D">
      <w:pPr>
        <w:numPr>
          <w:ilvl w:val="1"/>
          <w:numId w:val="1"/>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9F82074" w14:textId="77777777" w:rsidR="003F0EB1" w:rsidRPr="00236081" w:rsidRDefault="00E75D9B" w:rsidP="00C1577D">
      <w:pPr>
        <w:numPr>
          <w:ilvl w:val="1"/>
          <w:numId w:val="1"/>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B5F075F" w14:textId="6AE3AC91" w:rsidR="003F0EB1" w:rsidRPr="00236081" w:rsidRDefault="00E75D9B" w:rsidP="00C1577D">
      <w:pPr>
        <w:numPr>
          <w:ilvl w:val="1"/>
          <w:numId w:val="1"/>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Piedāvājumu atvēršanas sanāksme notiks Ventspils brīvostas pārvaldē Jāņa ielā 19, Ventspilī </w:t>
      </w:r>
      <w:r w:rsidR="00532EC0" w:rsidRPr="00236081">
        <w:rPr>
          <w:rFonts w:ascii="Times New Roman" w:hAnsi="Times New Roman" w:cs="Times New Roman"/>
          <w:b/>
          <w:sz w:val="24"/>
          <w:szCs w:val="24"/>
        </w:rPr>
        <w:t>202</w:t>
      </w:r>
      <w:r w:rsidR="00295E58" w:rsidRPr="00236081">
        <w:rPr>
          <w:rFonts w:ascii="Times New Roman" w:hAnsi="Times New Roman" w:cs="Times New Roman"/>
          <w:b/>
          <w:sz w:val="24"/>
          <w:szCs w:val="24"/>
        </w:rPr>
        <w:t>4</w:t>
      </w:r>
      <w:r w:rsidR="00532EC0" w:rsidRPr="00236081">
        <w:rPr>
          <w:rFonts w:ascii="Times New Roman" w:hAnsi="Times New Roman" w:cs="Times New Roman"/>
          <w:b/>
          <w:sz w:val="24"/>
          <w:szCs w:val="24"/>
        </w:rPr>
        <w:t>.gada</w:t>
      </w:r>
      <w:r w:rsidR="00DF5743" w:rsidRPr="00236081">
        <w:rPr>
          <w:rFonts w:ascii="Times New Roman" w:hAnsi="Times New Roman" w:cs="Times New Roman"/>
          <w:b/>
          <w:sz w:val="24"/>
          <w:szCs w:val="24"/>
        </w:rPr>
        <w:t xml:space="preserve"> </w:t>
      </w:r>
      <w:r w:rsidR="001C792D">
        <w:rPr>
          <w:rFonts w:ascii="Times New Roman" w:hAnsi="Times New Roman" w:cs="Times New Roman"/>
          <w:b/>
          <w:bCs/>
          <w:sz w:val="24"/>
          <w:szCs w:val="24"/>
        </w:rPr>
        <w:t>1.jūlijā</w:t>
      </w:r>
      <w:r w:rsidR="009A4AF7">
        <w:rPr>
          <w:rFonts w:ascii="Times New Roman" w:hAnsi="Times New Roman" w:cs="Times New Roman"/>
          <w:b/>
          <w:bCs/>
          <w:sz w:val="24"/>
          <w:szCs w:val="24"/>
        </w:rPr>
        <w:t xml:space="preserve"> </w:t>
      </w:r>
      <w:r w:rsidRPr="00236081">
        <w:rPr>
          <w:rFonts w:ascii="Times New Roman" w:hAnsi="Times New Roman" w:cs="Times New Roman"/>
          <w:b/>
          <w:sz w:val="24"/>
          <w:szCs w:val="24"/>
        </w:rPr>
        <w:t>plkst. 1</w:t>
      </w:r>
      <w:r w:rsidR="00532EC0" w:rsidRPr="00236081">
        <w:rPr>
          <w:rFonts w:ascii="Times New Roman" w:hAnsi="Times New Roman" w:cs="Times New Roman"/>
          <w:b/>
          <w:sz w:val="24"/>
          <w:szCs w:val="24"/>
        </w:rPr>
        <w:t>4</w:t>
      </w:r>
      <w:r w:rsidRPr="00236081">
        <w:rPr>
          <w:rFonts w:ascii="Times New Roman" w:hAnsi="Times New Roman" w:cs="Times New Roman"/>
          <w:b/>
          <w:sz w:val="24"/>
          <w:szCs w:val="24"/>
        </w:rPr>
        <w:t>:00</w:t>
      </w:r>
      <w:r w:rsidRPr="0023608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00D30B24" w:rsidR="00E75D9B" w:rsidRPr="00236081" w:rsidRDefault="00E75D9B" w:rsidP="00C1577D">
      <w:pPr>
        <w:numPr>
          <w:ilvl w:val="1"/>
          <w:numId w:val="1"/>
        </w:numPr>
        <w:tabs>
          <w:tab w:val="left" w:pos="284"/>
        </w:tabs>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Sagatavojot piedāvājumu, Pretendents ievēro, ka:</w:t>
      </w:r>
    </w:p>
    <w:p w14:paraId="50973434" w14:textId="77777777" w:rsidR="003F0EB1" w:rsidRPr="00236081" w:rsidRDefault="00E75D9B" w:rsidP="00C1577D">
      <w:pPr>
        <w:numPr>
          <w:ilvl w:val="2"/>
          <w:numId w:val="1"/>
        </w:numPr>
        <w:tabs>
          <w:tab w:val="left" w:pos="1134"/>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3BE69D06" w:rsidR="00E75D9B" w:rsidRPr="00236081" w:rsidRDefault="00E75D9B" w:rsidP="00C1577D">
      <w:pPr>
        <w:numPr>
          <w:ilvl w:val="2"/>
          <w:numId w:val="1"/>
        </w:numPr>
        <w:tabs>
          <w:tab w:val="left" w:pos="1134"/>
        </w:tabs>
        <w:spacing w:after="0" w:line="240" w:lineRule="auto"/>
        <w:ind w:left="1560"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w:t>
      </w:r>
      <w:r w:rsidRPr="00236081">
        <w:rPr>
          <w:rFonts w:ascii="Times New Roman" w:hAnsi="Times New Roman" w:cs="Times New Roman"/>
          <w:sz w:val="24"/>
          <w:szCs w:val="24"/>
        </w:rPr>
        <w:lastRenderedPageBreak/>
        <w:t>oriģināls PDF formātā</w:t>
      </w:r>
      <w:r w:rsidR="00275A7D" w:rsidRPr="00236081">
        <w:t xml:space="preserve"> </w:t>
      </w:r>
      <w:r w:rsidR="00275A7D" w:rsidRPr="00236081">
        <w:rPr>
          <w:rFonts w:ascii="Times New Roman" w:hAnsi="Times New Roman" w:cs="Times New Roman"/>
          <w:sz w:val="24"/>
          <w:szCs w:val="24"/>
        </w:rPr>
        <w:t>vai oriģināls, ja pilnvara parakstīta ar drošu elektronisko parakstu un satur laika zīmogu</w:t>
      </w:r>
      <w:r w:rsidRPr="00236081">
        <w:rPr>
          <w:rFonts w:ascii="Times New Roman" w:hAnsi="Times New Roman" w:cs="Times New Roman"/>
          <w:sz w:val="24"/>
          <w:szCs w:val="24"/>
        </w:rPr>
        <w:t>).</w:t>
      </w:r>
    </w:p>
    <w:p w14:paraId="322304E7" w14:textId="77777777" w:rsidR="003F0EB1"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5F8D6851" w14:textId="77777777" w:rsidR="003F0EB1"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r w:rsidR="000F6C9E" w:rsidRPr="00236081">
        <w:rPr>
          <w:rFonts w:ascii="Times New Roman" w:hAnsi="Times New Roman" w:cs="Times New Roman"/>
          <w:sz w:val="24"/>
          <w:szCs w:val="24"/>
        </w:rPr>
        <w:t>.</w:t>
      </w:r>
    </w:p>
    <w:p w14:paraId="373C2CEA" w14:textId="77777777" w:rsidR="003F0EB1"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18D82626" w:rsidR="00E75D9B" w:rsidRPr="00236081" w:rsidRDefault="00E75D9B" w:rsidP="00C1577D">
      <w:pPr>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4835A16" w14:textId="77777777" w:rsidR="00E75D9B" w:rsidRPr="00236081" w:rsidRDefault="00E75D9B" w:rsidP="00C1577D">
      <w:pPr>
        <w:pStyle w:val="Virsraksts1"/>
      </w:pPr>
      <w:bookmarkStart w:id="42" w:name="_Toc168582421"/>
      <w:r w:rsidRPr="00236081">
        <w:t>CITI NOTEIKUMI</w:t>
      </w:r>
      <w:bookmarkEnd w:id="42"/>
    </w:p>
    <w:p w14:paraId="42623DE5"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D80D70E"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518BDBEC" w:rsidR="00E75D9B"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Iepirkuma komisija pretendentu kvalifikācijas</w:t>
      </w:r>
      <w:r w:rsidR="00065676" w:rsidRPr="00236081">
        <w:rPr>
          <w:lang w:val="lv-LV"/>
        </w:rPr>
        <w:t xml:space="preserve"> un atlases</w:t>
      </w:r>
      <w:r w:rsidRPr="00236081">
        <w:rPr>
          <w:lang w:val="lv-LV"/>
        </w:rPr>
        <w:t xml:space="preserve"> atbilstības pārbaudi iepirkuma nolikumā noteiktajām prasībām veiks tikai tam pretendentam, kuram būtu piešķiramas iepirkuma līguma slēgšanas tiesības (</w:t>
      </w:r>
      <w:r w:rsidR="007D67EC" w:rsidRPr="00236081">
        <w:rPr>
          <w:lang w:val="lv-LV"/>
        </w:rPr>
        <w:t>piedāvājums ar zemāko līgumcenu</w:t>
      </w:r>
      <w:r w:rsidRPr="00236081">
        <w:rPr>
          <w:lang w:val="lv-LV"/>
        </w:rPr>
        <w:t xml:space="preserve">). </w:t>
      </w:r>
      <w:r w:rsidR="00065676" w:rsidRPr="00236081">
        <w:rPr>
          <w:lang w:val="lv-LV"/>
        </w:rPr>
        <w:t>Tehniskā piedāvājuma un f</w:t>
      </w:r>
      <w:r w:rsidRPr="00236081">
        <w:rPr>
          <w:lang w:val="lv-LV"/>
        </w:rPr>
        <w:t>inanšu piedāvājuma pārbaude, tai skaitā aritmētisko kļūdu labojumi, ja tādus būs nepieciešams veikt, tiks veikti visiem pretendentiem</w:t>
      </w:r>
      <w:r w:rsidR="000E69FF" w:rsidRPr="00236081">
        <w:rPr>
          <w:lang w:val="lv-LV"/>
        </w:rPr>
        <w:t>. Ja tehnisk</w:t>
      </w:r>
      <w:r w:rsidR="00F25BE7" w:rsidRPr="00236081">
        <w:rPr>
          <w:lang w:val="lv-LV"/>
        </w:rPr>
        <w:t>ais</w:t>
      </w:r>
      <w:r w:rsidR="000E69FF" w:rsidRPr="00236081">
        <w:rPr>
          <w:lang w:val="lv-LV"/>
        </w:rPr>
        <w:t xml:space="preserve"> piedāvājum</w:t>
      </w:r>
      <w:r w:rsidR="00F25BE7" w:rsidRPr="00236081">
        <w:rPr>
          <w:lang w:val="lv-LV"/>
        </w:rPr>
        <w:t>s</w:t>
      </w:r>
      <w:r w:rsidR="000E69FF" w:rsidRPr="00236081">
        <w:rPr>
          <w:lang w:val="lv-LV"/>
        </w:rPr>
        <w:t xml:space="preserve"> vai finanšu piedāvājum</w:t>
      </w:r>
      <w:r w:rsidR="00F25BE7" w:rsidRPr="00236081">
        <w:rPr>
          <w:lang w:val="lv-LV"/>
        </w:rPr>
        <w:t>s</w:t>
      </w:r>
      <w:r w:rsidR="000E69FF" w:rsidRPr="00236081">
        <w:rPr>
          <w:lang w:val="lv-LV"/>
        </w:rPr>
        <w:t xml:space="preserve"> neatbilst Iepirkuma dokumentos noteiktajām prasībām,</w:t>
      </w:r>
      <w:r w:rsidR="00F25BE7" w:rsidRPr="00236081">
        <w:rPr>
          <w:lang w:val="lv-LV"/>
        </w:rPr>
        <w:t xml:space="preserve"> Pretendents</w:t>
      </w:r>
      <w:r w:rsidR="000E69FF" w:rsidRPr="00236081">
        <w:rPr>
          <w:lang w:val="lv-LV"/>
        </w:rPr>
        <w:t xml:space="preserve"> tiek noraidīt</w:t>
      </w:r>
      <w:r w:rsidR="00F25BE7" w:rsidRPr="00236081">
        <w:rPr>
          <w:lang w:val="lv-LV"/>
        </w:rPr>
        <w:t>s</w:t>
      </w:r>
      <w:r w:rsidR="000E69FF" w:rsidRPr="00236081">
        <w:rPr>
          <w:lang w:val="lv-LV"/>
        </w:rPr>
        <w:t xml:space="preserve">. </w:t>
      </w:r>
      <w:r w:rsidRPr="00236081">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236081" w:rsidRDefault="00E75D9B" w:rsidP="00AC5E7B">
      <w:pPr>
        <w:pStyle w:val="Tekstabloks"/>
        <w:ind w:right="-57"/>
        <w:jc w:val="both"/>
        <w:rPr>
          <w:szCs w:val="24"/>
        </w:rPr>
      </w:pPr>
      <w:r w:rsidRPr="00236081">
        <w:rPr>
          <w:szCs w:val="24"/>
        </w:rPr>
        <w:t>Ja Komisijai radīsies šaubas, vai Pretendenta piedāvājums ir nepamatoti lēts, Pretendentam tiks pieprasīts skaidrojums par piedāvāto cenu vai izmaksām.</w:t>
      </w:r>
    </w:p>
    <w:p w14:paraId="0965CD35" w14:textId="77777777" w:rsidR="003F0EB1" w:rsidRPr="00F4036B" w:rsidRDefault="00E75D9B" w:rsidP="00C1577D">
      <w:pPr>
        <w:pStyle w:val="naisf"/>
        <w:numPr>
          <w:ilvl w:val="1"/>
          <w:numId w:val="1"/>
        </w:numPr>
        <w:spacing w:before="0" w:beforeAutospacing="0" w:after="0" w:afterAutospacing="0"/>
        <w:ind w:left="851" w:hanging="709"/>
        <w:rPr>
          <w:lang w:val="lv-LV"/>
        </w:rPr>
      </w:pPr>
      <w:r w:rsidRPr="00F4036B">
        <w:rPr>
          <w:lang w:val="lv-LV"/>
        </w:rPr>
        <w:t>Komisija pirms piedāvājuma izvēles veiks finanšu piedāvājuma dokumentu pārbaudi, aritmētisko kļūdu labojumus. Aritmētisko kļūdu gadījumā tiks labota līgumcena.</w:t>
      </w:r>
    </w:p>
    <w:p w14:paraId="7CB01266" w14:textId="0ACC82E6" w:rsidR="008737D7" w:rsidRPr="00F4036B" w:rsidRDefault="008737D7" w:rsidP="008737D7">
      <w:pPr>
        <w:pStyle w:val="naisf"/>
        <w:spacing w:before="0" w:beforeAutospacing="0" w:after="0" w:afterAutospacing="0"/>
        <w:ind w:left="851"/>
        <w:rPr>
          <w:lang w:val="lv-LV"/>
        </w:rPr>
      </w:pPr>
      <w:r w:rsidRPr="00F4036B">
        <w:rPr>
          <w:lang w:val="lv-LV"/>
        </w:rPr>
        <w:t xml:space="preserve">Pēc aritmētisko kļūdu labojuma, Komisija nosūtīs Pretendentam pieprasījumu par piekrišanu/nepiekrišanu aritmētisko kļūdu labojumam. Ja Pretendents nepiekrīt </w:t>
      </w:r>
      <w:r w:rsidR="000B49F7" w:rsidRPr="00F4036B">
        <w:rPr>
          <w:lang w:val="lv-LV"/>
        </w:rPr>
        <w:t xml:space="preserve">aritmētisko </w:t>
      </w:r>
      <w:r w:rsidRPr="00F4036B">
        <w:rPr>
          <w:lang w:val="lv-LV"/>
        </w:rPr>
        <w:t>kļūdu labojumam, Pretendents tiks izslēgts no turpmākās dalības Iepirkumā.</w:t>
      </w:r>
    </w:p>
    <w:p w14:paraId="48912B59"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F4036B">
        <w:rPr>
          <w:lang w:val="lv-LV"/>
        </w:rPr>
        <w:t>Komisijai ir tiesības pieprasīt</w:t>
      </w:r>
      <w:r w:rsidRPr="00236081">
        <w:rPr>
          <w:lang w:val="lv-LV"/>
        </w:rPr>
        <w:t>, lai Pretendents precizē informāciju par piedāvājumu, ja tas nepieciešams Pretendenta atlasei vai piedāvājuma atbilstības pārbaudei un izvēlei.</w:t>
      </w:r>
    </w:p>
    <w:p w14:paraId="6C6326E0"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Komisija atbilstoši noteiktajam piedāvājumu izvēles kritērijam izvēlas piedāvājumu no tiem piedāvājumiem, kas atbilst iepirkuma nolikumā noteiktajām prasībām.</w:t>
      </w:r>
    </w:p>
    <w:p w14:paraId="1360D3B2" w14:textId="77777777" w:rsidR="003F0EB1" w:rsidRPr="00236081" w:rsidRDefault="00D63446" w:rsidP="00C1577D">
      <w:pPr>
        <w:pStyle w:val="naisf"/>
        <w:numPr>
          <w:ilvl w:val="1"/>
          <w:numId w:val="1"/>
        </w:numPr>
        <w:spacing w:before="0" w:beforeAutospacing="0" w:after="0" w:afterAutospacing="0"/>
        <w:ind w:left="851" w:hanging="709"/>
        <w:rPr>
          <w:lang w:val="lv-LV"/>
        </w:rPr>
      </w:pPr>
      <w:r w:rsidRPr="00236081">
        <w:rPr>
          <w:b/>
          <w:lang w:val="lv-LV" w:eastAsia="x-none"/>
        </w:rPr>
        <w:t xml:space="preserve">PIEDĀVĀJUMA IZVĒRTĒŠANAS KRITĒRIJS – </w:t>
      </w:r>
      <w:r w:rsidRPr="00236081">
        <w:rPr>
          <w:lang w:val="lv-LV" w:eastAsia="x-none"/>
        </w:rPr>
        <w:t xml:space="preserve">cena, tā kā </w:t>
      </w:r>
      <w:r w:rsidR="008347EF" w:rsidRPr="00236081">
        <w:rPr>
          <w:lang w:val="lv-LV" w:eastAsia="x-none"/>
        </w:rPr>
        <w:t>Darba uzdevums</w:t>
      </w:r>
      <w:r w:rsidRPr="00236081">
        <w:rPr>
          <w:lang w:val="lv-LV" w:eastAsia="x-none"/>
        </w:rPr>
        <w:t xml:space="preserve"> ir sagatavot</w:t>
      </w:r>
      <w:r w:rsidR="008347EF" w:rsidRPr="00236081">
        <w:rPr>
          <w:lang w:val="lv-LV" w:eastAsia="x-none"/>
        </w:rPr>
        <w:t>s</w:t>
      </w:r>
      <w:r w:rsidRPr="00236081">
        <w:rPr>
          <w:lang w:val="lv-LV" w:eastAsia="x-none"/>
        </w:rPr>
        <w:t xml:space="preserve"> detalizēti un citiem kritērijiem nav būtiskas nozīmes piedāvājuma izvēlē.</w:t>
      </w:r>
    </w:p>
    <w:p w14:paraId="1436543D" w14:textId="7FBD11CD" w:rsidR="00D64583" w:rsidRPr="00587333" w:rsidRDefault="007D67EC" w:rsidP="00C1577D">
      <w:pPr>
        <w:pStyle w:val="naisf"/>
        <w:numPr>
          <w:ilvl w:val="1"/>
          <w:numId w:val="1"/>
        </w:numPr>
        <w:spacing w:before="0" w:beforeAutospacing="0" w:after="0" w:afterAutospacing="0"/>
        <w:ind w:left="851" w:hanging="709"/>
        <w:rPr>
          <w:lang w:val="lv-LV"/>
        </w:rPr>
      </w:pPr>
      <w:r w:rsidRPr="00236081">
        <w:rPr>
          <w:b/>
          <w:lang w:val="lv-LV"/>
        </w:rPr>
        <w:lastRenderedPageBreak/>
        <w:t>PIEDĀVĀJUMA IZVĒLES KRITĒRIJS</w:t>
      </w:r>
      <w:r w:rsidRPr="00236081">
        <w:rPr>
          <w:lang w:val="lv-LV"/>
        </w:rPr>
        <w:t xml:space="preserve"> – saimnieciski visizdevīgākais piedāvājums – ar viszemāko līgumcenu</w:t>
      </w:r>
      <w:r w:rsidRPr="00587333">
        <w:rPr>
          <w:lang w:val="lv-LV"/>
        </w:rPr>
        <w:t>.</w:t>
      </w:r>
      <w:bookmarkStart w:id="43" w:name="_Hlk2760135"/>
    </w:p>
    <w:p w14:paraId="60CD9353" w14:textId="6ADC801D" w:rsidR="00D64583" w:rsidRPr="00236081" w:rsidRDefault="00D64583" w:rsidP="00AC5E7B">
      <w:pPr>
        <w:pStyle w:val="naisf"/>
        <w:spacing w:before="0" w:beforeAutospacing="0" w:after="0" w:afterAutospacing="0"/>
        <w:ind w:left="851"/>
        <w:rPr>
          <w:i/>
          <w:iCs/>
          <w:lang w:val="lv-LV"/>
        </w:rPr>
      </w:pPr>
      <w:r w:rsidRPr="00587333">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w:t>
      </w:r>
      <w:r w:rsidRPr="00376EDD">
        <w:rPr>
          <w:i/>
          <w:iCs/>
          <w:lang w:val="lv-LV"/>
        </w:rPr>
        <w:t>–</w:t>
      </w:r>
      <w:r w:rsidR="008F2175" w:rsidRPr="00376EDD">
        <w:rPr>
          <w:i/>
          <w:iCs/>
          <w:lang w:val="lv-LV"/>
        </w:rPr>
        <w:t xml:space="preserve"> </w:t>
      </w:r>
      <w:r w:rsidR="008654C9">
        <w:rPr>
          <w:i/>
          <w:iCs/>
          <w:lang w:val="lv-LV"/>
        </w:rPr>
        <w:t>lielāks finanšu apgrozījums būvniecībā</w:t>
      </w:r>
      <w:r w:rsidRPr="00376EDD">
        <w:rPr>
          <w:bCs/>
          <w:i/>
          <w:iCs/>
          <w:lang w:val="lv-LV"/>
        </w:rPr>
        <w:t>.</w:t>
      </w:r>
      <w:r w:rsidRPr="00236081">
        <w:rPr>
          <w:bCs/>
          <w:i/>
          <w:iCs/>
          <w:lang w:val="lv-LV"/>
        </w:rPr>
        <w:t xml:space="preserve"> </w:t>
      </w:r>
      <w:bookmarkEnd w:id="43"/>
    </w:p>
    <w:p w14:paraId="1B81050C" w14:textId="77777777" w:rsidR="003F0EB1" w:rsidRPr="00236081" w:rsidRDefault="001E2087" w:rsidP="00C1577D">
      <w:pPr>
        <w:pStyle w:val="naisf"/>
        <w:numPr>
          <w:ilvl w:val="1"/>
          <w:numId w:val="1"/>
        </w:numPr>
        <w:spacing w:before="0" w:beforeAutospacing="0" w:after="0" w:afterAutospacing="0"/>
        <w:ind w:left="851" w:hanging="709"/>
        <w:rPr>
          <w:lang w:val="lv-LV"/>
        </w:rPr>
      </w:pPr>
      <w:r w:rsidRPr="00236081">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34B7205B" w14:textId="77777777" w:rsidR="003F0EB1" w:rsidRPr="00236081" w:rsidRDefault="001E2087" w:rsidP="00C1577D">
      <w:pPr>
        <w:pStyle w:val="naisf"/>
        <w:numPr>
          <w:ilvl w:val="1"/>
          <w:numId w:val="1"/>
        </w:numPr>
        <w:spacing w:before="0" w:beforeAutospacing="0" w:after="0" w:afterAutospacing="0"/>
        <w:ind w:left="851" w:hanging="709"/>
        <w:rPr>
          <w:lang w:val="lv-LV"/>
        </w:rPr>
      </w:pPr>
      <w:r w:rsidRPr="00236081">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76910699" w:rsidR="001E2087" w:rsidRPr="00236081" w:rsidRDefault="001E2087" w:rsidP="00C1577D">
      <w:pPr>
        <w:pStyle w:val="naisf"/>
        <w:numPr>
          <w:ilvl w:val="1"/>
          <w:numId w:val="1"/>
        </w:numPr>
        <w:spacing w:before="0" w:beforeAutospacing="0" w:after="0" w:afterAutospacing="0"/>
        <w:ind w:left="851" w:hanging="709"/>
        <w:rPr>
          <w:lang w:val="lv-LV"/>
        </w:rPr>
      </w:pPr>
      <w:r w:rsidRPr="00236081">
        <w:rPr>
          <w:lang w:val="lv-LV"/>
        </w:rPr>
        <w:t xml:space="preserve">Pretendenta piedāvājums tiek noraidīts, ja Pretendents vai persona, uz kuras iespējām Pretendents balstās: </w:t>
      </w:r>
    </w:p>
    <w:p w14:paraId="589D02F1" w14:textId="77777777" w:rsidR="003F0EB1" w:rsidRPr="00236081" w:rsidRDefault="001E2087" w:rsidP="00C1577D">
      <w:pPr>
        <w:pStyle w:val="naisf"/>
        <w:numPr>
          <w:ilvl w:val="2"/>
          <w:numId w:val="1"/>
        </w:numPr>
        <w:spacing w:before="0" w:beforeAutospacing="0" w:after="0" w:afterAutospacing="0"/>
        <w:ind w:left="1701" w:hanging="850"/>
        <w:rPr>
          <w:lang w:val="lv-LV"/>
        </w:rPr>
      </w:pPr>
      <w:r w:rsidRPr="00236081">
        <w:rPr>
          <w:lang w:val="lv-LV"/>
        </w:rPr>
        <w:t xml:space="preserve">neatbilst Iepirkuma dokumentos noteiktajiem nosacījumiem Pretendenta dalībai Iepirkumā vai </w:t>
      </w:r>
    </w:p>
    <w:p w14:paraId="7BA7DBDA" w14:textId="77777777" w:rsidR="003F0EB1" w:rsidRPr="00236081" w:rsidRDefault="001E2087" w:rsidP="00C1577D">
      <w:pPr>
        <w:pStyle w:val="naisf"/>
        <w:numPr>
          <w:ilvl w:val="2"/>
          <w:numId w:val="1"/>
        </w:numPr>
        <w:spacing w:before="0" w:beforeAutospacing="0" w:after="0" w:afterAutospacing="0"/>
        <w:ind w:left="1701" w:hanging="850"/>
        <w:rPr>
          <w:lang w:val="lv-LV"/>
        </w:rPr>
      </w:pPr>
      <w:r w:rsidRPr="00236081">
        <w:rPr>
          <w:lang w:val="lv-LV"/>
        </w:rPr>
        <w:t xml:space="preserve">nav iesniedzis Pretendenta Kvalifikācijas dokumentus vai neatbilst Pretendenta Kvalifikācijas prasībām, </w:t>
      </w:r>
    </w:p>
    <w:p w14:paraId="1456C228" w14:textId="2B371831" w:rsidR="001E2087" w:rsidRPr="00236081" w:rsidRDefault="001E2087" w:rsidP="00C1577D">
      <w:pPr>
        <w:pStyle w:val="naisf"/>
        <w:numPr>
          <w:ilvl w:val="2"/>
          <w:numId w:val="1"/>
        </w:numPr>
        <w:spacing w:before="0" w:beforeAutospacing="0" w:after="0" w:afterAutospacing="0"/>
        <w:ind w:left="1701" w:hanging="850"/>
        <w:rPr>
          <w:lang w:val="lv-LV"/>
        </w:rPr>
      </w:pPr>
      <w:r w:rsidRPr="00236081">
        <w:rPr>
          <w:lang w:val="lv-LV"/>
        </w:rPr>
        <w:t xml:space="preserve">ir sniedzis nepatiesu informāciju Kvalifikācijas novērtēšanai. </w:t>
      </w:r>
    </w:p>
    <w:p w14:paraId="61FAD3FA" w14:textId="77777777" w:rsidR="003F0EB1" w:rsidRPr="00236081" w:rsidRDefault="00A65172" w:rsidP="00C1577D">
      <w:pPr>
        <w:pStyle w:val="naisf"/>
        <w:numPr>
          <w:ilvl w:val="1"/>
          <w:numId w:val="1"/>
        </w:numPr>
        <w:spacing w:before="0" w:beforeAutospacing="0" w:after="0" w:afterAutospacing="0"/>
        <w:ind w:left="851" w:hanging="709"/>
        <w:rPr>
          <w:lang w:val="lv-LV"/>
        </w:rPr>
      </w:pPr>
      <w:r w:rsidRPr="00236081">
        <w:rPr>
          <w:lang w:val="lv-LV"/>
        </w:rPr>
        <w:t xml:space="preserve">Pretendenta piedāvājums tiek noraidīts, ja </w:t>
      </w:r>
      <w:r w:rsidRPr="00236081">
        <w:rPr>
          <w:shd w:val="clear" w:color="auto" w:fill="FFFFFF"/>
          <w:lang w:val="lv-LV"/>
        </w:rPr>
        <w:t xml:space="preserve">Pretendenta norādītais apakšuzņēmējs, kura </w:t>
      </w:r>
      <w:r w:rsidR="000E3D8C" w:rsidRPr="00236081">
        <w:rPr>
          <w:shd w:val="clear" w:color="auto" w:fill="FFFFFF"/>
          <w:lang w:val="lv-LV"/>
        </w:rPr>
        <w:t xml:space="preserve">veicamo būvdarbu vai sniedzamo pakalpojumu </w:t>
      </w:r>
      <w:r w:rsidRPr="00236081">
        <w:rPr>
          <w:shd w:val="clear" w:color="auto" w:fill="FFFFFF"/>
          <w:lang w:val="lv-LV"/>
        </w:rPr>
        <w:t>vērtība ir vismaz 10 000 </w:t>
      </w:r>
      <w:r w:rsidRPr="00236081">
        <w:rPr>
          <w:i/>
          <w:iCs/>
          <w:shd w:val="clear" w:color="auto" w:fill="FFFFFF"/>
          <w:lang w:val="lv-LV"/>
        </w:rPr>
        <w:t>euro</w:t>
      </w:r>
      <w:r w:rsidRPr="00236081">
        <w:rPr>
          <w:lang w:val="lv-LV"/>
        </w:rPr>
        <w:t xml:space="preserve"> neatbilst Iepirkuma dokumentos noteiktajiem nosacījumiem Pretendenta dalībai Iepirkumā.</w:t>
      </w:r>
    </w:p>
    <w:p w14:paraId="5D089726" w14:textId="77777777" w:rsidR="003F0EB1" w:rsidRPr="00236081" w:rsidRDefault="001E2087" w:rsidP="00C1577D">
      <w:pPr>
        <w:pStyle w:val="naisf"/>
        <w:numPr>
          <w:ilvl w:val="1"/>
          <w:numId w:val="1"/>
        </w:numPr>
        <w:spacing w:before="0" w:beforeAutospacing="0" w:after="0" w:afterAutospacing="0"/>
        <w:ind w:left="851" w:hanging="709"/>
        <w:rPr>
          <w:lang w:val="lv-LV"/>
        </w:rPr>
      </w:pPr>
      <w:r w:rsidRPr="00236081">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055414AE" w14:textId="16FE7DA4" w:rsidR="00E75D9B" w:rsidRPr="00236081" w:rsidRDefault="00E75D9B" w:rsidP="00C1577D">
      <w:pPr>
        <w:pStyle w:val="naisf"/>
        <w:numPr>
          <w:ilvl w:val="1"/>
          <w:numId w:val="1"/>
        </w:numPr>
        <w:spacing w:before="0" w:beforeAutospacing="0" w:after="0" w:afterAutospacing="0"/>
        <w:ind w:left="851" w:right="-57" w:hanging="709"/>
        <w:rPr>
          <w:lang w:val="lv-LV"/>
        </w:rPr>
      </w:pPr>
      <w:r w:rsidRPr="00236081">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F99BD1C" w14:textId="6B51BA82" w:rsidR="000F6C9E" w:rsidRPr="00236081" w:rsidRDefault="00F17E9D" w:rsidP="00C1577D">
      <w:pPr>
        <w:pStyle w:val="naisf"/>
        <w:numPr>
          <w:ilvl w:val="1"/>
          <w:numId w:val="1"/>
        </w:numPr>
        <w:spacing w:before="0" w:beforeAutospacing="0" w:after="0" w:afterAutospacing="0"/>
        <w:ind w:left="851" w:hanging="709"/>
        <w:rPr>
          <w:lang w:val="lv-LV"/>
        </w:rPr>
      </w:pPr>
      <w:r w:rsidRPr="00236081">
        <w:rPr>
          <w:lang w:val="lv-LV"/>
        </w:rPr>
        <w:t xml:space="preserve">Pasūtītājs attiecībā </w:t>
      </w:r>
      <w:r w:rsidR="00B35F26" w:rsidRPr="00236081">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236081">
        <w:rPr>
          <w:lang w:val="lv-LV"/>
        </w:rPr>
        <w:t xml:space="preserve">un uz norādīto apakšuzņēmēju, kura </w:t>
      </w:r>
      <w:r w:rsidR="000E3D8C" w:rsidRPr="00236081">
        <w:rPr>
          <w:shd w:val="clear" w:color="auto" w:fill="FFFFFF"/>
          <w:lang w:val="lv-LV"/>
        </w:rPr>
        <w:t xml:space="preserve">veicamo būvdarbu vai sniedzamo pakalpojumu </w:t>
      </w:r>
      <w:r w:rsidR="0052708D" w:rsidRPr="00236081">
        <w:rPr>
          <w:lang w:val="lv-LV"/>
        </w:rPr>
        <w:t xml:space="preserve">vērtība ir vismaz 10 000 euro, </w:t>
      </w:r>
      <w:r w:rsidR="00B35F26" w:rsidRPr="00236081">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236081">
        <w:rPr>
          <w:rStyle w:val="cf01"/>
          <w:rFonts w:ascii="Times New Roman" w:hAnsi="Times New Roman" w:cs="Times New Roman"/>
          <w:sz w:val="24"/>
          <w:szCs w:val="24"/>
          <w:lang w:val="lv-LV"/>
        </w:rPr>
        <w:t>kādā no valstīm atsevišķi vai kopā pārsniedz</w:t>
      </w:r>
      <w:r w:rsidR="00B35F26" w:rsidRPr="00236081">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D8CDDEF" w14:textId="77777777" w:rsidR="003F0EB1" w:rsidRPr="00236081" w:rsidRDefault="0052708D" w:rsidP="00C1577D">
      <w:pPr>
        <w:pStyle w:val="naisf"/>
        <w:numPr>
          <w:ilvl w:val="1"/>
          <w:numId w:val="1"/>
        </w:numPr>
        <w:spacing w:before="0" w:beforeAutospacing="0" w:after="0" w:afterAutospacing="0"/>
        <w:ind w:left="851" w:hanging="709"/>
        <w:rPr>
          <w:lang w:val="lv-LV"/>
        </w:rPr>
      </w:pPr>
      <w:r w:rsidRPr="00236081">
        <w:rPr>
          <w:lang w:val="lv-LV"/>
        </w:rPr>
        <w:t>Iepirkuma komisija</w:t>
      </w:r>
      <w:r w:rsidR="00F17E9D" w:rsidRPr="00236081">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w:t>
      </w:r>
      <w:r w:rsidR="000E3D8C" w:rsidRPr="00236081">
        <w:rPr>
          <w:shd w:val="clear" w:color="auto" w:fill="FFFFFF"/>
          <w:lang w:val="lv-LV"/>
        </w:rPr>
        <w:t xml:space="preserve">veicamo būvdarbu vai </w:t>
      </w:r>
      <w:r w:rsidR="000E3D8C" w:rsidRPr="00236081">
        <w:rPr>
          <w:shd w:val="clear" w:color="auto" w:fill="FFFFFF"/>
          <w:lang w:val="lv-LV"/>
        </w:rPr>
        <w:lastRenderedPageBreak/>
        <w:t xml:space="preserve">sniedzamo pakalpojumu </w:t>
      </w:r>
      <w:r w:rsidR="00F17E9D" w:rsidRPr="00236081">
        <w:rPr>
          <w:lang w:val="lv-LV"/>
        </w:rPr>
        <w:t>vērtība ir vismaz 10 000 euro</w:t>
      </w:r>
      <w:r w:rsidR="00E75D9B" w:rsidRPr="00236081">
        <w:rPr>
          <w:lang w:val="lv-LV"/>
        </w:rPr>
        <w:t xml:space="preserve">, pārbauda publiski pieejamajās datu bāzēs un/vai elektronisko iepirkumu sistēmā vai </w:t>
      </w:r>
      <w:r w:rsidR="00F17E9D" w:rsidRPr="00236081">
        <w:rPr>
          <w:lang w:val="lv-LV"/>
        </w:rPr>
        <w:t>iepriekšminētajām personām</w:t>
      </w:r>
      <w:r w:rsidR="00E75D9B" w:rsidRPr="00236081">
        <w:rPr>
          <w:lang w:val="lv-LV"/>
        </w:rPr>
        <w:t xml:space="preserve">, nav pasludināts maksātnespējas process, apturēta tā saimnieciskā darbība vai tas tiek likvidēts. </w:t>
      </w:r>
      <w:r w:rsidR="006E767D" w:rsidRPr="00236081">
        <w:rPr>
          <w:lang w:val="lv-LV"/>
        </w:rPr>
        <w:t xml:space="preserve">Pasūtītājs </w:t>
      </w:r>
      <w:r w:rsidR="00B35F26" w:rsidRPr="00236081">
        <w:rPr>
          <w:lang w:val="lv-LV"/>
        </w:rPr>
        <w:t>rīkojas pēc analoģijas ar Sabiedrisko pakalpojumu sniedzēju iepirkumu likuma 49.panta piektajā daļā paredzēto</w:t>
      </w:r>
      <w:r w:rsidR="006E767D" w:rsidRPr="00236081">
        <w:rPr>
          <w:lang w:val="lv-LV"/>
        </w:rPr>
        <w:t xml:space="preserve">. </w:t>
      </w:r>
    </w:p>
    <w:p w14:paraId="7EA31635" w14:textId="77777777" w:rsidR="003F0EB1" w:rsidRPr="00236081" w:rsidRDefault="00435BDC" w:rsidP="00C1577D">
      <w:pPr>
        <w:pStyle w:val="naisf"/>
        <w:numPr>
          <w:ilvl w:val="1"/>
          <w:numId w:val="1"/>
        </w:numPr>
        <w:spacing w:before="0" w:beforeAutospacing="0" w:after="0" w:afterAutospacing="0"/>
        <w:ind w:left="851" w:hanging="709"/>
        <w:rPr>
          <w:lang w:val="lv-LV"/>
        </w:rPr>
      </w:pPr>
      <w:r w:rsidRPr="00236081">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236081">
        <w:rPr>
          <w:lang w:val="lv-LV" w:eastAsia="lv-LV"/>
        </w:rPr>
        <w:t xml:space="preserve"> </w:t>
      </w:r>
      <w:r w:rsidR="0052708D" w:rsidRPr="00236081">
        <w:rPr>
          <w:lang w:val="lv-LV"/>
        </w:rPr>
        <w:t>un uz norādīto apakšuzņēmēju, kura sniedzamo pakalpojumu vērtība ir vismaz 10 000 euro</w:t>
      </w:r>
      <w:r w:rsidR="0052708D" w:rsidRPr="00236081">
        <w:rPr>
          <w:lang w:val="lv-LV" w:eastAsia="lv-LV"/>
        </w:rPr>
        <w:t xml:space="preserve">, </w:t>
      </w:r>
      <w:r w:rsidRPr="00236081">
        <w:rPr>
          <w:lang w:val="lv-LV" w:eastAsia="lv-LV"/>
        </w:rPr>
        <w:t>pārbauda informāciju Uzņēmumu datu bāzē Lursoft vai</w:t>
      </w:r>
      <w:r w:rsidRPr="00236081">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1C4C4D7E" w14:textId="77777777" w:rsidR="003F0EB1" w:rsidRPr="00236081" w:rsidRDefault="001938F8" w:rsidP="00C1577D">
      <w:pPr>
        <w:pStyle w:val="naisf"/>
        <w:numPr>
          <w:ilvl w:val="1"/>
          <w:numId w:val="1"/>
        </w:numPr>
        <w:spacing w:before="0" w:beforeAutospacing="0" w:after="0" w:afterAutospacing="0"/>
        <w:ind w:left="851" w:hanging="709"/>
        <w:rPr>
          <w:lang w:val="lv-LV"/>
        </w:rPr>
      </w:pPr>
      <w:r w:rsidRPr="00236081">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48B51ED2" w14:textId="77777777" w:rsidR="003F0EB1"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6EC9A468" w:rsidR="00E75D9B"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236081" w:rsidRDefault="00E75D9B" w:rsidP="00AC5E7B">
      <w:pPr>
        <w:pStyle w:val="Tekstabloks"/>
        <w:ind w:right="-57"/>
        <w:jc w:val="both"/>
        <w:rPr>
          <w:szCs w:val="24"/>
          <w:lang w:eastAsia="lv-LV"/>
        </w:rPr>
      </w:pPr>
      <w:r w:rsidRPr="00236081">
        <w:rPr>
          <w:szCs w:val="24"/>
          <w:lang w:eastAsia="lv-LV"/>
        </w:rPr>
        <w:t>Pasūtītājs izslēgšanas nosacījumu esamību pārbaudīs Ārlietu ministrijas mājaslapā http://sankcijas.</w:t>
      </w:r>
      <w:r w:rsidR="00E17358" w:rsidRPr="00236081">
        <w:rPr>
          <w:szCs w:val="24"/>
          <w:lang w:eastAsia="lv-LV"/>
        </w:rPr>
        <w:t>fid</w:t>
      </w:r>
      <w:r w:rsidRPr="00236081">
        <w:rPr>
          <w:szCs w:val="24"/>
          <w:lang w:eastAsia="lv-LV"/>
        </w:rPr>
        <w:t>.gov.lv/ norādītajās vietnēs.</w:t>
      </w:r>
    </w:p>
    <w:p w14:paraId="3C96A620" w14:textId="77777777" w:rsidR="00E75D9B" w:rsidRPr="00236081" w:rsidRDefault="00E75D9B" w:rsidP="00AC5E7B">
      <w:pPr>
        <w:pStyle w:val="Tekstabloks"/>
        <w:ind w:right="-57"/>
        <w:jc w:val="both"/>
        <w:rPr>
          <w:szCs w:val="24"/>
          <w:lang w:eastAsia="lv-LV"/>
        </w:rPr>
      </w:pPr>
      <w:r w:rsidRPr="0023608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236081" w:rsidRDefault="00E75D9B" w:rsidP="00C1577D">
      <w:pPr>
        <w:pStyle w:val="naisf"/>
        <w:numPr>
          <w:ilvl w:val="1"/>
          <w:numId w:val="1"/>
        </w:numPr>
        <w:spacing w:before="0" w:beforeAutospacing="0" w:after="0" w:afterAutospacing="0"/>
        <w:ind w:left="851" w:hanging="709"/>
        <w:rPr>
          <w:lang w:val="lv-LV"/>
        </w:rPr>
      </w:pPr>
      <w:r w:rsidRPr="00236081">
        <w:rPr>
          <w:lang w:val="lv-LV"/>
        </w:rPr>
        <w:t>Pasūtītājs ir tiesīgs līdz iepirkuma līguma noslēgšanai pārtraukt iepirkuma procedūru, ja tam ir objektīvs pamatojums.</w:t>
      </w:r>
    </w:p>
    <w:p w14:paraId="5C03CA77" w14:textId="77777777" w:rsidR="00E75D9B" w:rsidRPr="00236081" w:rsidRDefault="00E75D9B" w:rsidP="00C1577D">
      <w:pPr>
        <w:pStyle w:val="Virsraksts1"/>
      </w:pPr>
      <w:bookmarkStart w:id="44" w:name="_Toc168582422"/>
      <w:r w:rsidRPr="00236081">
        <w:lastRenderedPageBreak/>
        <w:t>IEPIRKUMA LĪGUMA SLĒGŠANA</w:t>
      </w:r>
      <w:bookmarkEnd w:id="44"/>
    </w:p>
    <w:p w14:paraId="50FE1AEC" w14:textId="27A6856B" w:rsidR="00272BB1" w:rsidRPr="00236081" w:rsidRDefault="00272BB1" w:rsidP="00C1577D">
      <w:pPr>
        <w:pStyle w:val="Sarakstarindkopa"/>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 xml:space="preserve">Par pamatu līguma sagatavošanai un noslēgšanai tiks izmantots iepirkuma līguma projekts (saskaņā ar šī nolikuma </w:t>
      </w:r>
      <w:r w:rsidR="006B1538">
        <w:rPr>
          <w:rFonts w:ascii="Times New Roman" w:hAnsi="Times New Roman" w:cs="Times New Roman"/>
          <w:b/>
          <w:bCs/>
          <w:sz w:val="24"/>
          <w:szCs w:val="24"/>
        </w:rPr>
        <w:t>7</w:t>
      </w:r>
      <w:r w:rsidRPr="008654C9">
        <w:rPr>
          <w:rFonts w:ascii="Times New Roman" w:hAnsi="Times New Roman" w:cs="Times New Roman"/>
          <w:b/>
          <w:bCs/>
          <w:sz w:val="24"/>
          <w:szCs w:val="24"/>
        </w:rPr>
        <w:t>.pielikumu</w:t>
      </w:r>
      <w:r w:rsidRPr="00236081">
        <w:rPr>
          <w:rFonts w:ascii="Times New Roman" w:hAnsi="Times New Roman" w:cs="Times New Roman"/>
          <w:sz w:val="24"/>
          <w:szCs w:val="24"/>
        </w:rPr>
        <w:t>). 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14:paraId="46C07F9E" w14:textId="53752AF7" w:rsidR="00145C01" w:rsidRPr="00236081" w:rsidRDefault="00E75D9B" w:rsidP="00C1577D">
      <w:pPr>
        <w:pStyle w:val="Sarakstarindkopa"/>
        <w:numPr>
          <w:ilvl w:val="1"/>
          <w:numId w:val="1"/>
        </w:numPr>
        <w:spacing w:after="0" w:line="240" w:lineRule="auto"/>
        <w:ind w:left="851" w:hanging="709"/>
        <w:jc w:val="both"/>
        <w:rPr>
          <w:rFonts w:ascii="Times New Roman" w:hAnsi="Times New Roman" w:cs="Times New Roman"/>
          <w:sz w:val="24"/>
          <w:szCs w:val="24"/>
        </w:rPr>
      </w:pPr>
      <w:r w:rsidRPr="00236081">
        <w:rPr>
          <w:rFonts w:ascii="Times New Roman" w:hAnsi="Times New Roman" w:cs="Times New Roman"/>
          <w:sz w:val="24"/>
          <w:szCs w:val="24"/>
        </w:rPr>
        <w:t>Līgums jānoslēdz 5 (piecu) darba dienu laikā no Pasūtītāja rakstiska pieprasījuma saņemšanas.</w:t>
      </w:r>
    </w:p>
    <w:sectPr w:rsidR="00145C01" w:rsidRPr="00236081" w:rsidSect="00DB0DAF">
      <w:footerReference w:type="default" r:id="rId17"/>
      <w:footerReference w:type="first" r:id="rId18"/>
      <w:pgSz w:w="11906" w:h="16838"/>
      <w:pgMar w:top="992"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1F17B" w14:textId="77777777" w:rsidR="00CF580A" w:rsidRDefault="00CF580A">
      <w:pPr>
        <w:spacing w:after="0" w:line="240" w:lineRule="auto"/>
      </w:pPr>
      <w:r>
        <w:separator/>
      </w:r>
    </w:p>
  </w:endnote>
  <w:endnote w:type="continuationSeparator" w:id="0">
    <w:p w14:paraId="12E5F988" w14:textId="77777777" w:rsidR="00CF580A" w:rsidRDefault="00CF5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5796253"/>
      <w:docPartObj>
        <w:docPartGallery w:val="Page Numbers (Bottom of Page)"/>
        <w:docPartUnique/>
      </w:docPartObj>
    </w:sdtPr>
    <w:sdtEndPr>
      <w:rPr>
        <w:noProof/>
      </w:rPr>
    </w:sdtEndPr>
    <w:sdtContent>
      <w:p w14:paraId="3E12D7B6" w14:textId="77777777" w:rsidR="00D46EB9" w:rsidRDefault="00D46EB9">
        <w:pPr>
          <w:pStyle w:val="Kjene"/>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7196381"/>
      <w:docPartObj>
        <w:docPartGallery w:val="Page Numbers (Bottom of Page)"/>
        <w:docPartUnique/>
      </w:docPartObj>
    </w:sdtPr>
    <w:sdtEndPr>
      <w:rPr>
        <w:noProof/>
      </w:rPr>
    </w:sdtEndPr>
    <w:sdtContent>
      <w:p w14:paraId="5C5949A3" w14:textId="64F1FD72" w:rsidR="00820F17" w:rsidRDefault="00820F17">
        <w:pPr>
          <w:pStyle w:val="Kjene"/>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B1221" w14:textId="77777777" w:rsidR="00CF580A" w:rsidRDefault="00CF580A">
      <w:pPr>
        <w:spacing w:after="0" w:line="240" w:lineRule="auto"/>
      </w:pPr>
      <w:r>
        <w:separator/>
      </w:r>
    </w:p>
  </w:footnote>
  <w:footnote w:type="continuationSeparator" w:id="0">
    <w:p w14:paraId="35F5B0A6" w14:textId="77777777" w:rsidR="00CF580A" w:rsidRDefault="00CF580A">
      <w:pPr>
        <w:spacing w:after="0" w:line="240" w:lineRule="auto"/>
      </w:pPr>
      <w:r>
        <w:continuationSeparator/>
      </w:r>
    </w:p>
  </w:footnote>
  <w:footnote w:id="1">
    <w:p w14:paraId="266C599D" w14:textId="77777777" w:rsidR="00E75D9B" w:rsidRPr="005C3188" w:rsidRDefault="00E75D9B" w:rsidP="00E75D9B">
      <w:pPr>
        <w:pStyle w:val="Vresteksts"/>
        <w:jc w:val="both"/>
        <w:rPr>
          <w:color w:val="1F497D"/>
          <w:lang w:val="lv-LV"/>
        </w:rPr>
      </w:pPr>
      <w:r w:rsidRPr="003144F2">
        <w:rPr>
          <w:rStyle w:val="Vresatsau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ipersaite"/>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759F"/>
    <w:multiLevelType w:val="hybridMultilevel"/>
    <w:tmpl w:val="4CF0EFAC"/>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tentative="1">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1" w15:restartNumberingAfterBreak="0">
    <w:nsid w:val="052D3471"/>
    <w:multiLevelType w:val="multilevel"/>
    <w:tmpl w:val="F14A5282"/>
    <w:lvl w:ilvl="0">
      <w:start w:val="3"/>
      <w:numFmt w:val="decimal"/>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i w:val="0"/>
        <w:iCs/>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6C57487"/>
    <w:multiLevelType w:val="hybridMultilevel"/>
    <w:tmpl w:val="555062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2489517F"/>
    <w:multiLevelType w:val="hybridMultilevel"/>
    <w:tmpl w:val="999C7F7C"/>
    <w:lvl w:ilvl="0" w:tplc="04260001">
      <w:start w:val="1"/>
      <w:numFmt w:val="bullet"/>
      <w:lvlText w:val=""/>
      <w:lvlJc w:val="left"/>
      <w:pPr>
        <w:ind w:left="2352" w:hanging="360"/>
      </w:pPr>
      <w:rPr>
        <w:rFonts w:ascii="Symbol" w:hAnsi="Symbol" w:hint="default"/>
      </w:rPr>
    </w:lvl>
    <w:lvl w:ilvl="1" w:tplc="04260003" w:tentative="1">
      <w:start w:val="1"/>
      <w:numFmt w:val="bullet"/>
      <w:lvlText w:val="o"/>
      <w:lvlJc w:val="left"/>
      <w:pPr>
        <w:ind w:left="3072" w:hanging="360"/>
      </w:pPr>
      <w:rPr>
        <w:rFonts w:ascii="Courier New" w:hAnsi="Courier New" w:cs="Courier New" w:hint="default"/>
      </w:rPr>
    </w:lvl>
    <w:lvl w:ilvl="2" w:tplc="04260005" w:tentative="1">
      <w:start w:val="1"/>
      <w:numFmt w:val="bullet"/>
      <w:lvlText w:val=""/>
      <w:lvlJc w:val="left"/>
      <w:pPr>
        <w:ind w:left="3792" w:hanging="360"/>
      </w:pPr>
      <w:rPr>
        <w:rFonts w:ascii="Wingdings" w:hAnsi="Wingdings" w:hint="default"/>
      </w:rPr>
    </w:lvl>
    <w:lvl w:ilvl="3" w:tplc="04260001" w:tentative="1">
      <w:start w:val="1"/>
      <w:numFmt w:val="bullet"/>
      <w:lvlText w:val=""/>
      <w:lvlJc w:val="left"/>
      <w:pPr>
        <w:ind w:left="4512" w:hanging="360"/>
      </w:pPr>
      <w:rPr>
        <w:rFonts w:ascii="Symbol" w:hAnsi="Symbol" w:hint="default"/>
      </w:rPr>
    </w:lvl>
    <w:lvl w:ilvl="4" w:tplc="04260003" w:tentative="1">
      <w:start w:val="1"/>
      <w:numFmt w:val="bullet"/>
      <w:lvlText w:val="o"/>
      <w:lvlJc w:val="left"/>
      <w:pPr>
        <w:ind w:left="5232" w:hanging="360"/>
      </w:pPr>
      <w:rPr>
        <w:rFonts w:ascii="Courier New" w:hAnsi="Courier New" w:cs="Courier New" w:hint="default"/>
      </w:rPr>
    </w:lvl>
    <w:lvl w:ilvl="5" w:tplc="04260005" w:tentative="1">
      <w:start w:val="1"/>
      <w:numFmt w:val="bullet"/>
      <w:lvlText w:val=""/>
      <w:lvlJc w:val="left"/>
      <w:pPr>
        <w:ind w:left="5952" w:hanging="360"/>
      </w:pPr>
      <w:rPr>
        <w:rFonts w:ascii="Wingdings" w:hAnsi="Wingdings" w:hint="default"/>
      </w:rPr>
    </w:lvl>
    <w:lvl w:ilvl="6" w:tplc="04260001" w:tentative="1">
      <w:start w:val="1"/>
      <w:numFmt w:val="bullet"/>
      <w:lvlText w:val=""/>
      <w:lvlJc w:val="left"/>
      <w:pPr>
        <w:ind w:left="6672" w:hanging="360"/>
      </w:pPr>
      <w:rPr>
        <w:rFonts w:ascii="Symbol" w:hAnsi="Symbol" w:hint="default"/>
      </w:rPr>
    </w:lvl>
    <w:lvl w:ilvl="7" w:tplc="04260003" w:tentative="1">
      <w:start w:val="1"/>
      <w:numFmt w:val="bullet"/>
      <w:lvlText w:val="o"/>
      <w:lvlJc w:val="left"/>
      <w:pPr>
        <w:ind w:left="7392" w:hanging="360"/>
      </w:pPr>
      <w:rPr>
        <w:rFonts w:ascii="Courier New" w:hAnsi="Courier New" w:cs="Courier New" w:hint="default"/>
      </w:rPr>
    </w:lvl>
    <w:lvl w:ilvl="8" w:tplc="04260005" w:tentative="1">
      <w:start w:val="1"/>
      <w:numFmt w:val="bullet"/>
      <w:lvlText w:val=""/>
      <w:lvlJc w:val="left"/>
      <w:pPr>
        <w:ind w:left="8112" w:hanging="360"/>
      </w:pPr>
      <w:rPr>
        <w:rFonts w:ascii="Wingdings" w:hAnsi="Wingdings" w:hint="default"/>
      </w:rPr>
    </w:lvl>
  </w:abstractNum>
  <w:abstractNum w:abstractNumId="5"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2AB52D05"/>
    <w:multiLevelType w:val="multilevel"/>
    <w:tmpl w:val="E1A662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7A778A"/>
    <w:multiLevelType w:val="multilevel"/>
    <w:tmpl w:val="518E2C8A"/>
    <w:lvl w:ilvl="0">
      <w:start w:val="6"/>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D183CF6"/>
    <w:multiLevelType w:val="multilevel"/>
    <w:tmpl w:val="ECA03A52"/>
    <w:lvl w:ilvl="0">
      <w:start w:val="3"/>
      <w:numFmt w:val="decimal"/>
      <w:lvlText w:val="%1."/>
      <w:lvlJc w:val="left"/>
      <w:pPr>
        <w:ind w:left="360" w:hanging="360"/>
      </w:pPr>
      <w:rPr>
        <w:rFonts w:hint="default"/>
        <w:color w:val="auto"/>
      </w:rPr>
    </w:lvl>
    <w:lvl w:ilvl="1">
      <w:start w:val="1"/>
      <w:numFmt w:val="decimal"/>
      <w:lvlText w:val="%1.%2."/>
      <w:lvlJc w:val="left"/>
      <w:pPr>
        <w:ind w:left="1495" w:hanging="360"/>
      </w:pPr>
      <w:rPr>
        <w:rFonts w:hint="default"/>
        <w:b w:val="0"/>
        <w:color w:val="auto"/>
        <w:sz w:val="24"/>
        <w:szCs w:val="24"/>
      </w:rPr>
    </w:lvl>
    <w:lvl w:ilvl="2">
      <w:start w:val="1"/>
      <w:numFmt w:val="decimal"/>
      <w:lvlText w:val="%1.%2.%3."/>
      <w:lvlJc w:val="left"/>
      <w:pPr>
        <w:ind w:left="720" w:hanging="720"/>
      </w:pPr>
      <w:rPr>
        <w:rFonts w:hint="default"/>
        <w:b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45700A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965692"/>
    <w:multiLevelType w:val="hybridMultilevel"/>
    <w:tmpl w:val="AC62D66C"/>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1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EFD1073"/>
    <w:multiLevelType w:val="multilevel"/>
    <w:tmpl w:val="01A8CA14"/>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1323A17"/>
    <w:multiLevelType w:val="hybridMultilevel"/>
    <w:tmpl w:val="73B8B2D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5" w15:restartNumberingAfterBreak="0">
    <w:nsid w:val="53F06308"/>
    <w:multiLevelType w:val="multilevel"/>
    <w:tmpl w:val="D18435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9FD0649"/>
    <w:multiLevelType w:val="hybridMultilevel"/>
    <w:tmpl w:val="B6067300"/>
    <w:lvl w:ilvl="0" w:tplc="04260001">
      <w:start w:val="1"/>
      <w:numFmt w:val="bullet"/>
      <w:lvlText w:val=""/>
      <w:lvlJc w:val="left"/>
      <w:pPr>
        <w:ind w:left="2280" w:hanging="360"/>
      </w:pPr>
      <w:rPr>
        <w:rFonts w:ascii="Symbol" w:hAnsi="Symbol" w:hint="default"/>
      </w:rPr>
    </w:lvl>
    <w:lvl w:ilvl="1" w:tplc="04260003" w:tentative="1">
      <w:start w:val="1"/>
      <w:numFmt w:val="bullet"/>
      <w:lvlText w:val="o"/>
      <w:lvlJc w:val="left"/>
      <w:pPr>
        <w:ind w:left="3000" w:hanging="360"/>
      </w:pPr>
      <w:rPr>
        <w:rFonts w:ascii="Courier New" w:hAnsi="Courier New" w:cs="Courier New" w:hint="default"/>
      </w:rPr>
    </w:lvl>
    <w:lvl w:ilvl="2" w:tplc="04260005" w:tentative="1">
      <w:start w:val="1"/>
      <w:numFmt w:val="bullet"/>
      <w:lvlText w:val=""/>
      <w:lvlJc w:val="left"/>
      <w:pPr>
        <w:ind w:left="3720" w:hanging="360"/>
      </w:pPr>
      <w:rPr>
        <w:rFonts w:ascii="Wingdings" w:hAnsi="Wingdings" w:hint="default"/>
      </w:rPr>
    </w:lvl>
    <w:lvl w:ilvl="3" w:tplc="04260001" w:tentative="1">
      <w:start w:val="1"/>
      <w:numFmt w:val="bullet"/>
      <w:lvlText w:val=""/>
      <w:lvlJc w:val="left"/>
      <w:pPr>
        <w:ind w:left="4440" w:hanging="360"/>
      </w:pPr>
      <w:rPr>
        <w:rFonts w:ascii="Symbol" w:hAnsi="Symbol" w:hint="default"/>
      </w:rPr>
    </w:lvl>
    <w:lvl w:ilvl="4" w:tplc="04260003" w:tentative="1">
      <w:start w:val="1"/>
      <w:numFmt w:val="bullet"/>
      <w:lvlText w:val="o"/>
      <w:lvlJc w:val="left"/>
      <w:pPr>
        <w:ind w:left="5160" w:hanging="360"/>
      </w:pPr>
      <w:rPr>
        <w:rFonts w:ascii="Courier New" w:hAnsi="Courier New" w:cs="Courier New" w:hint="default"/>
      </w:rPr>
    </w:lvl>
    <w:lvl w:ilvl="5" w:tplc="04260005" w:tentative="1">
      <w:start w:val="1"/>
      <w:numFmt w:val="bullet"/>
      <w:lvlText w:val=""/>
      <w:lvlJc w:val="left"/>
      <w:pPr>
        <w:ind w:left="5880" w:hanging="360"/>
      </w:pPr>
      <w:rPr>
        <w:rFonts w:ascii="Wingdings" w:hAnsi="Wingdings" w:hint="default"/>
      </w:rPr>
    </w:lvl>
    <w:lvl w:ilvl="6" w:tplc="04260001" w:tentative="1">
      <w:start w:val="1"/>
      <w:numFmt w:val="bullet"/>
      <w:lvlText w:val=""/>
      <w:lvlJc w:val="left"/>
      <w:pPr>
        <w:ind w:left="6600" w:hanging="360"/>
      </w:pPr>
      <w:rPr>
        <w:rFonts w:ascii="Symbol" w:hAnsi="Symbol" w:hint="default"/>
      </w:rPr>
    </w:lvl>
    <w:lvl w:ilvl="7" w:tplc="04260003" w:tentative="1">
      <w:start w:val="1"/>
      <w:numFmt w:val="bullet"/>
      <w:lvlText w:val="o"/>
      <w:lvlJc w:val="left"/>
      <w:pPr>
        <w:ind w:left="7320" w:hanging="360"/>
      </w:pPr>
      <w:rPr>
        <w:rFonts w:ascii="Courier New" w:hAnsi="Courier New" w:cs="Courier New" w:hint="default"/>
      </w:rPr>
    </w:lvl>
    <w:lvl w:ilvl="8" w:tplc="04260005" w:tentative="1">
      <w:start w:val="1"/>
      <w:numFmt w:val="bullet"/>
      <w:lvlText w:val=""/>
      <w:lvlJc w:val="left"/>
      <w:pPr>
        <w:ind w:left="8040" w:hanging="360"/>
      </w:pPr>
      <w:rPr>
        <w:rFonts w:ascii="Wingdings" w:hAnsi="Wingdings" w:hint="default"/>
      </w:rPr>
    </w:lvl>
  </w:abstractNum>
  <w:abstractNum w:abstractNumId="17" w15:restartNumberingAfterBreak="0">
    <w:nsid w:val="653F7080"/>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9AB15A4"/>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F652FB"/>
    <w:multiLevelType w:val="multilevel"/>
    <w:tmpl w:val="01A8CA14"/>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70204796"/>
    <w:multiLevelType w:val="hybridMultilevel"/>
    <w:tmpl w:val="3448FDE8"/>
    <w:lvl w:ilvl="0" w:tplc="04260001">
      <w:start w:val="1"/>
      <w:numFmt w:val="bullet"/>
      <w:lvlText w:val=""/>
      <w:lvlJc w:val="left"/>
      <w:pPr>
        <w:ind w:left="2290" w:hanging="360"/>
      </w:pPr>
      <w:rPr>
        <w:rFonts w:ascii="Symbol" w:hAnsi="Symbol" w:hint="default"/>
      </w:rPr>
    </w:lvl>
    <w:lvl w:ilvl="1" w:tplc="04260003" w:tentative="1">
      <w:start w:val="1"/>
      <w:numFmt w:val="bullet"/>
      <w:lvlText w:val="o"/>
      <w:lvlJc w:val="left"/>
      <w:pPr>
        <w:ind w:left="3010" w:hanging="360"/>
      </w:pPr>
      <w:rPr>
        <w:rFonts w:ascii="Courier New" w:hAnsi="Courier New" w:cs="Courier New" w:hint="default"/>
      </w:rPr>
    </w:lvl>
    <w:lvl w:ilvl="2" w:tplc="04260005" w:tentative="1">
      <w:start w:val="1"/>
      <w:numFmt w:val="bullet"/>
      <w:lvlText w:val=""/>
      <w:lvlJc w:val="left"/>
      <w:pPr>
        <w:ind w:left="3730" w:hanging="360"/>
      </w:pPr>
      <w:rPr>
        <w:rFonts w:ascii="Wingdings" w:hAnsi="Wingdings" w:hint="default"/>
      </w:rPr>
    </w:lvl>
    <w:lvl w:ilvl="3" w:tplc="04260001" w:tentative="1">
      <w:start w:val="1"/>
      <w:numFmt w:val="bullet"/>
      <w:lvlText w:val=""/>
      <w:lvlJc w:val="left"/>
      <w:pPr>
        <w:ind w:left="4450" w:hanging="360"/>
      </w:pPr>
      <w:rPr>
        <w:rFonts w:ascii="Symbol" w:hAnsi="Symbol" w:hint="default"/>
      </w:rPr>
    </w:lvl>
    <w:lvl w:ilvl="4" w:tplc="04260003" w:tentative="1">
      <w:start w:val="1"/>
      <w:numFmt w:val="bullet"/>
      <w:lvlText w:val="o"/>
      <w:lvlJc w:val="left"/>
      <w:pPr>
        <w:ind w:left="5170" w:hanging="360"/>
      </w:pPr>
      <w:rPr>
        <w:rFonts w:ascii="Courier New" w:hAnsi="Courier New" w:cs="Courier New" w:hint="default"/>
      </w:rPr>
    </w:lvl>
    <w:lvl w:ilvl="5" w:tplc="04260005" w:tentative="1">
      <w:start w:val="1"/>
      <w:numFmt w:val="bullet"/>
      <w:lvlText w:val=""/>
      <w:lvlJc w:val="left"/>
      <w:pPr>
        <w:ind w:left="5890" w:hanging="360"/>
      </w:pPr>
      <w:rPr>
        <w:rFonts w:ascii="Wingdings" w:hAnsi="Wingdings" w:hint="default"/>
      </w:rPr>
    </w:lvl>
    <w:lvl w:ilvl="6" w:tplc="04260001" w:tentative="1">
      <w:start w:val="1"/>
      <w:numFmt w:val="bullet"/>
      <w:lvlText w:val=""/>
      <w:lvlJc w:val="left"/>
      <w:pPr>
        <w:ind w:left="6610" w:hanging="360"/>
      </w:pPr>
      <w:rPr>
        <w:rFonts w:ascii="Symbol" w:hAnsi="Symbol" w:hint="default"/>
      </w:rPr>
    </w:lvl>
    <w:lvl w:ilvl="7" w:tplc="04260003" w:tentative="1">
      <w:start w:val="1"/>
      <w:numFmt w:val="bullet"/>
      <w:lvlText w:val="o"/>
      <w:lvlJc w:val="left"/>
      <w:pPr>
        <w:ind w:left="7330" w:hanging="360"/>
      </w:pPr>
      <w:rPr>
        <w:rFonts w:ascii="Courier New" w:hAnsi="Courier New" w:cs="Courier New" w:hint="default"/>
      </w:rPr>
    </w:lvl>
    <w:lvl w:ilvl="8" w:tplc="04260005" w:tentative="1">
      <w:start w:val="1"/>
      <w:numFmt w:val="bullet"/>
      <w:lvlText w:val=""/>
      <w:lvlJc w:val="left"/>
      <w:pPr>
        <w:ind w:left="8050" w:hanging="360"/>
      </w:pPr>
      <w:rPr>
        <w:rFonts w:ascii="Wingdings" w:hAnsi="Wingdings" w:hint="default"/>
      </w:rPr>
    </w:lvl>
  </w:abstractNum>
  <w:abstractNum w:abstractNumId="22"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3205A16"/>
    <w:multiLevelType w:val="multilevel"/>
    <w:tmpl w:val="0DE0A1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067962"/>
    <w:multiLevelType w:val="multilevel"/>
    <w:tmpl w:val="3A9022C8"/>
    <w:lvl w:ilvl="0">
      <w:start w:val="1"/>
      <w:numFmt w:val="decimal"/>
      <w:pStyle w:val="Virsraksts1"/>
      <w:lvlText w:val="%1."/>
      <w:lvlJc w:val="left"/>
      <w:pPr>
        <w:ind w:left="720" w:hanging="360"/>
      </w:pPr>
      <w:rPr>
        <w:rFonts w:hint="default"/>
      </w:rPr>
    </w:lvl>
    <w:lvl w:ilvl="1">
      <w:start w:val="1"/>
      <w:numFmt w:val="decimal"/>
      <w:isLgl/>
      <w:lvlText w:val="%1.%2."/>
      <w:lvlJc w:val="left"/>
      <w:pPr>
        <w:ind w:left="720" w:hanging="360"/>
      </w:pPr>
      <w:rPr>
        <w:rFonts w:hint="default"/>
        <w:b w:val="0"/>
        <w:bCs/>
        <w:i w:val="0"/>
        <w:iCs w:val="0"/>
        <w:sz w:val="24"/>
        <w:szCs w:val="24"/>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24"/>
  </w:num>
  <w:num w:numId="2" w16cid:durableId="824971526">
    <w:abstractNumId w:val="19"/>
  </w:num>
  <w:num w:numId="3" w16cid:durableId="1808618339">
    <w:abstractNumId w:val="3"/>
  </w:num>
  <w:num w:numId="4" w16cid:durableId="161554640">
    <w:abstractNumId w:val="15"/>
  </w:num>
  <w:num w:numId="5" w16cid:durableId="1509783466">
    <w:abstractNumId w:val="1"/>
  </w:num>
  <w:num w:numId="6" w16cid:durableId="1250582617">
    <w:abstractNumId w:val="5"/>
  </w:num>
  <w:num w:numId="7" w16cid:durableId="209158185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22"/>
  </w:num>
  <w:num w:numId="9" w16cid:durableId="154685143">
    <w:abstractNumId w:val="9"/>
  </w:num>
  <w:num w:numId="10" w16cid:durableId="587035779">
    <w:abstractNumId w:val="20"/>
  </w:num>
  <w:num w:numId="11" w16cid:durableId="9451139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0332418">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91103">
    <w:abstractNumId w:val="8"/>
  </w:num>
  <w:num w:numId="14" w16cid:durableId="1422529895">
    <w:abstractNumId w:val="12"/>
  </w:num>
  <w:num w:numId="15" w16cid:durableId="1720861706">
    <w:abstractNumId w:val="23"/>
  </w:num>
  <w:num w:numId="16" w16cid:durableId="409500497">
    <w:abstractNumId w:val="1"/>
  </w:num>
  <w:num w:numId="17" w16cid:durableId="496657243">
    <w:abstractNumId w:val="16"/>
  </w:num>
  <w:num w:numId="18" w16cid:durableId="968898008">
    <w:abstractNumId w:val="10"/>
  </w:num>
  <w:num w:numId="19" w16cid:durableId="884369701">
    <w:abstractNumId w:val="17"/>
  </w:num>
  <w:num w:numId="20" w16cid:durableId="1814788547">
    <w:abstractNumId w:val="18"/>
  </w:num>
  <w:num w:numId="21" w16cid:durableId="1365137375">
    <w:abstractNumId w:val="14"/>
  </w:num>
  <w:num w:numId="22" w16cid:durableId="393893558">
    <w:abstractNumId w:val="7"/>
  </w:num>
  <w:num w:numId="23" w16cid:durableId="79721267">
    <w:abstractNumId w:val="2"/>
  </w:num>
  <w:num w:numId="24" w16cid:durableId="571041756">
    <w:abstractNumId w:val="4"/>
  </w:num>
  <w:num w:numId="25" w16cid:durableId="235290699">
    <w:abstractNumId w:val="11"/>
  </w:num>
  <w:num w:numId="26" w16cid:durableId="1570916339">
    <w:abstractNumId w:val="0"/>
  </w:num>
  <w:num w:numId="27" w16cid:durableId="1778863465">
    <w:abstractNumId w:val="21"/>
  </w:num>
  <w:num w:numId="28" w16cid:durableId="1194536422">
    <w:abstractNumId w:val="6"/>
  </w:num>
  <w:num w:numId="29" w16cid:durableId="74672975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5B0"/>
    <w:rsid w:val="000006C5"/>
    <w:rsid w:val="0000137F"/>
    <w:rsid w:val="000024F2"/>
    <w:rsid w:val="000046E5"/>
    <w:rsid w:val="000058EC"/>
    <w:rsid w:val="0000710E"/>
    <w:rsid w:val="000126FA"/>
    <w:rsid w:val="00014BC9"/>
    <w:rsid w:val="000165DD"/>
    <w:rsid w:val="00020872"/>
    <w:rsid w:val="000243A7"/>
    <w:rsid w:val="0002681A"/>
    <w:rsid w:val="00026B82"/>
    <w:rsid w:val="0003104F"/>
    <w:rsid w:val="0003165B"/>
    <w:rsid w:val="00032DCE"/>
    <w:rsid w:val="00033321"/>
    <w:rsid w:val="00033F4A"/>
    <w:rsid w:val="00034FBD"/>
    <w:rsid w:val="00036FBE"/>
    <w:rsid w:val="000374AD"/>
    <w:rsid w:val="00041598"/>
    <w:rsid w:val="00042F27"/>
    <w:rsid w:val="0004359A"/>
    <w:rsid w:val="00043696"/>
    <w:rsid w:val="00044E26"/>
    <w:rsid w:val="00045442"/>
    <w:rsid w:val="000456EE"/>
    <w:rsid w:val="00054C24"/>
    <w:rsid w:val="000612E3"/>
    <w:rsid w:val="000627E0"/>
    <w:rsid w:val="0006438B"/>
    <w:rsid w:val="00065676"/>
    <w:rsid w:val="000729F4"/>
    <w:rsid w:val="000743E7"/>
    <w:rsid w:val="0007485E"/>
    <w:rsid w:val="00075B7D"/>
    <w:rsid w:val="00075E62"/>
    <w:rsid w:val="00080F2B"/>
    <w:rsid w:val="0009125E"/>
    <w:rsid w:val="00091538"/>
    <w:rsid w:val="0009170E"/>
    <w:rsid w:val="00091F76"/>
    <w:rsid w:val="00092939"/>
    <w:rsid w:val="00094AF1"/>
    <w:rsid w:val="000960D1"/>
    <w:rsid w:val="00096287"/>
    <w:rsid w:val="000A0737"/>
    <w:rsid w:val="000A0E74"/>
    <w:rsid w:val="000A2D34"/>
    <w:rsid w:val="000A329B"/>
    <w:rsid w:val="000A3AFF"/>
    <w:rsid w:val="000B0447"/>
    <w:rsid w:val="000B44E3"/>
    <w:rsid w:val="000B49F7"/>
    <w:rsid w:val="000C05C9"/>
    <w:rsid w:val="000C0C3F"/>
    <w:rsid w:val="000C37C9"/>
    <w:rsid w:val="000C3DF8"/>
    <w:rsid w:val="000C54C7"/>
    <w:rsid w:val="000C7642"/>
    <w:rsid w:val="000C7888"/>
    <w:rsid w:val="000D0503"/>
    <w:rsid w:val="000D248C"/>
    <w:rsid w:val="000D2F43"/>
    <w:rsid w:val="000D40A0"/>
    <w:rsid w:val="000D56A6"/>
    <w:rsid w:val="000D5B31"/>
    <w:rsid w:val="000D7504"/>
    <w:rsid w:val="000D7976"/>
    <w:rsid w:val="000E1C1C"/>
    <w:rsid w:val="000E3D8C"/>
    <w:rsid w:val="000E69FF"/>
    <w:rsid w:val="000E7DB4"/>
    <w:rsid w:val="000F06FD"/>
    <w:rsid w:val="000F0C11"/>
    <w:rsid w:val="000F0D0F"/>
    <w:rsid w:val="000F0DFB"/>
    <w:rsid w:val="000F30DF"/>
    <w:rsid w:val="000F36C8"/>
    <w:rsid w:val="000F4C09"/>
    <w:rsid w:val="000F537D"/>
    <w:rsid w:val="000F57CB"/>
    <w:rsid w:val="000F5959"/>
    <w:rsid w:val="000F6C9E"/>
    <w:rsid w:val="00100EDA"/>
    <w:rsid w:val="0010494B"/>
    <w:rsid w:val="00106955"/>
    <w:rsid w:val="00111C0D"/>
    <w:rsid w:val="0011283F"/>
    <w:rsid w:val="001128C2"/>
    <w:rsid w:val="00113DFD"/>
    <w:rsid w:val="00114A1D"/>
    <w:rsid w:val="00114D5E"/>
    <w:rsid w:val="00115BD4"/>
    <w:rsid w:val="00115D56"/>
    <w:rsid w:val="00122BA7"/>
    <w:rsid w:val="00124676"/>
    <w:rsid w:val="00126B67"/>
    <w:rsid w:val="00131034"/>
    <w:rsid w:val="0013169D"/>
    <w:rsid w:val="001341F5"/>
    <w:rsid w:val="001355F9"/>
    <w:rsid w:val="001357CC"/>
    <w:rsid w:val="00136132"/>
    <w:rsid w:val="00140FF4"/>
    <w:rsid w:val="001453F4"/>
    <w:rsid w:val="00145C01"/>
    <w:rsid w:val="00146773"/>
    <w:rsid w:val="00147488"/>
    <w:rsid w:val="00150C8A"/>
    <w:rsid w:val="0015237F"/>
    <w:rsid w:val="00152687"/>
    <w:rsid w:val="00153188"/>
    <w:rsid w:val="00156315"/>
    <w:rsid w:val="00161097"/>
    <w:rsid w:val="001610E1"/>
    <w:rsid w:val="00161E7A"/>
    <w:rsid w:val="001639D0"/>
    <w:rsid w:val="00164157"/>
    <w:rsid w:val="00165266"/>
    <w:rsid w:val="00165D7C"/>
    <w:rsid w:val="001717CF"/>
    <w:rsid w:val="00177F00"/>
    <w:rsid w:val="00180504"/>
    <w:rsid w:val="00182047"/>
    <w:rsid w:val="00182D27"/>
    <w:rsid w:val="00183185"/>
    <w:rsid w:val="00186172"/>
    <w:rsid w:val="001865AC"/>
    <w:rsid w:val="001871F4"/>
    <w:rsid w:val="0018771D"/>
    <w:rsid w:val="001902DE"/>
    <w:rsid w:val="0019199A"/>
    <w:rsid w:val="001938F8"/>
    <w:rsid w:val="00193F77"/>
    <w:rsid w:val="0019566A"/>
    <w:rsid w:val="00197594"/>
    <w:rsid w:val="001A0796"/>
    <w:rsid w:val="001A09F0"/>
    <w:rsid w:val="001A2C8F"/>
    <w:rsid w:val="001A3E0D"/>
    <w:rsid w:val="001A484B"/>
    <w:rsid w:val="001A4C2B"/>
    <w:rsid w:val="001A55AE"/>
    <w:rsid w:val="001A775A"/>
    <w:rsid w:val="001B0A44"/>
    <w:rsid w:val="001B41D8"/>
    <w:rsid w:val="001B4F4D"/>
    <w:rsid w:val="001B4F80"/>
    <w:rsid w:val="001C3120"/>
    <w:rsid w:val="001C33BB"/>
    <w:rsid w:val="001C3457"/>
    <w:rsid w:val="001C792D"/>
    <w:rsid w:val="001D0CD1"/>
    <w:rsid w:val="001D2183"/>
    <w:rsid w:val="001D50F8"/>
    <w:rsid w:val="001E2087"/>
    <w:rsid w:val="001E3DE4"/>
    <w:rsid w:val="001E59D4"/>
    <w:rsid w:val="001E6397"/>
    <w:rsid w:val="001E7693"/>
    <w:rsid w:val="001E7996"/>
    <w:rsid w:val="001F0BD4"/>
    <w:rsid w:val="001F193D"/>
    <w:rsid w:val="001F3C58"/>
    <w:rsid w:val="001F4039"/>
    <w:rsid w:val="001F44AA"/>
    <w:rsid w:val="001F616D"/>
    <w:rsid w:val="00200D01"/>
    <w:rsid w:val="00201467"/>
    <w:rsid w:val="0020253C"/>
    <w:rsid w:val="00202AD0"/>
    <w:rsid w:val="002054BF"/>
    <w:rsid w:val="00207573"/>
    <w:rsid w:val="00210051"/>
    <w:rsid w:val="002115F3"/>
    <w:rsid w:val="00211BA9"/>
    <w:rsid w:val="00212EA9"/>
    <w:rsid w:val="002132B8"/>
    <w:rsid w:val="002152CA"/>
    <w:rsid w:val="00217065"/>
    <w:rsid w:val="00217139"/>
    <w:rsid w:val="0021732C"/>
    <w:rsid w:val="00221C9A"/>
    <w:rsid w:val="00224383"/>
    <w:rsid w:val="00224610"/>
    <w:rsid w:val="00225AFB"/>
    <w:rsid w:val="002265D2"/>
    <w:rsid w:val="00230CB7"/>
    <w:rsid w:val="00230FB4"/>
    <w:rsid w:val="00231BDD"/>
    <w:rsid w:val="00231CE1"/>
    <w:rsid w:val="00232355"/>
    <w:rsid w:val="0023559A"/>
    <w:rsid w:val="00236081"/>
    <w:rsid w:val="00241FED"/>
    <w:rsid w:val="00243D3D"/>
    <w:rsid w:val="002457AC"/>
    <w:rsid w:val="002467F2"/>
    <w:rsid w:val="0024750F"/>
    <w:rsid w:val="002504A1"/>
    <w:rsid w:val="00252322"/>
    <w:rsid w:val="00252690"/>
    <w:rsid w:val="00255511"/>
    <w:rsid w:val="00255C80"/>
    <w:rsid w:val="002567F6"/>
    <w:rsid w:val="00256C74"/>
    <w:rsid w:val="0026273D"/>
    <w:rsid w:val="002674F0"/>
    <w:rsid w:val="00267EE0"/>
    <w:rsid w:val="0027194F"/>
    <w:rsid w:val="00272BB1"/>
    <w:rsid w:val="0027301E"/>
    <w:rsid w:val="00275336"/>
    <w:rsid w:val="00275A7D"/>
    <w:rsid w:val="002764A1"/>
    <w:rsid w:val="00281A80"/>
    <w:rsid w:val="002846B9"/>
    <w:rsid w:val="00284E43"/>
    <w:rsid w:val="00285180"/>
    <w:rsid w:val="0028534A"/>
    <w:rsid w:val="002859C0"/>
    <w:rsid w:val="0028606B"/>
    <w:rsid w:val="00290173"/>
    <w:rsid w:val="002909EF"/>
    <w:rsid w:val="0029405D"/>
    <w:rsid w:val="0029497C"/>
    <w:rsid w:val="00294BAB"/>
    <w:rsid w:val="00295E58"/>
    <w:rsid w:val="002971AC"/>
    <w:rsid w:val="002A598B"/>
    <w:rsid w:val="002B04F2"/>
    <w:rsid w:val="002B0977"/>
    <w:rsid w:val="002B0D04"/>
    <w:rsid w:val="002B1D96"/>
    <w:rsid w:val="002B208F"/>
    <w:rsid w:val="002B2F14"/>
    <w:rsid w:val="002B794C"/>
    <w:rsid w:val="002C0CF8"/>
    <w:rsid w:val="002C19A9"/>
    <w:rsid w:val="002C4336"/>
    <w:rsid w:val="002C5165"/>
    <w:rsid w:val="002C5811"/>
    <w:rsid w:val="002C7188"/>
    <w:rsid w:val="002D2561"/>
    <w:rsid w:val="002D6FCA"/>
    <w:rsid w:val="002E1DF1"/>
    <w:rsid w:val="002E2C73"/>
    <w:rsid w:val="002E2C80"/>
    <w:rsid w:val="002E3657"/>
    <w:rsid w:val="002E3F5C"/>
    <w:rsid w:val="002E749B"/>
    <w:rsid w:val="002E7F4C"/>
    <w:rsid w:val="002F04A9"/>
    <w:rsid w:val="002F11E2"/>
    <w:rsid w:val="002F1D6B"/>
    <w:rsid w:val="002F573D"/>
    <w:rsid w:val="002F6394"/>
    <w:rsid w:val="002F6C1C"/>
    <w:rsid w:val="00300303"/>
    <w:rsid w:val="003022D0"/>
    <w:rsid w:val="0030419C"/>
    <w:rsid w:val="003068E1"/>
    <w:rsid w:val="00306AA2"/>
    <w:rsid w:val="00306E7E"/>
    <w:rsid w:val="00313EE1"/>
    <w:rsid w:val="003165CE"/>
    <w:rsid w:val="003241F1"/>
    <w:rsid w:val="003313AB"/>
    <w:rsid w:val="003341E8"/>
    <w:rsid w:val="00335F35"/>
    <w:rsid w:val="003361C6"/>
    <w:rsid w:val="003368C4"/>
    <w:rsid w:val="00336AA4"/>
    <w:rsid w:val="003370A9"/>
    <w:rsid w:val="00341E94"/>
    <w:rsid w:val="003463E3"/>
    <w:rsid w:val="00351356"/>
    <w:rsid w:val="00353F53"/>
    <w:rsid w:val="003548BE"/>
    <w:rsid w:val="0035494C"/>
    <w:rsid w:val="00354FD8"/>
    <w:rsid w:val="0035589E"/>
    <w:rsid w:val="00360E94"/>
    <w:rsid w:val="00363871"/>
    <w:rsid w:val="003673F4"/>
    <w:rsid w:val="003733CC"/>
    <w:rsid w:val="00374E29"/>
    <w:rsid w:val="00375255"/>
    <w:rsid w:val="0037608C"/>
    <w:rsid w:val="00376AC0"/>
    <w:rsid w:val="00376EDD"/>
    <w:rsid w:val="00380254"/>
    <w:rsid w:val="00380B1E"/>
    <w:rsid w:val="00382195"/>
    <w:rsid w:val="00384627"/>
    <w:rsid w:val="0038654A"/>
    <w:rsid w:val="00390137"/>
    <w:rsid w:val="00391385"/>
    <w:rsid w:val="00393DD7"/>
    <w:rsid w:val="0039460C"/>
    <w:rsid w:val="003974C4"/>
    <w:rsid w:val="003A1053"/>
    <w:rsid w:val="003A202B"/>
    <w:rsid w:val="003A23F0"/>
    <w:rsid w:val="003A35B6"/>
    <w:rsid w:val="003A4EF9"/>
    <w:rsid w:val="003A679B"/>
    <w:rsid w:val="003A7F53"/>
    <w:rsid w:val="003B2246"/>
    <w:rsid w:val="003B3A0A"/>
    <w:rsid w:val="003B4C3E"/>
    <w:rsid w:val="003B63C0"/>
    <w:rsid w:val="003B6E29"/>
    <w:rsid w:val="003C058A"/>
    <w:rsid w:val="003C0B1F"/>
    <w:rsid w:val="003C1794"/>
    <w:rsid w:val="003C2EDF"/>
    <w:rsid w:val="003C4AFB"/>
    <w:rsid w:val="003C4C93"/>
    <w:rsid w:val="003C4FAA"/>
    <w:rsid w:val="003C721B"/>
    <w:rsid w:val="003C7635"/>
    <w:rsid w:val="003D0A85"/>
    <w:rsid w:val="003D171C"/>
    <w:rsid w:val="003D2D73"/>
    <w:rsid w:val="003D3B64"/>
    <w:rsid w:val="003D4EB6"/>
    <w:rsid w:val="003D7CBC"/>
    <w:rsid w:val="003E025D"/>
    <w:rsid w:val="003E0625"/>
    <w:rsid w:val="003E2D7B"/>
    <w:rsid w:val="003E4FAD"/>
    <w:rsid w:val="003E75FD"/>
    <w:rsid w:val="003E7A55"/>
    <w:rsid w:val="003F0EB1"/>
    <w:rsid w:val="003F4BC0"/>
    <w:rsid w:val="003F4C5F"/>
    <w:rsid w:val="003F4EC7"/>
    <w:rsid w:val="00401AE7"/>
    <w:rsid w:val="004052D8"/>
    <w:rsid w:val="00407DF8"/>
    <w:rsid w:val="0041112A"/>
    <w:rsid w:val="0041165D"/>
    <w:rsid w:val="004129CB"/>
    <w:rsid w:val="00415502"/>
    <w:rsid w:val="00415909"/>
    <w:rsid w:val="0041727C"/>
    <w:rsid w:val="00421E94"/>
    <w:rsid w:val="0042304B"/>
    <w:rsid w:val="00425951"/>
    <w:rsid w:val="004267B6"/>
    <w:rsid w:val="004301A7"/>
    <w:rsid w:val="004331D9"/>
    <w:rsid w:val="00433672"/>
    <w:rsid w:val="00435BDC"/>
    <w:rsid w:val="004376E8"/>
    <w:rsid w:val="00437F9D"/>
    <w:rsid w:val="00441915"/>
    <w:rsid w:val="004437A9"/>
    <w:rsid w:val="00443F40"/>
    <w:rsid w:val="0044638E"/>
    <w:rsid w:val="00450F35"/>
    <w:rsid w:val="0045396D"/>
    <w:rsid w:val="00454B8B"/>
    <w:rsid w:val="00455CB8"/>
    <w:rsid w:val="0045688B"/>
    <w:rsid w:val="004579C7"/>
    <w:rsid w:val="00457E44"/>
    <w:rsid w:val="00462258"/>
    <w:rsid w:val="00464E8D"/>
    <w:rsid w:val="004677CD"/>
    <w:rsid w:val="00473CA8"/>
    <w:rsid w:val="00474058"/>
    <w:rsid w:val="00474D53"/>
    <w:rsid w:val="004775D8"/>
    <w:rsid w:val="00477A62"/>
    <w:rsid w:val="00480B7D"/>
    <w:rsid w:val="00483CC7"/>
    <w:rsid w:val="004844E4"/>
    <w:rsid w:val="00484DBC"/>
    <w:rsid w:val="00487660"/>
    <w:rsid w:val="00487872"/>
    <w:rsid w:val="00492B43"/>
    <w:rsid w:val="00494926"/>
    <w:rsid w:val="0049639C"/>
    <w:rsid w:val="00496D9C"/>
    <w:rsid w:val="004A0143"/>
    <w:rsid w:val="004A02F8"/>
    <w:rsid w:val="004A2AB3"/>
    <w:rsid w:val="004A7EA8"/>
    <w:rsid w:val="004B14FA"/>
    <w:rsid w:val="004B18BB"/>
    <w:rsid w:val="004B4BEF"/>
    <w:rsid w:val="004B601F"/>
    <w:rsid w:val="004B61D5"/>
    <w:rsid w:val="004B664F"/>
    <w:rsid w:val="004B6B4C"/>
    <w:rsid w:val="004B7943"/>
    <w:rsid w:val="004B7CEF"/>
    <w:rsid w:val="004C0892"/>
    <w:rsid w:val="004C304F"/>
    <w:rsid w:val="004C470B"/>
    <w:rsid w:val="004C503A"/>
    <w:rsid w:val="004C53E0"/>
    <w:rsid w:val="004C611E"/>
    <w:rsid w:val="004D06B5"/>
    <w:rsid w:val="004D1C90"/>
    <w:rsid w:val="004D4272"/>
    <w:rsid w:val="004D7824"/>
    <w:rsid w:val="004E01E8"/>
    <w:rsid w:val="004E0701"/>
    <w:rsid w:val="004E0AE6"/>
    <w:rsid w:val="004E230F"/>
    <w:rsid w:val="004E2623"/>
    <w:rsid w:val="004E2B5F"/>
    <w:rsid w:val="004E406F"/>
    <w:rsid w:val="004E4C4F"/>
    <w:rsid w:val="004E59DA"/>
    <w:rsid w:val="004E6213"/>
    <w:rsid w:val="004E6A7D"/>
    <w:rsid w:val="004F017A"/>
    <w:rsid w:val="004F10E8"/>
    <w:rsid w:val="004F21EA"/>
    <w:rsid w:val="004F49F0"/>
    <w:rsid w:val="004F7FC3"/>
    <w:rsid w:val="0050004F"/>
    <w:rsid w:val="005005FB"/>
    <w:rsid w:val="00501A09"/>
    <w:rsid w:val="00503EDF"/>
    <w:rsid w:val="00506447"/>
    <w:rsid w:val="00511469"/>
    <w:rsid w:val="00512219"/>
    <w:rsid w:val="00515CA0"/>
    <w:rsid w:val="0051775A"/>
    <w:rsid w:val="00517DD9"/>
    <w:rsid w:val="00521A56"/>
    <w:rsid w:val="00521D9A"/>
    <w:rsid w:val="0052208F"/>
    <w:rsid w:val="0052708D"/>
    <w:rsid w:val="00527D53"/>
    <w:rsid w:val="00527E8F"/>
    <w:rsid w:val="005300AA"/>
    <w:rsid w:val="00530409"/>
    <w:rsid w:val="005308A5"/>
    <w:rsid w:val="00531C98"/>
    <w:rsid w:val="00532695"/>
    <w:rsid w:val="00532EC0"/>
    <w:rsid w:val="00534020"/>
    <w:rsid w:val="00534312"/>
    <w:rsid w:val="00534C1F"/>
    <w:rsid w:val="0053521C"/>
    <w:rsid w:val="00535C79"/>
    <w:rsid w:val="00540B74"/>
    <w:rsid w:val="00544750"/>
    <w:rsid w:val="00546CFA"/>
    <w:rsid w:val="0054797F"/>
    <w:rsid w:val="005537EC"/>
    <w:rsid w:val="0055679B"/>
    <w:rsid w:val="00562BA8"/>
    <w:rsid w:val="00563C7D"/>
    <w:rsid w:val="005656CA"/>
    <w:rsid w:val="0056768A"/>
    <w:rsid w:val="00570A6D"/>
    <w:rsid w:val="0057105D"/>
    <w:rsid w:val="0057436C"/>
    <w:rsid w:val="00574B11"/>
    <w:rsid w:val="00575092"/>
    <w:rsid w:val="00575B4D"/>
    <w:rsid w:val="00575EA2"/>
    <w:rsid w:val="00577017"/>
    <w:rsid w:val="00580AEA"/>
    <w:rsid w:val="00581B49"/>
    <w:rsid w:val="00582F82"/>
    <w:rsid w:val="00583185"/>
    <w:rsid w:val="00584509"/>
    <w:rsid w:val="0058465E"/>
    <w:rsid w:val="00586D4C"/>
    <w:rsid w:val="00587333"/>
    <w:rsid w:val="00587BC9"/>
    <w:rsid w:val="00590D65"/>
    <w:rsid w:val="0059214F"/>
    <w:rsid w:val="005936CC"/>
    <w:rsid w:val="005972FF"/>
    <w:rsid w:val="005A1A11"/>
    <w:rsid w:val="005A3EB1"/>
    <w:rsid w:val="005A4140"/>
    <w:rsid w:val="005A4D8F"/>
    <w:rsid w:val="005A6E68"/>
    <w:rsid w:val="005A7A92"/>
    <w:rsid w:val="005B0583"/>
    <w:rsid w:val="005B1EE8"/>
    <w:rsid w:val="005B2675"/>
    <w:rsid w:val="005B3143"/>
    <w:rsid w:val="005B3CFA"/>
    <w:rsid w:val="005B4BE8"/>
    <w:rsid w:val="005B58DB"/>
    <w:rsid w:val="005B633C"/>
    <w:rsid w:val="005B63CF"/>
    <w:rsid w:val="005C0F45"/>
    <w:rsid w:val="005C143B"/>
    <w:rsid w:val="005C2429"/>
    <w:rsid w:val="005C5220"/>
    <w:rsid w:val="005C72CF"/>
    <w:rsid w:val="005C7A28"/>
    <w:rsid w:val="005D369E"/>
    <w:rsid w:val="005D4EAD"/>
    <w:rsid w:val="005D679A"/>
    <w:rsid w:val="005D6B12"/>
    <w:rsid w:val="005D7E5C"/>
    <w:rsid w:val="005E0B6B"/>
    <w:rsid w:val="005E446F"/>
    <w:rsid w:val="005E47C5"/>
    <w:rsid w:val="005E727F"/>
    <w:rsid w:val="005E782D"/>
    <w:rsid w:val="005E7DBB"/>
    <w:rsid w:val="005E7E77"/>
    <w:rsid w:val="005E7ED9"/>
    <w:rsid w:val="005F1A39"/>
    <w:rsid w:val="005F1C6F"/>
    <w:rsid w:val="005F1EB1"/>
    <w:rsid w:val="005F5016"/>
    <w:rsid w:val="005F57B9"/>
    <w:rsid w:val="005F6A40"/>
    <w:rsid w:val="005F6F31"/>
    <w:rsid w:val="005F71BD"/>
    <w:rsid w:val="00601158"/>
    <w:rsid w:val="00602A04"/>
    <w:rsid w:val="0060361B"/>
    <w:rsid w:val="00604925"/>
    <w:rsid w:val="00606A2C"/>
    <w:rsid w:val="006072A6"/>
    <w:rsid w:val="00612AC2"/>
    <w:rsid w:val="00612C15"/>
    <w:rsid w:val="006205DA"/>
    <w:rsid w:val="006214AC"/>
    <w:rsid w:val="00624579"/>
    <w:rsid w:val="00625A5C"/>
    <w:rsid w:val="00626D93"/>
    <w:rsid w:val="0062761D"/>
    <w:rsid w:val="00627F69"/>
    <w:rsid w:val="00634C8B"/>
    <w:rsid w:val="00636190"/>
    <w:rsid w:val="00643039"/>
    <w:rsid w:val="006463E3"/>
    <w:rsid w:val="006468D4"/>
    <w:rsid w:val="00653802"/>
    <w:rsid w:val="00655A17"/>
    <w:rsid w:val="00660D47"/>
    <w:rsid w:val="00662A97"/>
    <w:rsid w:val="006649CC"/>
    <w:rsid w:val="006650F6"/>
    <w:rsid w:val="00667006"/>
    <w:rsid w:val="00667F2F"/>
    <w:rsid w:val="006709AE"/>
    <w:rsid w:val="00671567"/>
    <w:rsid w:val="00671F2E"/>
    <w:rsid w:val="00674039"/>
    <w:rsid w:val="0067477D"/>
    <w:rsid w:val="00676492"/>
    <w:rsid w:val="00676C95"/>
    <w:rsid w:val="00677D33"/>
    <w:rsid w:val="00681D54"/>
    <w:rsid w:val="00681E73"/>
    <w:rsid w:val="00683B19"/>
    <w:rsid w:val="0069030D"/>
    <w:rsid w:val="006924E0"/>
    <w:rsid w:val="0069362D"/>
    <w:rsid w:val="00694DA6"/>
    <w:rsid w:val="006A2404"/>
    <w:rsid w:val="006B021B"/>
    <w:rsid w:val="006B1538"/>
    <w:rsid w:val="006B1D06"/>
    <w:rsid w:val="006B1E0C"/>
    <w:rsid w:val="006B2975"/>
    <w:rsid w:val="006B3AD3"/>
    <w:rsid w:val="006B58F8"/>
    <w:rsid w:val="006B6439"/>
    <w:rsid w:val="006B6E71"/>
    <w:rsid w:val="006B7663"/>
    <w:rsid w:val="006C1BF1"/>
    <w:rsid w:val="006C3052"/>
    <w:rsid w:val="006C340E"/>
    <w:rsid w:val="006C3E39"/>
    <w:rsid w:val="006C7577"/>
    <w:rsid w:val="006D0DE2"/>
    <w:rsid w:val="006D2004"/>
    <w:rsid w:val="006D4B1E"/>
    <w:rsid w:val="006D5197"/>
    <w:rsid w:val="006D643E"/>
    <w:rsid w:val="006D732C"/>
    <w:rsid w:val="006E01A6"/>
    <w:rsid w:val="006E06ED"/>
    <w:rsid w:val="006E1BE6"/>
    <w:rsid w:val="006E6AD1"/>
    <w:rsid w:val="006E767D"/>
    <w:rsid w:val="006E78A0"/>
    <w:rsid w:val="006F06AA"/>
    <w:rsid w:val="006F06B2"/>
    <w:rsid w:val="006F21B3"/>
    <w:rsid w:val="006F2894"/>
    <w:rsid w:val="006F3663"/>
    <w:rsid w:val="006F423E"/>
    <w:rsid w:val="006F5B22"/>
    <w:rsid w:val="00700D63"/>
    <w:rsid w:val="0070175E"/>
    <w:rsid w:val="00703DC3"/>
    <w:rsid w:val="007041BD"/>
    <w:rsid w:val="007147BA"/>
    <w:rsid w:val="00716F5D"/>
    <w:rsid w:val="00717861"/>
    <w:rsid w:val="007203FE"/>
    <w:rsid w:val="00720664"/>
    <w:rsid w:val="00721D7B"/>
    <w:rsid w:val="00722314"/>
    <w:rsid w:val="00722598"/>
    <w:rsid w:val="007242E8"/>
    <w:rsid w:val="0072449F"/>
    <w:rsid w:val="007261F2"/>
    <w:rsid w:val="0072670B"/>
    <w:rsid w:val="007275C9"/>
    <w:rsid w:val="00730496"/>
    <w:rsid w:val="00731B95"/>
    <w:rsid w:val="0073728C"/>
    <w:rsid w:val="007379BF"/>
    <w:rsid w:val="00742206"/>
    <w:rsid w:val="00742D80"/>
    <w:rsid w:val="00743931"/>
    <w:rsid w:val="00744B72"/>
    <w:rsid w:val="00744D8C"/>
    <w:rsid w:val="00746324"/>
    <w:rsid w:val="00747B32"/>
    <w:rsid w:val="007501C9"/>
    <w:rsid w:val="00752CA0"/>
    <w:rsid w:val="00753D9F"/>
    <w:rsid w:val="00754932"/>
    <w:rsid w:val="00755F36"/>
    <w:rsid w:val="00761B56"/>
    <w:rsid w:val="00761E2B"/>
    <w:rsid w:val="0076376E"/>
    <w:rsid w:val="00764B94"/>
    <w:rsid w:val="00766114"/>
    <w:rsid w:val="00774428"/>
    <w:rsid w:val="0077565E"/>
    <w:rsid w:val="00775E4E"/>
    <w:rsid w:val="00780D18"/>
    <w:rsid w:val="00780EDF"/>
    <w:rsid w:val="00781716"/>
    <w:rsid w:val="00781782"/>
    <w:rsid w:val="00784044"/>
    <w:rsid w:val="007848DE"/>
    <w:rsid w:val="00785017"/>
    <w:rsid w:val="00786D03"/>
    <w:rsid w:val="0078734C"/>
    <w:rsid w:val="00787C64"/>
    <w:rsid w:val="00787D69"/>
    <w:rsid w:val="00792076"/>
    <w:rsid w:val="0079264F"/>
    <w:rsid w:val="007951B5"/>
    <w:rsid w:val="007956FC"/>
    <w:rsid w:val="00796461"/>
    <w:rsid w:val="00796786"/>
    <w:rsid w:val="007A00E5"/>
    <w:rsid w:val="007A0D86"/>
    <w:rsid w:val="007A15FA"/>
    <w:rsid w:val="007A3142"/>
    <w:rsid w:val="007A4323"/>
    <w:rsid w:val="007A45A4"/>
    <w:rsid w:val="007A498D"/>
    <w:rsid w:val="007A52C8"/>
    <w:rsid w:val="007A6C5F"/>
    <w:rsid w:val="007A7CD9"/>
    <w:rsid w:val="007B09DF"/>
    <w:rsid w:val="007B0C49"/>
    <w:rsid w:val="007B111C"/>
    <w:rsid w:val="007B15DD"/>
    <w:rsid w:val="007B1EAB"/>
    <w:rsid w:val="007B37AF"/>
    <w:rsid w:val="007B5872"/>
    <w:rsid w:val="007C2084"/>
    <w:rsid w:val="007C3E88"/>
    <w:rsid w:val="007C582F"/>
    <w:rsid w:val="007C77D1"/>
    <w:rsid w:val="007D0B5D"/>
    <w:rsid w:val="007D1F4D"/>
    <w:rsid w:val="007D48A4"/>
    <w:rsid w:val="007D4F8D"/>
    <w:rsid w:val="007D65F4"/>
    <w:rsid w:val="007D67EC"/>
    <w:rsid w:val="007D6B4A"/>
    <w:rsid w:val="007D70FB"/>
    <w:rsid w:val="007E0752"/>
    <w:rsid w:val="007E3526"/>
    <w:rsid w:val="007E6544"/>
    <w:rsid w:val="007E65DE"/>
    <w:rsid w:val="007F2A6B"/>
    <w:rsid w:val="008026F1"/>
    <w:rsid w:val="00803D1D"/>
    <w:rsid w:val="00804DF2"/>
    <w:rsid w:val="00807492"/>
    <w:rsid w:val="00810C26"/>
    <w:rsid w:val="008112E6"/>
    <w:rsid w:val="0081169F"/>
    <w:rsid w:val="0081344F"/>
    <w:rsid w:val="00813848"/>
    <w:rsid w:val="00813A07"/>
    <w:rsid w:val="00815815"/>
    <w:rsid w:val="008168B6"/>
    <w:rsid w:val="00820F17"/>
    <w:rsid w:val="00823020"/>
    <w:rsid w:val="0083437B"/>
    <w:rsid w:val="008347EF"/>
    <w:rsid w:val="00834BCF"/>
    <w:rsid w:val="00837239"/>
    <w:rsid w:val="00840006"/>
    <w:rsid w:val="00840435"/>
    <w:rsid w:val="008416D5"/>
    <w:rsid w:val="00846339"/>
    <w:rsid w:val="00847694"/>
    <w:rsid w:val="008509C0"/>
    <w:rsid w:val="00850B30"/>
    <w:rsid w:val="00850D6A"/>
    <w:rsid w:val="00852E4B"/>
    <w:rsid w:val="008551F9"/>
    <w:rsid w:val="008568B5"/>
    <w:rsid w:val="00857484"/>
    <w:rsid w:val="00857730"/>
    <w:rsid w:val="0086033A"/>
    <w:rsid w:val="0086273B"/>
    <w:rsid w:val="0086322B"/>
    <w:rsid w:val="00863351"/>
    <w:rsid w:val="00863FFE"/>
    <w:rsid w:val="00865228"/>
    <w:rsid w:val="008654C9"/>
    <w:rsid w:val="0086579D"/>
    <w:rsid w:val="00866B8D"/>
    <w:rsid w:val="00867DCB"/>
    <w:rsid w:val="008715AE"/>
    <w:rsid w:val="008721E3"/>
    <w:rsid w:val="008737D7"/>
    <w:rsid w:val="008747FA"/>
    <w:rsid w:val="00880B0E"/>
    <w:rsid w:val="00881E09"/>
    <w:rsid w:val="00882FE1"/>
    <w:rsid w:val="008833BC"/>
    <w:rsid w:val="00892CAC"/>
    <w:rsid w:val="008944CF"/>
    <w:rsid w:val="00895204"/>
    <w:rsid w:val="008955D5"/>
    <w:rsid w:val="008A1A03"/>
    <w:rsid w:val="008A4233"/>
    <w:rsid w:val="008A5635"/>
    <w:rsid w:val="008A5996"/>
    <w:rsid w:val="008A5DB6"/>
    <w:rsid w:val="008A6F82"/>
    <w:rsid w:val="008B0F20"/>
    <w:rsid w:val="008B2850"/>
    <w:rsid w:val="008B2D4A"/>
    <w:rsid w:val="008B3EC1"/>
    <w:rsid w:val="008B612C"/>
    <w:rsid w:val="008B7840"/>
    <w:rsid w:val="008B79BA"/>
    <w:rsid w:val="008C2B11"/>
    <w:rsid w:val="008C2D16"/>
    <w:rsid w:val="008C3CE0"/>
    <w:rsid w:val="008C714C"/>
    <w:rsid w:val="008D126C"/>
    <w:rsid w:val="008D2CD1"/>
    <w:rsid w:val="008D5FE1"/>
    <w:rsid w:val="008E015D"/>
    <w:rsid w:val="008E0259"/>
    <w:rsid w:val="008E0733"/>
    <w:rsid w:val="008E3FCC"/>
    <w:rsid w:val="008E6A28"/>
    <w:rsid w:val="008F1D18"/>
    <w:rsid w:val="008F2175"/>
    <w:rsid w:val="008F2B9E"/>
    <w:rsid w:val="008F5B3F"/>
    <w:rsid w:val="008F6F61"/>
    <w:rsid w:val="0090060F"/>
    <w:rsid w:val="009015EB"/>
    <w:rsid w:val="00903B49"/>
    <w:rsid w:val="0090458E"/>
    <w:rsid w:val="00905891"/>
    <w:rsid w:val="00906F18"/>
    <w:rsid w:val="009134BD"/>
    <w:rsid w:val="00913DD2"/>
    <w:rsid w:val="0091405E"/>
    <w:rsid w:val="009149E5"/>
    <w:rsid w:val="00916548"/>
    <w:rsid w:val="00916BE7"/>
    <w:rsid w:val="009205AE"/>
    <w:rsid w:val="00921BDD"/>
    <w:rsid w:val="009301BE"/>
    <w:rsid w:val="00933CE9"/>
    <w:rsid w:val="00934CC7"/>
    <w:rsid w:val="00936978"/>
    <w:rsid w:val="00936C71"/>
    <w:rsid w:val="009376B3"/>
    <w:rsid w:val="00940AE1"/>
    <w:rsid w:val="00941A60"/>
    <w:rsid w:val="0094353D"/>
    <w:rsid w:val="00943A82"/>
    <w:rsid w:val="0094430E"/>
    <w:rsid w:val="009454C4"/>
    <w:rsid w:val="0094720D"/>
    <w:rsid w:val="009502B3"/>
    <w:rsid w:val="00951D4A"/>
    <w:rsid w:val="0095206C"/>
    <w:rsid w:val="00952EE8"/>
    <w:rsid w:val="009546E1"/>
    <w:rsid w:val="009600D3"/>
    <w:rsid w:val="0096179F"/>
    <w:rsid w:val="00961E30"/>
    <w:rsid w:val="00963ABD"/>
    <w:rsid w:val="00963F56"/>
    <w:rsid w:val="00964B8B"/>
    <w:rsid w:val="0097233A"/>
    <w:rsid w:val="00976667"/>
    <w:rsid w:val="009779C2"/>
    <w:rsid w:val="0098348E"/>
    <w:rsid w:val="00992914"/>
    <w:rsid w:val="0099398B"/>
    <w:rsid w:val="00993C64"/>
    <w:rsid w:val="00994817"/>
    <w:rsid w:val="0099736E"/>
    <w:rsid w:val="00997CF2"/>
    <w:rsid w:val="009A02E3"/>
    <w:rsid w:val="009A277F"/>
    <w:rsid w:val="009A2DA4"/>
    <w:rsid w:val="009A4AF7"/>
    <w:rsid w:val="009A4B08"/>
    <w:rsid w:val="009B17EB"/>
    <w:rsid w:val="009B33D8"/>
    <w:rsid w:val="009B3AE5"/>
    <w:rsid w:val="009B4F90"/>
    <w:rsid w:val="009B574E"/>
    <w:rsid w:val="009B6618"/>
    <w:rsid w:val="009B6883"/>
    <w:rsid w:val="009C0337"/>
    <w:rsid w:val="009C0FE6"/>
    <w:rsid w:val="009C2238"/>
    <w:rsid w:val="009C26A7"/>
    <w:rsid w:val="009C5B14"/>
    <w:rsid w:val="009C6028"/>
    <w:rsid w:val="009C783C"/>
    <w:rsid w:val="009D1AE0"/>
    <w:rsid w:val="009D31EB"/>
    <w:rsid w:val="009D337C"/>
    <w:rsid w:val="009D38BB"/>
    <w:rsid w:val="009D4108"/>
    <w:rsid w:val="009D46F1"/>
    <w:rsid w:val="009D4A3E"/>
    <w:rsid w:val="009D5808"/>
    <w:rsid w:val="009D7C0F"/>
    <w:rsid w:val="009E09D8"/>
    <w:rsid w:val="009E1D2F"/>
    <w:rsid w:val="009E297B"/>
    <w:rsid w:val="009F202F"/>
    <w:rsid w:val="009F281E"/>
    <w:rsid w:val="009F2B5C"/>
    <w:rsid w:val="009F34C2"/>
    <w:rsid w:val="009F4B77"/>
    <w:rsid w:val="00A02067"/>
    <w:rsid w:val="00A05DC7"/>
    <w:rsid w:val="00A06EC1"/>
    <w:rsid w:val="00A06FF2"/>
    <w:rsid w:val="00A114B5"/>
    <w:rsid w:val="00A12759"/>
    <w:rsid w:val="00A139DC"/>
    <w:rsid w:val="00A1643E"/>
    <w:rsid w:val="00A20892"/>
    <w:rsid w:val="00A2146A"/>
    <w:rsid w:val="00A21E15"/>
    <w:rsid w:val="00A223AD"/>
    <w:rsid w:val="00A236C2"/>
    <w:rsid w:val="00A247FA"/>
    <w:rsid w:val="00A25F0C"/>
    <w:rsid w:val="00A26637"/>
    <w:rsid w:val="00A26BDC"/>
    <w:rsid w:val="00A3126F"/>
    <w:rsid w:val="00A31968"/>
    <w:rsid w:val="00A32879"/>
    <w:rsid w:val="00A33655"/>
    <w:rsid w:val="00A3375E"/>
    <w:rsid w:val="00A33E0F"/>
    <w:rsid w:val="00A3411F"/>
    <w:rsid w:val="00A3652D"/>
    <w:rsid w:val="00A41D55"/>
    <w:rsid w:val="00A44B8C"/>
    <w:rsid w:val="00A451BB"/>
    <w:rsid w:val="00A46C28"/>
    <w:rsid w:val="00A47C5E"/>
    <w:rsid w:val="00A47E07"/>
    <w:rsid w:val="00A500B9"/>
    <w:rsid w:val="00A53B74"/>
    <w:rsid w:val="00A55FD0"/>
    <w:rsid w:val="00A65172"/>
    <w:rsid w:val="00A6735B"/>
    <w:rsid w:val="00A71169"/>
    <w:rsid w:val="00A711B2"/>
    <w:rsid w:val="00A72257"/>
    <w:rsid w:val="00A75170"/>
    <w:rsid w:val="00A7641E"/>
    <w:rsid w:val="00A76FBF"/>
    <w:rsid w:val="00A802D6"/>
    <w:rsid w:val="00A80AF5"/>
    <w:rsid w:val="00A8319C"/>
    <w:rsid w:val="00A851A8"/>
    <w:rsid w:val="00A92399"/>
    <w:rsid w:val="00A924AD"/>
    <w:rsid w:val="00A9263A"/>
    <w:rsid w:val="00A93EB6"/>
    <w:rsid w:val="00A94334"/>
    <w:rsid w:val="00A95BF4"/>
    <w:rsid w:val="00AA230C"/>
    <w:rsid w:val="00AA4E3F"/>
    <w:rsid w:val="00AA5A43"/>
    <w:rsid w:val="00AA67C3"/>
    <w:rsid w:val="00AB157C"/>
    <w:rsid w:val="00AB201F"/>
    <w:rsid w:val="00AB3CC6"/>
    <w:rsid w:val="00AB755F"/>
    <w:rsid w:val="00AC06C3"/>
    <w:rsid w:val="00AC0A22"/>
    <w:rsid w:val="00AC4B7B"/>
    <w:rsid w:val="00AC523B"/>
    <w:rsid w:val="00AC5E7B"/>
    <w:rsid w:val="00AC68F4"/>
    <w:rsid w:val="00AC6BE4"/>
    <w:rsid w:val="00AD06D5"/>
    <w:rsid w:val="00AD35AD"/>
    <w:rsid w:val="00AE1188"/>
    <w:rsid w:val="00AE1488"/>
    <w:rsid w:val="00AE255E"/>
    <w:rsid w:val="00AE281D"/>
    <w:rsid w:val="00AE6092"/>
    <w:rsid w:val="00AF07FE"/>
    <w:rsid w:val="00AF0E9E"/>
    <w:rsid w:val="00AF298D"/>
    <w:rsid w:val="00AF35F0"/>
    <w:rsid w:val="00AF399B"/>
    <w:rsid w:val="00AF3B51"/>
    <w:rsid w:val="00AF76FA"/>
    <w:rsid w:val="00B016B2"/>
    <w:rsid w:val="00B0200B"/>
    <w:rsid w:val="00B02F0A"/>
    <w:rsid w:val="00B037FA"/>
    <w:rsid w:val="00B03848"/>
    <w:rsid w:val="00B0645C"/>
    <w:rsid w:val="00B064A6"/>
    <w:rsid w:val="00B0684D"/>
    <w:rsid w:val="00B07387"/>
    <w:rsid w:val="00B11E80"/>
    <w:rsid w:val="00B129C5"/>
    <w:rsid w:val="00B13914"/>
    <w:rsid w:val="00B14E7D"/>
    <w:rsid w:val="00B16A31"/>
    <w:rsid w:val="00B2053B"/>
    <w:rsid w:val="00B23F9A"/>
    <w:rsid w:val="00B27A10"/>
    <w:rsid w:val="00B32BEC"/>
    <w:rsid w:val="00B332BC"/>
    <w:rsid w:val="00B34DD3"/>
    <w:rsid w:val="00B35F26"/>
    <w:rsid w:val="00B3771C"/>
    <w:rsid w:val="00B414F1"/>
    <w:rsid w:val="00B41611"/>
    <w:rsid w:val="00B423DE"/>
    <w:rsid w:val="00B46E18"/>
    <w:rsid w:val="00B50CA8"/>
    <w:rsid w:val="00B5103E"/>
    <w:rsid w:val="00B51069"/>
    <w:rsid w:val="00B5230D"/>
    <w:rsid w:val="00B52F3A"/>
    <w:rsid w:val="00B539B6"/>
    <w:rsid w:val="00B539FE"/>
    <w:rsid w:val="00B56C84"/>
    <w:rsid w:val="00B5789D"/>
    <w:rsid w:val="00B6416B"/>
    <w:rsid w:val="00B712F3"/>
    <w:rsid w:val="00B7221A"/>
    <w:rsid w:val="00B72FD9"/>
    <w:rsid w:val="00B7409F"/>
    <w:rsid w:val="00B74C20"/>
    <w:rsid w:val="00B75046"/>
    <w:rsid w:val="00B75933"/>
    <w:rsid w:val="00B8038B"/>
    <w:rsid w:val="00B81F6F"/>
    <w:rsid w:val="00B82BA3"/>
    <w:rsid w:val="00B842EB"/>
    <w:rsid w:val="00B84570"/>
    <w:rsid w:val="00B84BBF"/>
    <w:rsid w:val="00B87662"/>
    <w:rsid w:val="00B90175"/>
    <w:rsid w:val="00B92869"/>
    <w:rsid w:val="00B9289C"/>
    <w:rsid w:val="00B95D8A"/>
    <w:rsid w:val="00B96A5E"/>
    <w:rsid w:val="00B971A5"/>
    <w:rsid w:val="00B975BE"/>
    <w:rsid w:val="00BA257E"/>
    <w:rsid w:val="00BA29E0"/>
    <w:rsid w:val="00BA3991"/>
    <w:rsid w:val="00BA6629"/>
    <w:rsid w:val="00BA76CA"/>
    <w:rsid w:val="00BB1FDA"/>
    <w:rsid w:val="00BB3577"/>
    <w:rsid w:val="00BB4DBF"/>
    <w:rsid w:val="00BB7988"/>
    <w:rsid w:val="00BC07C3"/>
    <w:rsid w:val="00BC1161"/>
    <w:rsid w:val="00BC2D70"/>
    <w:rsid w:val="00BC66FA"/>
    <w:rsid w:val="00BD18B3"/>
    <w:rsid w:val="00BD22BF"/>
    <w:rsid w:val="00BD3B3F"/>
    <w:rsid w:val="00BD3FA4"/>
    <w:rsid w:val="00BD56D3"/>
    <w:rsid w:val="00BD6ACE"/>
    <w:rsid w:val="00BD706A"/>
    <w:rsid w:val="00BE0DB8"/>
    <w:rsid w:val="00BE1274"/>
    <w:rsid w:val="00BE2378"/>
    <w:rsid w:val="00BE5E11"/>
    <w:rsid w:val="00BE6AAB"/>
    <w:rsid w:val="00BF16C1"/>
    <w:rsid w:val="00BF2F78"/>
    <w:rsid w:val="00BF309E"/>
    <w:rsid w:val="00BF4201"/>
    <w:rsid w:val="00BF46F5"/>
    <w:rsid w:val="00BF5703"/>
    <w:rsid w:val="00BF78A2"/>
    <w:rsid w:val="00C04711"/>
    <w:rsid w:val="00C04E2A"/>
    <w:rsid w:val="00C1577D"/>
    <w:rsid w:val="00C164CC"/>
    <w:rsid w:val="00C17468"/>
    <w:rsid w:val="00C20C44"/>
    <w:rsid w:val="00C21CC5"/>
    <w:rsid w:val="00C2308C"/>
    <w:rsid w:val="00C23E9E"/>
    <w:rsid w:val="00C27D3E"/>
    <w:rsid w:val="00C30787"/>
    <w:rsid w:val="00C3445B"/>
    <w:rsid w:val="00C344A0"/>
    <w:rsid w:val="00C41663"/>
    <w:rsid w:val="00C4185C"/>
    <w:rsid w:val="00C43019"/>
    <w:rsid w:val="00C445F9"/>
    <w:rsid w:val="00C5144F"/>
    <w:rsid w:val="00C524F3"/>
    <w:rsid w:val="00C53397"/>
    <w:rsid w:val="00C5656E"/>
    <w:rsid w:val="00C56E8B"/>
    <w:rsid w:val="00C64D92"/>
    <w:rsid w:val="00C64E48"/>
    <w:rsid w:val="00C6549C"/>
    <w:rsid w:val="00C67112"/>
    <w:rsid w:val="00C7264E"/>
    <w:rsid w:val="00C7332D"/>
    <w:rsid w:val="00C73447"/>
    <w:rsid w:val="00C75ED4"/>
    <w:rsid w:val="00C84A8E"/>
    <w:rsid w:val="00C861E4"/>
    <w:rsid w:val="00C86530"/>
    <w:rsid w:val="00C86CB6"/>
    <w:rsid w:val="00C87180"/>
    <w:rsid w:val="00C873F7"/>
    <w:rsid w:val="00C90B2C"/>
    <w:rsid w:val="00C91682"/>
    <w:rsid w:val="00C9294A"/>
    <w:rsid w:val="00C92AB0"/>
    <w:rsid w:val="00C93D14"/>
    <w:rsid w:val="00C94EDA"/>
    <w:rsid w:val="00C96AD8"/>
    <w:rsid w:val="00CA0D67"/>
    <w:rsid w:val="00CA0D77"/>
    <w:rsid w:val="00CA314A"/>
    <w:rsid w:val="00CA3602"/>
    <w:rsid w:val="00CA7630"/>
    <w:rsid w:val="00CA76FC"/>
    <w:rsid w:val="00CB2A26"/>
    <w:rsid w:val="00CB5655"/>
    <w:rsid w:val="00CB59D9"/>
    <w:rsid w:val="00CB742A"/>
    <w:rsid w:val="00CB7509"/>
    <w:rsid w:val="00CC0825"/>
    <w:rsid w:val="00CC41C1"/>
    <w:rsid w:val="00CC5108"/>
    <w:rsid w:val="00CC6234"/>
    <w:rsid w:val="00CC7AFE"/>
    <w:rsid w:val="00CD04A2"/>
    <w:rsid w:val="00CD4FB4"/>
    <w:rsid w:val="00CD6443"/>
    <w:rsid w:val="00CD7819"/>
    <w:rsid w:val="00CE00CC"/>
    <w:rsid w:val="00CE20BD"/>
    <w:rsid w:val="00CE5B91"/>
    <w:rsid w:val="00CF28A9"/>
    <w:rsid w:val="00CF42F7"/>
    <w:rsid w:val="00CF49B2"/>
    <w:rsid w:val="00CF55AE"/>
    <w:rsid w:val="00CF580A"/>
    <w:rsid w:val="00CF68A6"/>
    <w:rsid w:val="00D0024D"/>
    <w:rsid w:val="00D02177"/>
    <w:rsid w:val="00D044DE"/>
    <w:rsid w:val="00D053D3"/>
    <w:rsid w:val="00D06009"/>
    <w:rsid w:val="00D11877"/>
    <w:rsid w:val="00D118E6"/>
    <w:rsid w:val="00D11F8C"/>
    <w:rsid w:val="00D1664B"/>
    <w:rsid w:val="00D21B26"/>
    <w:rsid w:val="00D31174"/>
    <w:rsid w:val="00D31414"/>
    <w:rsid w:val="00D3317F"/>
    <w:rsid w:val="00D33886"/>
    <w:rsid w:val="00D348E8"/>
    <w:rsid w:val="00D34C9F"/>
    <w:rsid w:val="00D35840"/>
    <w:rsid w:val="00D37D25"/>
    <w:rsid w:val="00D4230A"/>
    <w:rsid w:val="00D440D7"/>
    <w:rsid w:val="00D4471B"/>
    <w:rsid w:val="00D45E04"/>
    <w:rsid w:val="00D45F69"/>
    <w:rsid w:val="00D46A9D"/>
    <w:rsid w:val="00D46EB9"/>
    <w:rsid w:val="00D50F3A"/>
    <w:rsid w:val="00D51B43"/>
    <w:rsid w:val="00D51F79"/>
    <w:rsid w:val="00D528BA"/>
    <w:rsid w:val="00D54D0E"/>
    <w:rsid w:val="00D56F2B"/>
    <w:rsid w:val="00D620D7"/>
    <w:rsid w:val="00D62A85"/>
    <w:rsid w:val="00D63446"/>
    <w:rsid w:val="00D636CC"/>
    <w:rsid w:val="00D64583"/>
    <w:rsid w:val="00D67483"/>
    <w:rsid w:val="00D70CBE"/>
    <w:rsid w:val="00D735DD"/>
    <w:rsid w:val="00D737AE"/>
    <w:rsid w:val="00D74DE5"/>
    <w:rsid w:val="00D750AF"/>
    <w:rsid w:val="00D7644D"/>
    <w:rsid w:val="00D76C65"/>
    <w:rsid w:val="00D83428"/>
    <w:rsid w:val="00D84260"/>
    <w:rsid w:val="00D85691"/>
    <w:rsid w:val="00D87031"/>
    <w:rsid w:val="00D90834"/>
    <w:rsid w:val="00D91C6A"/>
    <w:rsid w:val="00D92926"/>
    <w:rsid w:val="00D93202"/>
    <w:rsid w:val="00D93755"/>
    <w:rsid w:val="00D95FA1"/>
    <w:rsid w:val="00D9609A"/>
    <w:rsid w:val="00DA4618"/>
    <w:rsid w:val="00DA5B7F"/>
    <w:rsid w:val="00DA5F2B"/>
    <w:rsid w:val="00DA79FC"/>
    <w:rsid w:val="00DB0A8C"/>
    <w:rsid w:val="00DB0D11"/>
    <w:rsid w:val="00DB0DAF"/>
    <w:rsid w:val="00DB11E4"/>
    <w:rsid w:val="00DB1E9A"/>
    <w:rsid w:val="00DB3B32"/>
    <w:rsid w:val="00DB61C4"/>
    <w:rsid w:val="00DB75BB"/>
    <w:rsid w:val="00DC0F86"/>
    <w:rsid w:val="00DC1977"/>
    <w:rsid w:val="00DC1FE6"/>
    <w:rsid w:val="00DC22A8"/>
    <w:rsid w:val="00DC5988"/>
    <w:rsid w:val="00DC626D"/>
    <w:rsid w:val="00DC6D89"/>
    <w:rsid w:val="00DD0E91"/>
    <w:rsid w:val="00DD1DE4"/>
    <w:rsid w:val="00DD34B8"/>
    <w:rsid w:val="00DE2A4F"/>
    <w:rsid w:val="00DE2F5F"/>
    <w:rsid w:val="00DE3984"/>
    <w:rsid w:val="00DE4D74"/>
    <w:rsid w:val="00DE60AC"/>
    <w:rsid w:val="00DE6971"/>
    <w:rsid w:val="00DF0090"/>
    <w:rsid w:val="00DF0314"/>
    <w:rsid w:val="00DF03FA"/>
    <w:rsid w:val="00DF5743"/>
    <w:rsid w:val="00DF604F"/>
    <w:rsid w:val="00E016D0"/>
    <w:rsid w:val="00E030D1"/>
    <w:rsid w:val="00E04411"/>
    <w:rsid w:val="00E0572D"/>
    <w:rsid w:val="00E05F3D"/>
    <w:rsid w:val="00E06EEF"/>
    <w:rsid w:val="00E0756C"/>
    <w:rsid w:val="00E11F88"/>
    <w:rsid w:val="00E13631"/>
    <w:rsid w:val="00E137B5"/>
    <w:rsid w:val="00E16EA7"/>
    <w:rsid w:val="00E17358"/>
    <w:rsid w:val="00E2056F"/>
    <w:rsid w:val="00E247FE"/>
    <w:rsid w:val="00E24BAC"/>
    <w:rsid w:val="00E24EDE"/>
    <w:rsid w:val="00E24F87"/>
    <w:rsid w:val="00E300D1"/>
    <w:rsid w:val="00E32242"/>
    <w:rsid w:val="00E323CC"/>
    <w:rsid w:val="00E32E8B"/>
    <w:rsid w:val="00E33ACC"/>
    <w:rsid w:val="00E35D72"/>
    <w:rsid w:val="00E45883"/>
    <w:rsid w:val="00E458AC"/>
    <w:rsid w:val="00E47A50"/>
    <w:rsid w:val="00E514FA"/>
    <w:rsid w:val="00E53DD8"/>
    <w:rsid w:val="00E558E8"/>
    <w:rsid w:val="00E575B6"/>
    <w:rsid w:val="00E6280C"/>
    <w:rsid w:val="00E64C69"/>
    <w:rsid w:val="00E6568E"/>
    <w:rsid w:val="00E66986"/>
    <w:rsid w:val="00E66D2A"/>
    <w:rsid w:val="00E67BED"/>
    <w:rsid w:val="00E723FE"/>
    <w:rsid w:val="00E7260A"/>
    <w:rsid w:val="00E7364D"/>
    <w:rsid w:val="00E75D9B"/>
    <w:rsid w:val="00E77966"/>
    <w:rsid w:val="00E80E41"/>
    <w:rsid w:val="00E826AA"/>
    <w:rsid w:val="00E831D9"/>
    <w:rsid w:val="00E83667"/>
    <w:rsid w:val="00E846A1"/>
    <w:rsid w:val="00E907BB"/>
    <w:rsid w:val="00E91126"/>
    <w:rsid w:val="00E91A02"/>
    <w:rsid w:val="00EA0F71"/>
    <w:rsid w:val="00EA1E3A"/>
    <w:rsid w:val="00EA5F35"/>
    <w:rsid w:val="00EA6209"/>
    <w:rsid w:val="00EA7A40"/>
    <w:rsid w:val="00EB31D1"/>
    <w:rsid w:val="00EB33C1"/>
    <w:rsid w:val="00EB570E"/>
    <w:rsid w:val="00EB6BF0"/>
    <w:rsid w:val="00EC2E9B"/>
    <w:rsid w:val="00EC43BB"/>
    <w:rsid w:val="00EC646D"/>
    <w:rsid w:val="00EC7E3A"/>
    <w:rsid w:val="00EC7F66"/>
    <w:rsid w:val="00ED098D"/>
    <w:rsid w:val="00ED44CE"/>
    <w:rsid w:val="00ED4E29"/>
    <w:rsid w:val="00ED57B0"/>
    <w:rsid w:val="00EE0EB5"/>
    <w:rsid w:val="00EE1029"/>
    <w:rsid w:val="00EE1336"/>
    <w:rsid w:val="00EE1B35"/>
    <w:rsid w:val="00EE78FD"/>
    <w:rsid w:val="00EE7EF0"/>
    <w:rsid w:val="00EF3E39"/>
    <w:rsid w:val="00F013C1"/>
    <w:rsid w:val="00F02421"/>
    <w:rsid w:val="00F03F13"/>
    <w:rsid w:val="00F04774"/>
    <w:rsid w:val="00F11A46"/>
    <w:rsid w:val="00F125B4"/>
    <w:rsid w:val="00F12E7C"/>
    <w:rsid w:val="00F13CCB"/>
    <w:rsid w:val="00F16AAE"/>
    <w:rsid w:val="00F17E9D"/>
    <w:rsid w:val="00F215A8"/>
    <w:rsid w:val="00F21A98"/>
    <w:rsid w:val="00F232C6"/>
    <w:rsid w:val="00F23E49"/>
    <w:rsid w:val="00F25BE7"/>
    <w:rsid w:val="00F2712B"/>
    <w:rsid w:val="00F3137B"/>
    <w:rsid w:val="00F4036B"/>
    <w:rsid w:val="00F4095A"/>
    <w:rsid w:val="00F41141"/>
    <w:rsid w:val="00F41286"/>
    <w:rsid w:val="00F444EC"/>
    <w:rsid w:val="00F44AD2"/>
    <w:rsid w:val="00F47237"/>
    <w:rsid w:val="00F50AB2"/>
    <w:rsid w:val="00F524DE"/>
    <w:rsid w:val="00F53397"/>
    <w:rsid w:val="00F54A46"/>
    <w:rsid w:val="00F54EAA"/>
    <w:rsid w:val="00F56DA2"/>
    <w:rsid w:val="00F577AE"/>
    <w:rsid w:val="00F61B48"/>
    <w:rsid w:val="00F62064"/>
    <w:rsid w:val="00F6232F"/>
    <w:rsid w:val="00F62B07"/>
    <w:rsid w:val="00F63395"/>
    <w:rsid w:val="00F6539B"/>
    <w:rsid w:val="00F708ED"/>
    <w:rsid w:val="00F839B7"/>
    <w:rsid w:val="00F84C79"/>
    <w:rsid w:val="00F85BFA"/>
    <w:rsid w:val="00F85C58"/>
    <w:rsid w:val="00F86224"/>
    <w:rsid w:val="00F90A63"/>
    <w:rsid w:val="00F91584"/>
    <w:rsid w:val="00F91985"/>
    <w:rsid w:val="00F944C4"/>
    <w:rsid w:val="00F94A69"/>
    <w:rsid w:val="00F9556B"/>
    <w:rsid w:val="00F95E8C"/>
    <w:rsid w:val="00F96284"/>
    <w:rsid w:val="00F967EC"/>
    <w:rsid w:val="00FA06F7"/>
    <w:rsid w:val="00FA0B2D"/>
    <w:rsid w:val="00FA2D23"/>
    <w:rsid w:val="00FA4CB5"/>
    <w:rsid w:val="00FA65F9"/>
    <w:rsid w:val="00FA7904"/>
    <w:rsid w:val="00FA7973"/>
    <w:rsid w:val="00FA7B55"/>
    <w:rsid w:val="00FB0588"/>
    <w:rsid w:val="00FB0CC0"/>
    <w:rsid w:val="00FB1A3D"/>
    <w:rsid w:val="00FB2B82"/>
    <w:rsid w:val="00FB3DC1"/>
    <w:rsid w:val="00FB567D"/>
    <w:rsid w:val="00FB6933"/>
    <w:rsid w:val="00FB735C"/>
    <w:rsid w:val="00FC0342"/>
    <w:rsid w:val="00FC23EB"/>
    <w:rsid w:val="00FC2A30"/>
    <w:rsid w:val="00FC2CFC"/>
    <w:rsid w:val="00FC300A"/>
    <w:rsid w:val="00FC3288"/>
    <w:rsid w:val="00FC4949"/>
    <w:rsid w:val="00FC4AB4"/>
    <w:rsid w:val="00FC5F86"/>
    <w:rsid w:val="00FC71A9"/>
    <w:rsid w:val="00FC74F5"/>
    <w:rsid w:val="00FD03E5"/>
    <w:rsid w:val="00FD07E0"/>
    <w:rsid w:val="00FD371B"/>
    <w:rsid w:val="00FD3CD0"/>
    <w:rsid w:val="00FD647D"/>
    <w:rsid w:val="00FD6E2A"/>
    <w:rsid w:val="00FD6F9E"/>
    <w:rsid w:val="00FD71AD"/>
    <w:rsid w:val="00FE4F5A"/>
    <w:rsid w:val="00FE733C"/>
    <w:rsid w:val="00FF0BE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H1"/>
    <w:basedOn w:val="Parasts"/>
    <w:next w:val="Parasts"/>
    <w:link w:val="Virsraksts1Rakstz"/>
    <w:autoRedefine/>
    <w:qFormat/>
    <w:rsid w:val="00C1577D"/>
    <w:pPr>
      <w:keepNext/>
      <w:numPr>
        <w:numId w:val="1"/>
      </w:numPr>
      <w:overflowPunct w:val="0"/>
      <w:autoSpaceDE w:val="0"/>
      <w:autoSpaceDN w:val="0"/>
      <w:adjustRightInd w:val="0"/>
      <w:spacing w:before="120" w:after="120" w:line="240" w:lineRule="auto"/>
      <w:ind w:left="426" w:hanging="426"/>
      <w:jc w:val="center"/>
      <w:textAlignment w:val="baseline"/>
      <w:outlineLvl w:val="0"/>
    </w:pPr>
    <w:rPr>
      <w:rFonts w:ascii="Times New Roman" w:eastAsia="Times New Roman" w:hAnsi="Times New Roman" w:cs="Times New Roman"/>
      <w:b/>
      <w:kern w:val="32"/>
      <w:sz w:val="24"/>
      <w:szCs w:val="24"/>
      <w:lang w:eastAsia="lv-LV"/>
    </w:rPr>
  </w:style>
  <w:style w:type="paragraph" w:styleId="Virsraksts2">
    <w:name w:val="heading 2"/>
    <w:basedOn w:val="Parasts"/>
    <w:next w:val="Parasts"/>
    <w:link w:val="Virsraksts2Rakstz"/>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Virsraksts4">
    <w:name w:val="heading 4"/>
    <w:basedOn w:val="Parasts"/>
    <w:next w:val="Parasts"/>
    <w:link w:val="Virsraksts4Rakstz"/>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B0200B"/>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0200B"/>
  </w:style>
  <w:style w:type="character" w:styleId="Lappusesnumurs">
    <w:name w:val="page number"/>
    <w:basedOn w:val="Noklusjumarindkopasfonts"/>
    <w:rsid w:val="00B0200B"/>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uiPriority w:val="34"/>
    <w:qFormat/>
    <w:rsid w:val="008833BC"/>
    <w:pPr>
      <w:ind w:left="720"/>
      <w:contextualSpacing/>
    </w:pPr>
  </w:style>
  <w:style w:type="paragraph" w:styleId="Balonteksts">
    <w:name w:val="Balloon Text"/>
    <w:basedOn w:val="Parasts"/>
    <w:link w:val="BalontekstsRakstz"/>
    <w:uiPriority w:val="99"/>
    <w:semiHidden/>
    <w:unhideWhenUsed/>
    <w:rsid w:val="00D4471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4471B"/>
    <w:rPr>
      <w:rFonts w:ascii="Tahoma" w:hAnsi="Tahoma" w:cs="Tahoma"/>
      <w:sz w:val="16"/>
      <w:szCs w:val="16"/>
    </w:rPr>
  </w:style>
  <w:style w:type="character" w:styleId="Komentraatsauce">
    <w:name w:val="annotation reference"/>
    <w:basedOn w:val="Noklusjumarindkopasfonts"/>
    <w:uiPriority w:val="99"/>
    <w:semiHidden/>
    <w:unhideWhenUsed/>
    <w:rsid w:val="00D4471B"/>
    <w:rPr>
      <w:sz w:val="16"/>
      <w:szCs w:val="16"/>
    </w:rPr>
  </w:style>
  <w:style w:type="paragraph" w:styleId="Komentrateksts">
    <w:name w:val="annotation text"/>
    <w:basedOn w:val="Parasts"/>
    <w:link w:val="KomentratekstsRakstz"/>
    <w:unhideWhenUsed/>
    <w:rsid w:val="00D4471B"/>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471B"/>
    <w:rPr>
      <w:sz w:val="20"/>
      <w:szCs w:val="20"/>
    </w:rPr>
  </w:style>
  <w:style w:type="paragraph" w:styleId="Komentratma">
    <w:name w:val="annotation subject"/>
    <w:basedOn w:val="Komentrateksts"/>
    <w:next w:val="Komentrateksts"/>
    <w:link w:val="KomentratmaRakstz"/>
    <w:uiPriority w:val="99"/>
    <w:semiHidden/>
    <w:unhideWhenUsed/>
    <w:rsid w:val="00D4471B"/>
    <w:rPr>
      <w:b/>
      <w:bCs/>
    </w:rPr>
  </w:style>
  <w:style w:type="character" w:customStyle="1" w:styleId="KomentratmaRakstz">
    <w:name w:val="Komentāra tēma Rakstz."/>
    <w:basedOn w:val="KomentratekstsRakstz"/>
    <w:link w:val="Komentratma"/>
    <w:uiPriority w:val="99"/>
    <w:semiHidden/>
    <w:rsid w:val="00D4471B"/>
    <w:rPr>
      <w:b/>
      <w:bCs/>
      <w:sz w:val="20"/>
      <w:szCs w:val="20"/>
    </w:rPr>
  </w:style>
  <w:style w:type="character" w:styleId="Hipersaite">
    <w:name w:val="Hyperlink"/>
    <w:basedOn w:val="Noklusjumarindkopasfonts"/>
    <w:uiPriority w:val="99"/>
    <w:unhideWhenUsed/>
    <w:rsid w:val="0002681A"/>
    <w:rPr>
      <w:color w:val="0000FF" w:themeColor="hyperlink"/>
      <w:u w:val="single"/>
    </w:rPr>
  </w:style>
  <w:style w:type="paragraph" w:customStyle="1" w:styleId="tv213">
    <w:name w:val="tv213"/>
    <w:basedOn w:val="Parasts"/>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Virsraksts1Rakstz">
    <w:name w:val="Virsraksts 1 Rakstz."/>
    <w:aliases w:val="H1 Rakstz."/>
    <w:basedOn w:val="Noklusjumarindkopasfonts"/>
    <w:link w:val="Virsraksts1"/>
    <w:rsid w:val="00C1577D"/>
    <w:rPr>
      <w:rFonts w:ascii="Times New Roman" w:eastAsia="Times New Roman" w:hAnsi="Times New Roman" w:cs="Times New Roman"/>
      <w:b/>
      <w:kern w:val="32"/>
      <w:sz w:val="24"/>
      <w:szCs w:val="24"/>
      <w:lang w:eastAsia="lv-LV"/>
    </w:rPr>
  </w:style>
  <w:style w:type="paragraph" w:customStyle="1" w:styleId="Punkts">
    <w:name w:val="Punkts"/>
    <w:basedOn w:val="Parasts"/>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Parasts"/>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Parasts"/>
    <w:next w:val="Parasts"/>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Pamatteksts">
    <w:name w:val="Body Text"/>
    <w:basedOn w:val="Parasts"/>
    <w:link w:val="PamattekstsRakstz"/>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rsid w:val="00AC4B7B"/>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semiHidden/>
    <w:rsid w:val="00722314"/>
    <w:rPr>
      <w:rFonts w:asciiTheme="majorHAnsi" w:eastAsiaTheme="majorEastAsia" w:hAnsiTheme="majorHAnsi" w:cstheme="majorBidi"/>
      <w:b/>
      <w:bCs/>
      <w:i/>
      <w:iCs/>
      <w:color w:val="4F81BD" w:themeColor="accent1"/>
    </w:rPr>
  </w:style>
  <w:style w:type="table" w:styleId="Reatabula">
    <w:name w:val="Table Grid"/>
    <w:basedOn w:val="Parastatabula"/>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623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6232F"/>
  </w:style>
  <w:style w:type="character" w:customStyle="1" w:styleId="UnresolvedMention1">
    <w:name w:val="Unresolved Mention1"/>
    <w:basedOn w:val="Noklusjumarindkopasfonts"/>
    <w:uiPriority w:val="99"/>
    <w:semiHidden/>
    <w:unhideWhenUsed/>
    <w:rsid w:val="00E2056F"/>
    <w:rPr>
      <w:color w:val="808080"/>
      <w:shd w:val="clear" w:color="auto" w:fill="E6E6E6"/>
    </w:rPr>
  </w:style>
  <w:style w:type="character" w:customStyle="1" w:styleId="UnresolvedMention2">
    <w:name w:val="Unresolved Mention2"/>
    <w:basedOn w:val="Noklusjumarindkopasfonts"/>
    <w:uiPriority w:val="99"/>
    <w:semiHidden/>
    <w:unhideWhenUsed/>
    <w:rsid w:val="00B712F3"/>
    <w:rPr>
      <w:color w:val="605E5C"/>
      <w:shd w:val="clear" w:color="auto" w:fill="E1DFDD"/>
    </w:rPr>
  </w:style>
  <w:style w:type="paragraph" w:customStyle="1" w:styleId="naisf">
    <w:name w:val="naisf"/>
    <w:basedOn w:val="Parasts"/>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resteksts">
    <w:name w:val="footnote text"/>
    <w:aliases w:val="Footnote,Fußnote"/>
    <w:basedOn w:val="Parasts"/>
    <w:link w:val="VrestekstsRakstz"/>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VrestekstsRakstz">
    <w:name w:val="Vēres teksts Rakstz."/>
    <w:aliases w:val="Footnote Rakstz.,Fußnote Rakstz."/>
    <w:basedOn w:val="Noklusjumarindkopasfonts"/>
    <w:link w:val="Vresteksts"/>
    <w:rsid w:val="0052208F"/>
    <w:rPr>
      <w:rFonts w:ascii="Times New Roman" w:eastAsia="Times New Roman" w:hAnsi="Times New Roman" w:cs="Times New Roman"/>
      <w:sz w:val="20"/>
      <w:szCs w:val="20"/>
      <w:lang w:val="en-US" w:eastAsia="lv-LV"/>
    </w:rPr>
  </w:style>
  <w:style w:type="character" w:styleId="Vresatsauce">
    <w:name w:val="footnote reference"/>
    <w:aliases w:val="Footnote symbol"/>
    <w:unhideWhenUsed/>
    <w:rsid w:val="0052208F"/>
    <w:rPr>
      <w:vertAlign w:val="superscript"/>
    </w:rPr>
  </w:style>
  <w:style w:type="paragraph" w:styleId="Tekstabloks">
    <w:name w:val="Block Text"/>
    <w:basedOn w:val="Parasts"/>
    <w:rsid w:val="005B633C"/>
    <w:pPr>
      <w:spacing w:after="0" w:line="240" w:lineRule="auto"/>
      <w:ind w:left="851" w:right="-58"/>
    </w:pPr>
    <w:rPr>
      <w:rFonts w:ascii="Times New Roman" w:eastAsia="Times New Roman" w:hAnsi="Times New Roman" w:cs="Times New Roman"/>
      <w:sz w:val="24"/>
      <w:szCs w:val="20"/>
    </w:rPr>
  </w:style>
  <w:style w:type="paragraph" w:styleId="Saturs1">
    <w:name w:val="toc 1"/>
    <w:basedOn w:val="Parasts"/>
    <w:next w:val="Parasts"/>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Noklusjumarindkopasfonts"/>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Virsraksts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Virsraksts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Virsraksts2Rakstz">
    <w:name w:val="Virsraksts 2 Rakstz."/>
    <w:basedOn w:val="Noklusjumarindkopasfonts"/>
    <w:link w:val="Virsraksts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Noklusjumarindkopasfonts"/>
    <w:uiPriority w:val="99"/>
    <w:semiHidden/>
    <w:unhideWhenUsed/>
    <w:rsid w:val="00F444EC"/>
    <w:rPr>
      <w:color w:val="605E5C"/>
      <w:shd w:val="clear" w:color="auto" w:fill="E1DFDD"/>
    </w:rPr>
  </w:style>
  <w:style w:type="paragraph" w:styleId="Prskatjums">
    <w:name w:val="Revision"/>
    <w:hidden/>
    <w:uiPriority w:val="99"/>
    <w:semiHidden/>
    <w:rsid w:val="004B664F"/>
    <w:pPr>
      <w:spacing w:after="0" w:line="240" w:lineRule="auto"/>
    </w:pPr>
  </w:style>
  <w:style w:type="paragraph" w:customStyle="1" w:styleId="pf0">
    <w:name w:val="pf0"/>
    <w:basedOn w:val="Parasts"/>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3F4BC0"/>
    <w:rPr>
      <w:rFonts w:ascii="Segoe UI" w:hAnsi="Segoe UI" w:cs="Segoe UI" w:hint="default"/>
      <w:sz w:val="18"/>
      <w:szCs w:val="18"/>
    </w:rPr>
  </w:style>
  <w:style w:type="character" w:customStyle="1" w:styleId="cf11">
    <w:name w:val="cf11"/>
    <w:basedOn w:val="Noklusjumarindkopasfonts"/>
    <w:rsid w:val="003F4BC0"/>
    <w:rPr>
      <w:rFonts w:ascii="Segoe UI" w:hAnsi="Segoe UI" w:cs="Segoe UI" w:hint="default"/>
      <w:i/>
      <w:iCs/>
      <w:sz w:val="18"/>
      <w:szCs w:val="18"/>
    </w:rPr>
  </w:style>
  <w:style w:type="paragraph" w:styleId="Apakvirsraksts">
    <w:name w:val="Subtitle"/>
    <w:basedOn w:val="Parasts"/>
    <w:link w:val="ApakvirsrakstsRakstz"/>
    <w:qFormat/>
    <w:rsid w:val="006F3663"/>
    <w:pPr>
      <w:spacing w:after="0" w:line="240" w:lineRule="auto"/>
      <w:jc w:val="center"/>
    </w:pPr>
    <w:rPr>
      <w:rFonts w:ascii="Times New Roman" w:eastAsia="Times New Roman" w:hAnsi="Times New Roman" w:cs="Times New Roman"/>
      <w:b/>
      <w:sz w:val="26"/>
      <w:szCs w:val="20"/>
      <w:lang w:eastAsia="lv-LV"/>
    </w:rPr>
  </w:style>
  <w:style w:type="character" w:customStyle="1" w:styleId="ApakvirsrakstsRakstz">
    <w:name w:val="Apakšvirsraksts Rakstz."/>
    <w:basedOn w:val="Noklusjumarindkopasfonts"/>
    <w:link w:val="Apakvirsraksts"/>
    <w:rsid w:val="006F3663"/>
    <w:rPr>
      <w:rFonts w:ascii="Times New Roman" w:eastAsia="Times New Roman" w:hAnsi="Times New Roman" w:cs="Times New Roman"/>
      <w:b/>
      <w:sz w:val="26"/>
      <w:szCs w:val="20"/>
      <w:lang w:eastAsia="lv-LV"/>
    </w:rPr>
  </w:style>
  <w:style w:type="character" w:customStyle="1" w:styleId="ApakpunktsChar">
    <w:name w:val="Apakšpunkts Char"/>
    <w:link w:val="Apakpunkts"/>
    <w:rsid w:val="0079264F"/>
    <w:rPr>
      <w:rFonts w:ascii="Arial" w:eastAsia="Times New Roman" w:hAnsi="Arial" w:cs="Times New Roman"/>
      <w:b/>
      <w:sz w:val="20"/>
      <w:szCs w:val="24"/>
      <w:lang w:val="x-none" w:eastAsia="x-none"/>
    </w:rPr>
  </w:style>
  <w:style w:type="character" w:styleId="Neatrisintapieminana">
    <w:name w:val="Unresolved Mention"/>
    <w:basedOn w:val="Noklusjumarindkopasfonts"/>
    <w:uiPriority w:val="99"/>
    <w:semiHidden/>
    <w:unhideWhenUsed/>
    <w:rsid w:val="00646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727606325">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947665728">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209905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portofventspils.lv/lv/brivostas-parvalde/publiskie-iepirkumi/"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ikumi.lv/ta/id/28873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is.jansons@vbp.lv" TargetMode="External"/><Relationship Id="rId5" Type="http://schemas.openxmlformats.org/officeDocument/2006/relationships/webSettings" Target="webSettings.xml"/><Relationship Id="rId15" Type="http://schemas.openxmlformats.org/officeDocument/2006/relationships/hyperlink" Target="https://www.eis.gov.lv/EKEIS/Supplier/Organizer/3167"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30808</Words>
  <Characters>17562</Characters>
  <Application>Microsoft Office Word</Application>
  <DocSecurity>0</DocSecurity>
  <Lines>146</Lines>
  <Paragraphs>96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Agnese Klimoviča</cp:lastModifiedBy>
  <cp:revision>11</cp:revision>
  <cp:lastPrinted>2024-04-25T07:45:00Z</cp:lastPrinted>
  <dcterms:created xsi:type="dcterms:W3CDTF">2024-05-31T11:39:00Z</dcterms:created>
  <dcterms:modified xsi:type="dcterms:W3CDTF">2024-06-13T07:46:00Z</dcterms:modified>
</cp:coreProperties>
</file>