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0ABD4" w14:textId="2DA9114D" w:rsidR="0089396A" w:rsidRPr="00C953C1" w:rsidRDefault="00BA18D9" w:rsidP="00491220">
      <w:pPr>
        <w:spacing w:after="0" w:line="240" w:lineRule="auto"/>
        <w:jc w:val="right"/>
        <w:rPr>
          <w:rFonts w:ascii="Times New Roman" w:eastAsia="Times New Roman" w:hAnsi="Times New Roman"/>
          <w:b/>
          <w:i/>
          <w:iCs/>
          <w:color w:val="000000"/>
          <w:sz w:val="20"/>
          <w:szCs w:val="20"/>
        </w:rPr>
      </w:pPr>
      <w:r w:rsidRPr="00C953C1">
        <w:rPr>
          <w:rFonts w:ascii="Times New Roman" w:eastAsia="Times New Roman" w:hAnsi="Times New Roman"/>
          <w:b/>
          <w:i/>
          <w:iCs/>
          <w:color w:val="000000"/>
          <w:sz w:val="20"/>
          <w:szCs w:val="20"/>
        </w:rPr>
        <w:t>2</w:t>
      </w:r>
      <w:r w:rsidR="0089396A" w:rsidRPr="00C953C1">
        <w:rPr>
          <w:rFonts w:ascii="Times New Roman" w:eastAsia="Times New Roman" w:hAnsi="Times New Roman"/>
          <w:b/>
          <w:i/>
          <w:iCs/>
          <w:color w:val="000000"/>
          <w:sz w:val="20"/>
          <w:szCs w:val="20"/>
        </w:rPr>
        <w:t>.pielikums</w:t>
      </w:r>
    </w:p>
    <w:p w14:paraId="52D81104" w14:textId="41D9D787" w:rsidR="00491220" w:rsidRPr="00C953C1" w:rsidRDefault="00491220" w:rsidP="00491220">
      <w:pPr>
        <w:spacing w:after="0" w:line="240" w:lineRule="auto"/>
        <w:ind w:left="720"/>
        <w:jc w:val="right"/>
        <w:rPr>
          <w:rFonts w:ascii="Times New Roman" w:hAnsi="Times New Roman"/>
          <w:i/>
          <w:color w:val="323232"/>
          <w:sz w:val="20"/>
          <w:szCs w:val="20"/>
        </w:rPr>
      </w:pPr>
      <w:r w:rsidRPr="00C953C1">
        <w:rPr>
          <w:rFonts w:ascii="Times New Roman" w:hAnsi="Times New Roman"/>
          <w:i/>
          <w:color w:val="323232"/>
          <w:sz w:val="20"/>
          <w:szCs w:val="20"/>
        </w:rPr>
        <w:t>Iepirkuma “OPSIS DOAS gaisa</w:t>
      </w:r>
      <w:r w:rsidRPr="00C953C1">
        <w:rPr>
          <w:rFonts w:ascii="Times New Roman" w:hAnsi="Times New Roman"/>
          <w:iCs/>
          <w:color w:val="323232"/>
          <w:sz w:val="20"/>
          <w:szCs w:val="20"/>
        </w:rPr>
        <w:t xml:space="preserve"> </w:t>
      </w:r>
      <w:r w:rsidRPr="00C953C1">
        <w:rPr>
          <w:rFonts w:ascii="Times New Roman" w:hAnsi="Times New Roman"/>
          <w:i/>
          <w:color w:val="323232"/>
          <w:sz w:val="20"/>
          <w:szCs w:val="20"/>
        </w:rPr>
        <w:t xml:space="preserve">monitoringa stacijas </w:t>
      </w:r>
    </w:p>
    <w:p w14:paraId="46119581" w14:textId="030678A8" w:rsidR="00491220" w:rsidRPr="00C953C1" w:rsidRDefault="00491220" w:rsidP="00491220">
      <w:pPr>
        <w:spacing w:after="0" w:line="240" w:lineRule="auto"/>
        <w:ind w:left="720"/>
        <w:jc w:val="right"/>
        <w:rPr>
          <w:rFonts w:ascii="Times New Roman" w:hAnsi="Times New Roman"/>
          <w:i/>
          <w:iCs/>
          <w:sz w:val="20"/>
          <w:szCs w:val="20"/>
        </w:rPr>
      </w:pPr>
      <w:r w:rsidRPr="00C953C1">
        <w:rPr>
          <w:rFonts w:ascii="Times New Roman" w:hAnsi="Times New Roman"/>
          <w:i/>
          <w:color w:val="323232"/>
          <w:sz w:val="20"/>
          <w:szCs w:val="20"/>
        </w:rPr>
        <w:t>rezerves daļu piegāde</w:t>
      </w:r>
      <w:r w:rsidRPr="00C953C1">
        <w:rPr>
          <w:rFonts w:ascii="Times New Roman" w:hAnsi="Times New Roman"/>
          <w:i/>
          <w:iCs/>
          <w:sz w:val="20"/>
          <w:szCs w:val="20"/>
        </w:rPr>
        <w:t>”</w:t>
      </w:r>
      <w:r w:rsidR="00C953C1">
        <w:rPr>
          <w:rFonts w:ascii="Times New Roman" w:hAnsi="Times New Roman"/>
          <w:i/>
          <w:iCs/>
          <w:sz w:val="20"/>
          <w:szCs w:val="20"/>
        </w:rPr>
        <w:t xml:space="preserve"> nolikumam</w:t>
      </w:r>
      <w:r w:rsidRPr="00C953C1">
        <w:rPr>
          <w:rFonts w:ascii="Times New Roman" w:hAnsi="Times New Roman"/>
          <w:i/>
          <w:iCs/>
          <w:sz w:val="20"/>
          <w:szCs w:val="20"/>
        </w:rPr>
        <w:t xml:space="preserve">, </w:t>
      </w:r>
    </w:p>
    <w:p w14:paraId="2BA1418B" w14:textId="77777777" w:rsidR="00491220" w:rsidRPr="00C953C1" w:rsidRDefault="00491220" w:rsidP="00491220">
      <w:pPr>
        <w:spacing w:after="0" w:line="240" w:lineRule="auto"/>
        <w:ind w:left="720"/>
        <w:jc w:val="right"/>
        <w:rPr>
          <w:rFonts w:ascii="Times New Roman" w:hAnsi="Times New Roman"/>
          <w:i/>
          <w:iCs/>
          <w:sz w:val="20"/>
          <w:szCs w:val="20"/>
        </w:rPr>
      </w:pPr>
      <w:r w:rsidRPr="00C953C1">
        <w:rPr>
          <w:rFonts w:ascii="Times New Roman" w:hAnsi="Times New Roman"/>
          <w:i/>
          <w:iCs/>
          <w:sz w:val="20"/>
          <w:szCs w:val="20"/>
        </w:rPr>
        <w:t>identifikācijas Nr. VBOP 2024/82</w:t>
      </w:r>
    </w:p>
    <w:p w14:paraId="7023B2C4" w14:textId="77C4C575" w:rsidR="0089396A" w:rsidRDefault="0089396A" w:rsidP="0089396A">
      <w:pPr>
        <w:spacing w:after="0" w:line="240" w:lineRule="auto"/>
        <w:jc w:val="right"/>
        <w:rPr>
          <w:rFonts w:ascii="Times New Roman" w:eastAsia="Times New Roman" w:hAnsi="Times New Roman"/>
          <w:i/>
          <w:color w:val="000000"/>
          <w:sz w:val="20"/>
          <w:szCs w:val="20"/>
        </w:rPr>
      </w:pPr>
    </w:p>
    <w:p w14:paraId="3C295EF3" w14:textId="2E657FB2" w:rsidR="00060914" w:rsidRPr="00CF539B" w:rsidRDefault="00060914" w:rsidP="00060914">
      <w:pPr>
        <w:spacing w:after="0" w:line="240" w:lineRule="auto"/>
        <w:jc w:val="right"/>
        <w:rPr>
          <w:rFonts w:ascii="Times New Roman" w:eastAsia="Calibri" w:hAnsi="Times New Roman" w:cs="Times New Roman"/>
          <w:i/>
          <w:sz w:val="20"/>
          <w:szCs w:val="20"/>
        </w:rPr>
      </w:pPr>
    </w:p>
    <w:tbl>
      <w:tblPr>
        <w:tblW w:w="0" w:type="auto"/>
        <w:tblLook w:val="04A0" w:firstRow="1" w:lastRow="0" w:firstColumn="1" w:lastColumn="0" w:noHBand="0" w:noVBand="1"/>
      </w:tblPr>
      <w:tblGrid>
        <w:gridCol w:w="4876"/>
        <w:gridCol w:w="4870"/>
      </w:tblGrid>
      <w:tr w:rsidR="008F175B" w:rsidRPr="00BB3577" w14:paraId="6346B1BB" w14:textId="77777777" w:rsidTr="000700C9">
        <w:tc>
          <w:tcPr>
            <w:tcW w:w="4927" w:type="dxa"/>
            <w:shd w:val="clear" w:color="auto" w:fill="auto"/>
          </w:tcPr>
          <w:p w14:paraId="35F66895" w14:textId="77777777" w:rsidR="008F175B" w:rsidRPr="00BB3577" w:rsidRDefault="008F175B" w:rsidP="000700C9">
            <w:pPr>
              <w:spacing w:after="0" w:line="240" w:lineRule="auto"/>
              <w:rPr>
                <w:rFonts w:ascii="Times New Roman" w:eastAsia="Times New Roman" w:hAnsi="Times New Roman" w:cs="Times New Roman"/>
                <w:sz w:val="24"/>
                <w:szCs w:val="24"/>
                <w:lang w:eastAsia="lv-LV"/>
              </w:rPr>
            </w:pPr>
          </w:p>
          <w:p w14:paraId="4916ED0D" w14:textId="6382E1F4" w:rsidR="008F175B" w:rsidRPr="00BB3577" w:rsidRDefault="008F175B" w:rsidP="009509A6">
            <w:pPr>
              <w:spacing w:after="0" w:line="240" w:lineRule="auto"/>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2</w:t>
            </w:r>
            <w:r w:rsidR="0089396A">
              <w:rPr>
                <w:rFonts w:ascii="Times New Roman" w:eastAsia="Times New Roman" w:hAnsi="Times New Roman" w:cs="Times New Roman"/>
                <w:sz w:val="24"/>
                <w:szCs w:val="24"/>
                <w:lang w:eastAsia="lv-LV"/>
              </w:rPr>
              <w:t>4</w:t>
            </w:r>
            <w:r w:rsidRPr="00BB3577">
              <w:rPr>
                <w:rFonts w:ascii="Times New Roman" w:eastAsia="Times New Roman" w:hAnsi="Times New Roman" w:cs="Times New Roman"/>
                <w:sz w:val="24"/>
                <w:szCs w:val="24"/>
                <w:lang w:eastAsia="lv-LV"/>
              </w:rPr>
              <w:t>.gada ___.__________</w:t>
            </w:r>
          </w:p>
        </w:tc>
        <w:tc>
          <w:tcPr>
            <w:tcW w:w="4928" w:type="dxa"/>
            <w:shd w:val="clear" w:color="auto" w:fill="auto"/>
          </w:tcPr>
          <w:p w14:paraId="0F90EC29" w14:textId="77777777" w:rsidR="008F175B" w:rsidRPr="00BB3577" w:rsidRDefault="008F175B" w:rsidP="000700C9">
            <w:pPr>
              <w:spacing w:after="0" w:line="240" w:lineRule="auto"/>
              <w:jc w:val="right"/>
              <w:rPr>
                <w:rFonts w:ascii="Times New Roman" w:eastAsia="Times New Roman" w:hAnsi="Times New Roman" w:cs="Times New Roman"/>
                <w:b/>
                <w:sz w:val="24"/>
                <w:szCs w:val="24"/>
                <w:lang w:eastAsia="lv-LV"/>
              </w:rPr>
            </w:pPr>
          </w:p>
          <w:p w14:paraId="45C08B9B" w14:textId="77777777" w:rsidR="008F175B" w:rsidRPr="00BB3577" w:rsidRDefault="008F175B" w:rsidP="000700C9">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Ventspils brīvostas pārvaldei</w:t>
            </w:r>
          </w:p>
          <w:p w14:paraId="6F45C941" w14:textId="3C44FB98" w:rsidR="008F175B" w:rsidRPr="002508B5" w:rsidRDefault="008F175B" w:rsidP="005C6D86">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b/>
                <w:sz w:val="24"/>
                <w:szCs w:val="24"/>
                <w:lang w:eastAsia="lv-LV"/>
              </w:rPr>
              <w:t>Jāņa ielā 19,Ventspilī</w:t>
            </w:r>
            <w:r w:rsidR="005C6D86" w:rsidRPr="00BB3577">
              <w:rPr>
                <w:rFonts w:ascii="Times New Roman" w:eastAsia="Times New Roman" w:hAnsi="Times New Roman" w:cs="Times New Roman"/>
                <w:b/>
                <w:sz w:val="24"/>
                <w:szCs w:val="24"/>
                <w:lang w:eastAsia="lv-LV"/>
              </w:rPr>
              <w:t xml:space="preserve"> LV-3601</w:t>
            </w:r>
          </w:p>
        </w:tc>
      </w:tr>
    </w:tbl>
    <w:p w14:paraId="2A1D3B29" w14:textId="77777777" w:rsidR="008F175B" w:rsidRPr="002508B5" w:rsidRDefault="008F175B" w:rsidP="008F175B">
      <w:pPr>
        <w:spacing w:after="0" w:line="240" w:lineRule="auto"/>
        <w:rPr>
          <w:rFonts w:ascii="Times New Roman" w:eastAsia="Times New Roman" w:hAnsi="Times New Roman" w:cs="Times New Roman"/>
          <w:b/>
          <w:bCs/>
          <w:color w:val="000000"/>
          <w:sz w:val="24"/>
          <w:szCs w:val="24"/>
        </w:rPr>
      </w:pPr>
    </w:p>
    <w:p w14:paraId="3E7360C5" w14:textId="77777777" w:rsidR="008F175B" w:rsidRPr="007A4534" w:rsidRDefault="008F175B" w:rsidP="008F175B">
      <w:pPr>
        <w:spacing w:after="0" w:line="240" w:lineRule="auto"/>
        <w:jc w:val="center"/>
        <w:rPr>
          <w:rFonts w:ascii="Times New Roman" w:eastAsia="Times New Roman" w:hAnsi="Times New Roman" w:cs="Times New Roman"/>
          <w:b/>
          <w:bCs/>
          <w:sz w:val="24"/>
          <w:szCs w:val="24"/>
          <w:lang w:eastAsia="lv-LV"/>
        </w:rPr>
      </w:pPr>
      <w:r w:rsidRPr="007A4534">
        <w:rPr>
          <w:rFonts w:ascii="Times New Roman" w:eastAsia="Times New Roman" w:hAnsi="Times New Roman" w:cs="Times New Roman"/>
          <w:b/>
          <w:bCs/>
          <w:sz w:val="24"/>
          <w:szCs w:val="24"/>
          <w:lang w:eastAsia="lv-LV"/>
        </w:rPr>
        <w:t>Pretendenta pieteikums</w:t>
      </w:r>
    </w:p>
    <w:p w14:paraId="6B544D57" w14:textId="0BDBF814" w:rsidR="008F175B" w:rsidRPr="007A4534" w:rsidRDefault="008F175B" w:rsidP="008F175B">
      <w:pPr>
        <w:spacing w:after="0" w:line="240" w:lineRule="auto"/>
        <w:jc w:val="center"/>
        <w:rPr>
          <w:rFonts w:ascii="Times New Roman" w:eastAsia="Times New Roman" w:hAnsi="Times New Roman" w:cs="Times New Roman"/>
          <w:b/>
          <w:bCs/>
          <w:sz w:val="24"/>
          <w:szCs w:val="24"/>
          <w:lang w:eastAsia="lv-LV"/>
        </w:rPr>
      </w:pPr>
      <w:r w:rsidRPr="007A4534">
        <w:rPr>
          <w:rFonts w:ascii="Times New Roman" w:eastAsia="Times New Roman" w:hAnsi="Times New Roman" w:cs="Times New Roman"/>
          <w:b/>
          <w:bCs/>
          <w:sz w:val="24"/>
          <w:szCs w:val="24"/>
          <w:lang w:eastAsia="lv-LV"/>
        </w:rPr>
        <w:t xml:space="preserve">dalībai </w:t>
      </w:r>
      <w:r w:rsidR="00E27673">
        <w:rPr>
          <w:rFonts w:ascii="Times New Roman" w:eastAsia="Times New Roman" w:hAnsi="Times New Roman" w:cs="Times New Roman"/>
          <w:b/>
          <w:bCs/>
          <w:sz w:val="24"/>
          <w:szCs w:val="24"/>
          <w:lang w:eastAsia="lv-LV"/>
        </w:rPr>
        <w:t>iepirkuma procedūrā</w:t>
      </w:r>
    </w:p>
    <w:p w14:paraId="1C27F267" w14:textId="77777777" w:rsidR="008F175B" w:rsidRPr="00BB3577" w:rsidRDefault="008F175B" w:rsidP="008F175B">
      <w:pPr>
        <w:spacing w:after="0" w:line="240" w:lineRule="auto"/>
        <w:jc w:val="center"/>
        <w:rPr>
          <w:rFonts w:ascii="Times New Roman" w:eastAsia="Times New Roman" w:hAnsi="Times New Roman" w:cs="Times New Roman"/>
          <w:sz w:val="24"/>
          <w:szCs w:val="24"/>
          <w:lang w:eastAsia="lv-LV"/>
        </w:rPr>
      </w:pPr>
    </w:p>
    <w:p w14:paraId="438B0D32" w14:textId="63020182"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Iesniedzot šo pieteikumu Pretendenta vārdā piesaku dalību </w:t>
      </w:r>
      <w:r w:rsidR="00D66E3A">
        <w:rPr>
          <w:rFonts w:ascii="Times New Roman" w:eastAsia="Times New Roman" w:hAnsi="Times New Roman" w:cs="Times New Roman"/>
          <w:sz w:val="24"/>
          <w:szCs w:val="24"/>
          <w:lang w:eastAsia="lv-LV"/>
        </w:rPr>
        <w:t>Iepirkuma procedūrā</w:t>
      </w:r>
      <w:r w:rsidRPr="00BB3577">
        <w:rPr>
          <w:rFonts w:ascii="Times New Roman" w:eastAsia="Times New Roman" w:hAnsi="Times New Roman" w:cs="Times New Roman"/>
          <w:sz w:val="24"/>
          <w:szCs w:val="24"/>
          <w:lang w:eastAsia="lv-LV"/>
        </w:rPr>
        <w:t xml:space="preserve"> </w:t>
      </w:r>
      <w:r w:rsidR="00AA5034">
        <w:rPr>
          <w:rFonts w:ascii="Times New Roman" w:eastAsia="Times New Roman" w:hAnsi="Times New Roman" w:cs="Times New Roman"/>
          <w:sz w:val="24"/>
          <w:szCs w:val="24"/>
          <w:lang w:eastAsia="lv-LV"/>
        </w:rPr>
        <w:t>“</w:t>
      </w:r>
      <w:r w:rsidR="00491220">
        <w:rPr>
          <w:rFonts w:ascii="Times New Roman" w:eastAsia="Calibri" w:hAnsi="Times New Roman" w:cs="Times New Roman"/>
          <w:sz w:val="24"/>
          <w:szCs w:val="24"/>
        </w:rPr>
        <w:t>OPSIS DOAS gaisa monitoringa stacijas rezerves daļu</w:t>
      </w:r>
      <w:r w:rsidR="00034FC3" w:rsidRPr="00034FC3">
        <w:rPr>
          <w:rFonts w:ascii="Times New Roman" w:eastAsia="Calibri" w:hAnsi="Times New Roman" w:cs="Times New Roman"/>
          <w:sz w:val="24"/>
          <w:szCs w:val="24"/>
        </w:rPr>
        <w:t xml:space="preserve"> piegāde</w:t>
      </w:r>
      <w:r w:rsidRPr="00BB3577">
        <w:rPr>
          <w:rFonts w:ascii="Times New Roman" w:eastAsia="Times New Roman" w:hAnsi="Times New Roman" w:cs="Times New Roman"/>
          <w:sz w:val="24"/>
          <w:szCs w:val="24"/>
          <w:lang w:eastAsia="lv-LV"/>
        </w:rPr>
        <w:t>”, iepirkuma identifikācijas Nr. VBOP 20</w:t>
      </w:r>
      <w:r>
        <w:rPr>
          <w:rFonts w:ascii="Times New Roman" w:eastAsia="Times New Roman" w:hAnsi="Times New Roman" w:cs="Times New Roman"/>
          <w:sz w:val="24"/>
          <w:szCs w:val="24"/>
          <w:lang w:eastAsia="lv-LV"/>
        </w:rPr>
        <w:t>2</w:t>
      </w:r>
      <w:r w:rsidR="0089396A">
        <w:rPr>
          <w:rFonts w:ascii="Times New Roman" w:eastAsia="Times New Roman" w:hAnsi="Times New Roman" w:cs="Times New Roman"/>
          <w:sz w:val="24"/>
          <w:szCs w:val="24"/>
          <w:lang w:eastAsia="lv-LV"/>
        </w:rPr>
        <w:t>4</w:t>
      </w:r>
      <w:r w:rsidRPr="00BB3577">
        <w:rPr>
          <w:rFonts w:ascii="Times New Roman" w:eastAsia="Times New Roman" w:hAnsi="Times New Roman" w:cs="Times New Roman"/>
          <w:sz w:val="24"/>
          <w:szCs w:val="24"/>
          <w:lang w:eastAsia="lv-LV"/>
        </w:rPr>
        <w:t>/</w:t>
      </w:r>
      <w:r w:rsidR="00491220">
        <w:rPr>
          <w:rFonts w:ascii="Times New Roman" w:eastAsia="Times New Roman" w:hAnsi="Times New Roman" w:cs="Times New Roman"/>
          <w:sz w:val="24"/>
          <w:szCs w:val="24"/>
          <w:lang w:eastAsia="lv-LV"/>
        </w:rPr>
        <w:t>82</w:t>
      </w:r>
      <w:r w:rsidR="00060914">
        <w:rPr>
          <w:rFonts w:ascii="Times New Roman" w:eastAsia="Times New Roman" w:hAnsi="Times New Roman" w:cs="Times New Roman"/>
          <w:sz w:val="24"/>
          <w:szCs w:val="24"/>
          <w:lang w:eastAsia="lv-LV"/>
        </w:rPr>
        <w:t>.</w:t>
      </w:r>
    </w:p>
    <w:p w14:paraId="4885FE59"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p>
    <w:p w14:paraId="577B653C" w14:textId="7F8FC856"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nosaukums</w:t>
      </w:r>
      <w:r w:rsidR="0089396A">
        <w:rPr>
          <w:rFonts w:ascii="Times New Roman" w:eastAsia="Times New Roman" w:hAnsi="Times New Roman" w:cs="Times New Roman"/>
          <w:sz w:val="24"/>
          <w:szCs w:val="24"/>
          <w:lang w:eastAsia="lv-LV"/>
        </w:rPr>
        <w:t xml:space="preserve"> </w:t>
      </w:r>
      <w:r w:rsidRPr="00BB3577">
        <w:rPr>
          <w:rFonts w:ascii="Times New Roman" w:eastAsia="Times New Roman" w:hAnsi="Times New Roman" w:cs="Times New Roman"/>
          <w:sz w:val="24"/>
          <w:szCs w:val="24"/>
          <w:lang w:eastAsia="lv-LV"/>
        </w:rPr>
        <w:t xml:space="preserve"> ____________________________________________________</w:t>
      </w:r>
    </w:p>
    <w:p w14:paraId="33E7A4E3" w14:textId="77777777"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Reģistrācijas Nr. __________________________________________________________</w:t>
      </w:r>
    </w:p>
    <w:p w14:paraId="58AD5621" w14:textId="4A057A23"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w:t>
      </w:r>
      <w:r w:rsidR="0089396A">
        <w:rPr>
          <w:rFonts w:ascii="Times New Roman" w:eastAsia="Times New Roman" w:hAnsi="Times New Roman" w:cs="Times New Roman"/>
          <w:sz w:val="24"/>
          <w:szCs w:val="24"/>
          <w:lang w:eastAsia="lv-LV"/>
        </w:rPr>
        <w:t xml:space="preserve"> </w:t>
      </w:r>
      <w:r w:rsidRPr="00BB3577">
        <w:rPr>
          <w:rFonts w:ascii="Times New Roman" w:eastAsia="Times New Roman" w:hAnsi="Times New Roman" w:cs="Times New Roman"/>
          <w:sz w:val="24"/>
          <w:szCs w:val="24"/>
          <w:lang w:eastAsia="lv-LV"/>
        </w:rPr>
        <w:t xml:space="preserve"> __________________________________________________________________</w:t>
      </w:r>
    </w:p>
    <w:p w14:paraId="0CCE1CA3" w14:textId="77777777"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Bankas konts _____________________________________________________________</w:t>
      </w:r>
    </w:p>
    <w:p w14:paraId="5A2D5B3A" w14:textId="77777777"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Juridiskā adrese ___________________________________________________________</w:t>
      </w:r>
    </w:p>
    <w:p w14:paraId="19119AE3"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Kontaktpersona ___________________________________________________________</w:t>
      </w:r>
    </w:p>
    <w:p w14:paraId="536FAFA2" w14:textId="4F2B63F6" w:rsidR="008F175B" w:rsidRPr="00BB3577" w:rsidRDefault="0089396A" w:rsidP="008F175B">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8F175B" w:rsidRPr="00BB3577">
        <w:rPr>
          <w:rFonts w:ascii="Times New Roman" w:eastAsia="Times New Roman" w:hAnsi="Times New Roman" w:cs="Times New Roman"/>
          <w:sz w:val="24"/>
          <w:szCs w:val="24"/>
          <w:lang w:eastAsia="lv-LV"/>
        </w:rPr>
        <w:t>________________________________________________________________________</w:t>
      </w:r>
    </w:p>
    <w:p w14:paraId="7EB1CA64" w14:textId="4EA6A6A3" w:rsidR="008F175B" w:rsidRPr="00BB3577" w:rsidRDefault="008F175B" w:rsidP="008F175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/uzvārds, ieņemamais amats, tālruņa numurs, e-pasta adrese/</w:t>
      </w:r>
    </w:p>
    <w:p w14:paraId="05AE57CA"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p>
    <w:p w14:paraId="0C6AA4CC" w14:textId="222AE2B3" w:rsidR="008F175B" w:rsidRPr="00BB3577" w:rsidRDefault="008F175B" w:rsidP="008F175B">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apliecinu, ka pilnībā esam iepazinušies ar visiem Iepirkuma dokumentiem, Pasūtītāja sniegto papildu informāciju, saprotam šo dokumentu prasības, atzīstam tās par pamatotām, tiesiskām un saistošām mums, ja vēlamies piedalīties Iepirkuma procedūrā, pretenziju nav.</w:t>
      </w:r>
    </w:p>
    <w:p w14:paraId="7240D35D" w14:textId="77777777" w:rsidR="008F175B" w:rsidRPr="00BB3577" w:rsidRDefault="008F175B" w:rsidP="008F175B">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Pilnībā apzināmies savas saistības un pienākumus.</w:t>
      </w:r>
    </w:p>
    <w:p w14:paraId="3BF98BE6" w14:textId="77777777" w:rsidR="008F175B" w:rsidRDefault="008F175B" w:rsidP="008F175B">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Apliecinu, ka pretendentam ir pienācīga rīcībspēja un tiesībspēja, lai slēgtu pakalpojuma līgumu atbilstoši šā iepirkuma dokumentu prasībām.</w:t>
      </w:r>
    </w:p>
    <w:p w14:paraId="63770B8C" w14:textId="1D6EB14F" w:rsidR="00060914" w:rsidRPr="00FD702D" w:rsidRDefault="008F175B" w:rsidP="007A4534">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7A4534">
        <w:rPr>
          <w:rFonts w:ascii="Times New Roman" w:eastAsia="Times New Roman" w:hAnsi="Times New Roman" w:cs="Times New Roman"/>
          <w:sz w:val="24"/>
          <w:szCs w:val="24"/>
          <w:lang w:eastAsia="lv-LV"/>
        </w:rPr>
        <w:t>Apliecinu</w:t>
      </w:r>
      <w:r w:rsidRPr="00FD702D">
        <w:rPr>
          <w:rFonts w:ascii="Times New Roman" w:eastAsia="Times New Roman" w:hAnsi="Times New Roman" w:cs="Times New Roman"/>
          <w:sz w:val="24"/>
          <w:szCs w:val="24"/>
          <w:lang w:eastAsia="lv-LV"/>
        </w:rPr>
        <w:t xml:space="preserve">, ka piedāvājums sagatavots atbilstoši iepirkuma dokumentu prasībām un apņemamies veikt </w:t>
      </w:r>
      <w:r w:rsidR="00491220">
        <w:rPr>
          <w:rFonts w:ascii="Times New Roman" w:eastAsia="Calibri" w:hAnsi="Times New Roman" w:cs="Times New Roman"/>
          <w:sz w:val="24"/>
          <w:szCs w:val="24"/>
        </w:rPr>
        <w:t>OPSIS DOAS rezerves daļu</w:t>
      </w:r>
      <w:r w:rsidRPr="00FD702D">
        <w:rPr>
          <w:rFonts w:ascii="Times New Roman" w:eastAsia="Calibri" w:hAnsi="Times New Roman" w:cs="Times New Roman"/>
          <w:sz w:val="24"/>
          <w:szCs w:val="24"/>
        </w:rPr>
        <w:t xml:space="preserve"> </w:t>
      </w:r>
      <w:r w:rsidR="00060914" w:rsidRPr="00FD702D">
        <w:rPr>
          <w:rFonts w:ascii="Times New Roman" w:eastAsia="Calibri" w:hAnsi="Times New Roman" w:cs="Times New Roman"/>
          <w:sz w:val="24"/>
          <w:szCs w:val="24"/>
        </w:rPr>
        <w:t xml:space="preserve">piegādi </w:t>
      </w:r>
      <w:r w:rsidRPr="00FD702D">
        <w:rPr>
          <w:rFonts w:ascii="Times New Roman" w:eastAsia="Times New Roman" w:hAnsi="Times New Roman" w:cs="Times New Roman"/>
          <w:sz w:val="24"/>
          <w:szCs w:val="24"/>
          <w:lang w:eastAsia="lv-LV"/>
        </w:rPr>
        <w:t>par:</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3794"/>
        <w:gridCol w:w="1274"/>
        <w:gridCol w:w="1701"/>
        <w:gridCol w:w="1504"/>
      </w:tblGrid>
      <w:tr w:rsidR="00491220" w:rsidRPr="00F7289E" w14:paraId="3B7A4649" w14:textId="77777777" w:rsidTr="00C953C1">
        <w:tc>
          <w:tcPr>
            <w:tcW w:w="883" w:type="dxa"/>
            <w:shd w:val="clear" w:color="auto" w:fill="auto"/>
            <w:vAlign w:val="center"/>
          </w:tcPr>
          <w:p w14:paraId="4BB5327B" w14:textId="77777777" w:rsidR="00491220" w:rsidRPr="00F7289E" w:rsidRDefault="00491220" w:rsidP="00C953C1">
            <w:pPr>
              <w:spacing w:after="0" w:line="240" w:lineRule="auto"/>
              <w:jc w:val="center"/>
              <w:rPr>
                <w:rFonts w:ascii="Times New Roman" w:eastAsia="Calibri" w:hAnsi="Times New Roman"/>
                <w:b/>
                <w:bCs/>
              </w:rPr>
            </w:pPr>
            <w:r w:rsidRPr="00F7289E">
              <w:rPr>
                <w:rFonts w:ascii="Times New Roman" w:eastAsia="Calibri" w:hAnsi="Times New Roman"/>
                <w:b/>
                <w:bCs/>
              </w:rPr>
              <w:t>Nr.p.k.</w:t>
            </w:r>
          </w:p>
        </w:tc>
        <w:tc>
          <w:tcPr>
            <w:tcW w:w="3794" w:type="dxa"/>
            <w:shd w:val="clear" w:color="auto" w:fill="auto"/>
            <w:vAlign w:val="center"/>
          </w:tcPr>
          <w:p w14:paraId="015E808A" w14:textId="77777777" w:rsidR="00491220" w:rsidRPr="00F7289E" w:rsidRDefault="00491220" w:rsidP="00C953C1">
            <w:pPr>
              <w:spacing w:after="0" w:line="240" w:lineRule="auto"/>
              <w:jc w:val="center"/>
              <w:rPr>
                <w:rFonts w:ascii="Times New Roman" w:eastAsia="Calibri" w:hAnsi="Times New Roman"/>
                <w:b/>
                <w:bCs/>
              </w:rPr>
            </w:pPr>
            <w:r w:rsidRPr="00F7289E">
              <w:rPr>
                <w:rFonts w:ascii="Times New Roman" w:eastAsia="Calibri" w:hAnsi="Times New Roman"/>
                <w:b/>
                <w:bCs/>
              </w:rPr>
              <w:t>Atkritumu nosaukums</w:t>
            </w:r>
          </w:p>
        </w:tc>
        <w:tc>
          <w:tcPr>
            <w:tcW w:w="1274" w:type="dxa"/>
            <w:vAlign w:val="center"/>
          </w:tcPr>
          <w:p w14:paraId="2175D82B" w14:textId="77777777" w:rsidR="00491220" w:rsidRPr="00F7289E" w:rsidRDefault="00491220" w:rsidP="00C953C1">
            <w:pPr>
              <w:spacing w:after="0" w:line="240" w:lineRule="auto"/>
              <w:jc w:val="center"/>
              <w:rPr>
                <w:rFonts w:ascii="Times New Roman" w:eastAsia="Calibri" w:hAnsi="Times New Roman"/>
                <w:b/>
                <w:bCs/>
              </w:rPr>
            </w:pPr>
            <w:r>
              <w:rPr>
                <w:rFonts w:ascii="Times New Roman" w:eastAsia="Calibri" w:hAnsi="Times New Roman"/>
                <w:b/>
                <w:bCs/>
              </w:rPr>
              <w:t>Daudzums, gab</w:t>
            </w:r>
          </w:p>
        </w:tc>
        <w:tc>
          <w:tcPr>
            <w:tcW w:w="1701" w:type="dxa"/>
            <w:vAlign w:val="center"/>
          </w:tcPr>
          <w:p w14:paraId="40F2BFA4" w14:textId="77777777" w:rsidR="00491220" w:rsidRPr="00F7289E" w:rsidRDefault="00491220" w:rsidP="00C953C1">
            <w:pPr>
              <w:spacing w:after="0" w:line="240" w:lineRule="auto"/>
              <w:jc w:val="center"/>
              <w:rPr>
                <w:rFonts w:ascii="Times New Roman" w:eastAsia="Calibri" w:hAnsi="Times New Roman"/>
                <w:b/>
                <w:bCs/>
              </w:rPr>
            </w:pPr>
            <w:r>
              <w:rPr>
                <w:rFonts w:ascii="Times New Roman" w:eastAsia="Calibri" w:hAnsi="Times New Roman"/>
                <w:b/>
                <w:bCs/>
              </w:rPr>
              <w:t>Vienas vienības cena, EUR</w:t>
            </w:r>
          </w:p>
        </w:tc>
        <w:tc>
          <w:tcPr>
            <w:tcW w:w="1504" w:type="dxa"/>
            <w:shd w:val="clear" w:color="auto" w:fill="auto"/>
            <w:vAlign w:val="center"/>
          </w:tcPr>
          <w:p w14:paraId="3BAEC9A3" w14:textId="77777777" w:rsidR="00491220" w:rsidRPr="00F7289E" w:rsidRDefault="00491220" w:rsidP="00C953C1">
            <w:pPr>
              <w:spacing w:after="0" w:line="240" w:lineRule="auto"/>
              <w:jc w:val="center"/>
              <w:rPr>
                <w:rFonts w:ascii="Times New Roman" w:eastAsia="Calibri" w:hAnsi="Times New Roman"/>
                <w:b/>
                <w:bCs/>
              </w:rPr>
            </w:pPr>
            <w:r>
              <w:rPr>
                <w:rFonts w:ascii="Times New Roman" w:eastAsia="Calibri" w:hAnsi="Times New Roman"/>
                <w:b/>
                <w:bCs/>
              </w:rPr>
              <w:t>Summa EUR (bez PVN)</w:t>
            </w:r>
          </w:p>
        </w:tc>
      </w:tr>
      <w:tr w:rsidR="00491220" w:rsidRPr="00F7289E" w14:paraId="7E9809B7" w14:textId="77777777" w:rsidTr="00C953C1">
        <w:trPr>
          <w:trHeight w:val="454"/>
        </w:trPr>
        <w:tc>
          <w:tcPr>
            <w:tcW w:w="883" w:type="dxa"/>
            <w:shd w:val="clear" w:color="auto" w:fill="auto"/>
            <w:vAlign w:val="center"/>
          </w:tcPr>
          <w:p w14:paraId="5CE730B7" w14:textId="1B4A1466" w:rsidR="00C953C1" w:rsidRPr="00F7289E" w:rsidRDefault="00491220" w:rsidP="00C953C1">
            <w:pPr>
              <w:spacing w:after="0" w:line="240" w:lineRule="auto"/>
              <w:jc w:val="center"/>
              <w:rPr>
                <w:rFonts w:ascii="Times New Roman" w:eastAsia="Calibri" w:hAnsi="Times New Roman"/>
              </w:rPr>
            </w:pPr>
            <w:r w:rsidRPr="00F7289E">
              <w:rPr>
                <w:rFonts w:ascii="Times New Roman" w:eastAsia="Calibri" w:hAnsi="Times New Roman"/>
              </w:rPr>
              <w:t>1</w:t>
            </w:r>
          </w:p>
        </w:tc>
        <w:tc>
          <w:tcPr>
            <w:tcW w:w="3794" w:type="dxa"/>
            <w:shd w:val="clear" w:color="auto" w:fill="auto"/>
          </w:tcPr>
          <w:p w14:paraId="2C44C049" w14:textId="77777777" w:rsidR="00491220" w:rsidRPr="00CD0D8E" w:rsidRDefault="00491220" w:rsidP="00C953C1">
            <w:pPr>
              <w:keepNext/>
              <w:spacing w:after="0" w:line="240" w:lineRule="auto"/>
              <w:outlineLvl w:val="3"/>
              <w:rPr>
                <w:rFonts w:ascii="Times New Roman" w:hAnsi="Times New Roman"/>
                <w:szCs w:val="24"/>
              </w:rPr>
            </w:pPr>
            <w:r w:rsidRPr="00C858E4">
              <w:rPr>
                <w:rFonts w:ascii="Times New Roman" w:eastAsia="Calibri" w:hAnsi="Times New Roman"/>
                <w:szCs w:val="24"/>
              </w:rPr>
              <w:t>Gaismas avota barošanas bloks OPSIS PS150</w:t>
            </w:r>
          </w:p>
        </w:tc>
        <w:tc>
          <w:tcPr>
            <w:tcW w:w="1274" w:type="dxa"/>
          </w:tcPr>
          <w:p w14:paraId="64918842" w14:textId="77777777" w:rsidR="00491220" w:rsidRPr="00F7289E" w:rsidRDefault="00491220" w:rsidP="00C953C1">
            <w:pPr>
              <w:spacing w:after="0" w:line="240" w:lineRule="auto"/>
              <w:jc w:val="center"/>
              <w:rPr>
                <w:rFonts w:ascii="Times New Roman" w:eastAsia="Calibri" w:hAnsi="Times New Roman"/>
              </w:rPr>
            </w:pPr>
            <w:r>
              <w:rPr>
                <w:rFonts w:ascii="Times New Roman" w:eastAsia="Calibri" w:hAnsi="Times New Roman"/>
              </w:rPr>
              <w:t>1</w:t>
            </w:r>
          </w:p>
        </w:tc>
        <w:tc>
          <w:tcPr>
            <w:tcW w:w="1701" w:type="dxa"/>
          </w:tcPr>
          <w:p w14:paraId="3E2540B7" w14:textId="77777777" w:rsidR="00491220" w:rsidRPr="00F7289E" w:rsidRDefault="00491220" w:rsidP="00C953C1">
            <w:pPr>
              <w:spacing w:after="0" w:line="240" w:lineRule="auto"/>
              <w:rPr>
                <w:rFonts w:ascii="Times New Roman" w:eastAsia="Calibri" w:hAnsi="Times New Roman"/>
              </w:rPr>
            </w:pPr>
          </w:p>
        </w:tc>
        <w:tc>
          <w:tcPr>
            <w:tcW w:w="1504" w:type="dxa"/>
            <w:shd w:val="clear" w:color="auto" w:fill="auto"/>
          </w:tcPr>
          <w:p w14:paraId="3630862C" w14:textId="77777777" w:rsidR="00491220" w:rsidRPr="00F7289E" w:rsidRDefault="00491220" w:rsidP="00C953C1">
            <w:pPr>
              <w:spacing w:after="0" w:line="240" w:lineRule="auto"/>
              <w:rPr>
                <w:rFonts w:ascii="Times New Roman" w:eastAsia="Calibri" w:hAnsi="Times New Roman"/>
              </w:rPr>
            </w:pPr>
          </w:p>
        </w:tc>
      </w:tr>
      <w:tr w:rsidR="00491220" w:rsidRPr="00F7289E" w14:paraId="00E2DD88" w14:textId="77777777" w:rsidTr="00C953C1">
        <w:trPr>
          <w:trHeight w:val="454"/>
        </w:trPr>
        <w:tc>
          <w:tcPr>
            <w:tcW w:w="883" w:type="dxa"/>
            <w:shd w:val="clear" w:color="auto" w:fill="auto"/>
            <w:vAlign w:val="center"/>
          </w:tcPr>
          <w:p w14:paraId="29B9B97A" w14:textId="77777777" w:rsidR="00491220" w:rsidRPr="00F7289E" w:rsidRDefault="00491220" w:rsidP="00C953C1">
            <w:pPr>
              <w:spacing w:after="0" w:line="240" w:lineRule="auto"/>
              <w:jc w:val="center"/>
              <w:rPr>
                <w:rFonts w:ascii="Times New Roman" w:eastAsia="Calibri" w:hAnsi="Times New Roman"/>
              </w:rPr>
            </w:pPr>
            <w:r w:rsidRPr="00F7289E">
              <w:rPr>
                <w:rFonts w:ascii="Times New Roman" w:eastAsia="Calibri" w:hAnsi="Times New Roman"/>
              </w:rPr>
              <w:t>2</w:t>
            </w:r>
          </w:p>
        </w:tc>
        <w:tc>
          <w:tcPr>
            <w:tcW w:w="3794" w:type="dxa"/>
            <w:shd w:val="clear" w:color="auto" w:fill="auto"/>
          </w:tcPr>
          <w:p w14:paraId="550D4ADF" w14:textId="77777777" w:rsidR="00491220" w:rsidRPr="00CD0D8E" w:rsidRDefault="00491220" w:rsidP="00C953C1">
            <w:pPr>
              <w:keepNext/>
              <w:spacing w:after="0" w:line="240" w:lineRule="auto"/>
              <w:outlineLvl w:val="3"/>
              <w:rPr>
                <w:rFonts w:ascii="Times New Roman" w:hAnsi="Times New Roman"/>
                <w:szCs w:val="24"/>
              </w:rPr>
            </w:pPr>
            <w:r w:rsidRPr="00C858E4">
              <w:rPr>
                <w:rFonts w:ascii="Times New Roman" w:eastAsia="Calibri" w:hAnsi="Times New Roman"/>
                <w:szCs w:val="24"/>
              </w:rPr>
              <w:t>Web logers standarta versija OPSIS WT256-STD</w:t>
            </w:r>
          </w:p>
        </w:tc>
        <w:tc>
          <w:tcPr>
            <w:tcW w:w="1274" w:type="dxa"/>
          </w:tcPr>
          <w:p w14:paraId="79FE26C6" w14:textId="77777777" w:rsidR="00491220" w:rsidRPr="00F7289E" w:rsidRDefault="00491220" w:rsidP="00C953C1">
            <w:pPr>
              <w:spacing w:after="0" w:line="240" w:lineRule="auto"/>
              <w:jc w:val="center"/>
              <w:rPr>
                <w:rFonts w:ascii="Times New Roman" w:eastAsia="Calibri" w:hAnsi="Times New Roman"/>
              </w:rPr>
            </w:pPr>
            <w:r>
              <w:rPr>
                <w:rFonts w:ascii="Times New Roman" w:eastAsia="Calibri" w:hAnsi="Times New Roman"/>
              </w:rPr>
              <w:t>1</w:t>
            </w:r>
          </w:p>
        </w:tc>
        <w:tc>
          <w:tcPr>
            <w:tcW w:w="1701" w:type="dxa"/>
          </w:tcPr>
          <w:p w14:paraId="26226B00" w14:textId="77777777" w:rsidR="00491220" w:rsidRPr="00F7289E" w:rsidRDefault="00491220" w:rsidP="00C953C1">
            <w:pPr>
              <w:spacing w:after="0" w:line="240" w:lineRule="auto"/>
              <w:rPr>
                <w:rFonts w:ascii="Times New Roman" w:eastAsia="Calibri" w:hAnsi="Times New Roman"/>
              </w:rPr>
            </w:pPr>
          </w:p>
        </w:tc>
        <w:tc>
          <w:tcPr>
            <w:tcW w:w="1504" w:type="dxa"/>
            <w:shd w:val="clear" w:color="auto" w:fill="auto"/>
          </w:tcPr>
          <w:p w14:paraId="116F963A" w14:textId="77777777" w:rsidR="00491220" w:rsidRPr="00F7289E" w:rsidRDefault="00491220" w:rsidP="00C953C1">
            <w:pPr>
              <w:spacing w:after="0" w:line="240" w:lineRule="auto"/>
              <w:rPr>
                <w:rFonts w:ascii="Times New Roman" w:eastAsia="Calibri" w:hAnsi="Times New Roman"/>
              </w:rPr>
            </w:pPr>
          </w:p>
        </w:tc>
      </w:tr>
      <w:tr w:rsidR="00491220" w:rsidRPr="00F7289E" w14:paraId="06065389" w14:textId="77777777" w:rsidTr="00C953C1">
        <w:trPr>
          <w:trHeight w:val="454"/>
        </w:trPr>
        <w:tc>
          <w:tcPr>
            <w:tcW w:w="883" w:type="dxa"/>
            <w:shd w:val="clear" w:color="auto" w:fill="auto"/>
            <w:vAlign w:val="center"/>
          </w:tcPr>
          <w:p w14:paraId="1A594F33" w14:textId="77777777" w:rsidR="00491220" w:rsidRPr="00F7289E" w:rsidRDefault="00491220" w:rsidP="00C953C1">
            <w:pPr>
              <w:spacing w:after="0" w:line="240" w:lineRule="auto"/>
              <w:jc w:val="center"/>
              <w:rPr>
                <w:rFonts w:ascii="Times New Roman" w:eastAsia="Calibri" w:hAnsi="Times New Roman"/>
              </w:rPr>
            </w:pPr>
            <w:r w:rsidRPr="00F7289E">
              <w:rPr>
                <w:rFonts w:ascii="Times New Roman" w:eastAsia="Calibri" w:hAnsi="Times New Roman"/>
              </w:rPr>
              <w:t>3</w:t>
            </w:r>
          </w:p>
        </w:tc>
        <w:tc>
          <w:tcPr>
            <w:tcW w:w="3794" w:type="dxa"/>
            <w:shd w:val="clear" w:color="auto" w:fill="auto"/>
          </w:tcPr>
          <w:p w14:paraId="6F40121F" w14:textId="77777777" w:rsidR="00491220" w:rsidRPr="00CD0D8E" w:rsidRDefault="00491220" w:rsidP="00C953C1">
            <w:pPr>
              <w:keepNext/>
              <w:spacing w:after="0" w:line="240" w:lineRule="auto"/>
              <w:outlineLvl w:val="3"/>
              <w:rPr>
                <w:rFonts w:ascii="Times New Roman" w:hAnsi="Times New Roman"/>
                <w:szCs w:val="24"/>
              </w:rPr>
            </w:pPr>
            <w:r w:rsidRPr="00C858E4">
              <w:rPr>
                <w:rFonts w:ascii="Times New Roman" w:eastAsia="Calibri" w:hAnsi="Times New Roman"/>
                <w:szCs w:val="24"/>
              </w:rPr>
              <w:t>Monitors DOAS gaisa monitoringa stacijai</w:t>
            </w:r>
          </w:p>
        </w:tc>
        <w:tc>
          <w:tcPr>
            <w:tcW w:w="1274" w:type="dxa"/>
          </w:tcPr>
          <w:p w14:paraId="08041641" w14:textId="77777777" w:rsidR="00491220" w:rsidRPr="00F7289E" w:rsidRDefault="00491220" w:rsidP="00C953C1">
            <w:pPr>
              <w:spacing w:after="0" w:line="240" w:lineRule="auto"/>
              <w:jc w:val="center"/>
              <w:rPr>
                <w:rFonts w:ascii="Times New Roman" w:eastAsia="Calibri" w:hAnsi="Times New Roman"/>
              </w:rPr>
            </w:pPr>
            <w:r>
              <w:rPr>
                <w:rFonts w:ascii="Times New Roman" w:eastAsia="Calibri" w:hAnsi="Times New Roman"/>
              </w:rPr>
              <w:t>1</w:t>
            </w:r>
          </w:p>
        </w:tc>
        <w:tc>
          <w:tcPr>
            <w:tcW w:w="1701" w:type="dxa"/>
          </w:tcPr>
          <w:p w14:paraId="1FD67589" w14:textId="77777777" w:rsidR="00491220" w:rsidRPr="00F7289E" w:rsidRDefault="00491220" w:rsidP="00C953C1">
            <w:pPr>
              <w:spacing w:after="0" w:line="240" w:lineRule="auto"/>
              <w:rPr>
                <w:rFonts w:ascii="Times New Roman" w:eastAsia="Calibri" w:hAnsi="Times New Roman"/>
              </w:rPr>
            </w:pPr>
          </w:p>
        </w:tc>
        <w:tc>
          <w:tcPr>
            <w:tcW w:w="1504" w:type="dxa"/>
            <w:shd w:val="clear" w:color="auto" w:fill="auto"/>
          </w:tcPr>
          <w:p w14:paraId="0167CBE9" w14:textId="77777777" w:rsidR="00491220" w:rsidRPr="00F7289E" w:rsidRDefault="00491220" w:rsidP="00C953C1">
            <w:pPr>
              <w:spacing w:after="0" w:line="240" w:lineRule="auto"/>
              <w:rPr>
                <w:rFonts w:ascii="Times New Roman" w:eastAsia="Calibri" w:hAnsi="Times New Roman"/>
              </w:rPr>
            </w:pPr>
          </w:p>
        </w:tc>
      </w:tr>
      <w:tr w:rsidR="00491220" w:rsidRPr="00F7289E" w14:paraId="4AE80B31" w14:textId="77777777" w:rsidTr="00C953C1">
        <w:trPr>
          <w:trHeight w:val="454"/>
        </w:trPr>
        <w:tc>
          <w:tcPr>
            <w:tcW w:w="883" w:type="dxa"/>
            <w:shd w:val="clear" w:color="auto" w:fill="auto"/>
            <w:vAlign w:val="center"/>
          </w:tcPr>
          <w:p w14:paraId="3BBF507D" w14:textId="77777777" w:rsidR="00491220" w:rsidRPr="00F7289E" w:rsidRDefault="00491220" w:rsidP="00C953C1">
            <w:pPr>
              <w:spacing w:after="0" w:line="240" w:lineRule="auto"/>
              <w:jc w:val="center"/>
              <w:rPr>
                <w:rFonts w:ascii="Times New Roman" w:eastAsia="Calibri" w:hAnsi="Times New Roman"/>
              </w:rPr>
            </w:pPr>
            <w:r w:rsidRPr="00F7289E">
              <w:rPr>
                <w:rFonts w:ascii="Times New Roman" w:eastAsia="Calibri" w:hAnsi="Times New Roman"/>
              </w:rPr>
              <w:t>4</w:t>
            </w:r>
          </w:p>
        </w:tc>
        <w:tc>
          <w:tcPr>
            <w:tcW w:w="3794" w:type="dxa"/>
            <w:shd w:val="clear" w:color="auto" w:fill="auto"/>
          </w:tcPr>
          <w:p w14:paraId="357FA6B5" w14:textId="77777777" w:rsidR="00491220" w:rsidRPr="00CD0D8E" w:rsidRDefault="00491220" w:rsidP="00C953C1">
            <w:pPr>
              <w:keepNext/>
              <w:spacing w:after="0" w:line="240" w:lineRule="auto"/>
              <w:outlineLvl w:val="3"/>
              <w:rPr>
                <w:rFonts w:ascii="Times New Roman" w:hAnsi="Times New Roman"/>
                <w:szCs w:val="24"/>
              </w:rPr>
            </w:pPr>
            <w:r w:rsidRPr="00C858E4">
              <w:rPr>
                <w:rFonts w:ascii="Times New Roman" w:eastAsia="Calibri" w:hAnsi="Times New Roman"/>
                <w:szCs w:val="24"/>
              </w:rPr>
              <w:t>DOAS gaisa monitoringa stacijas gaismas stara automātiskās justēšanas sistēma</w:t>
            </w:r>
            <w:r>
              <w:rPr>
                <w:rFonts w:ascii="Times New Roman" w:eastAsia="Calibri" w:hAnsi="Times New Roman"/>
                <w:szCs w:val="24"/>
              </w:rPr>
              <w:t xml:space="preserve"> (</w:t>
            </w:r>
            <w:r w:rsidRPr="00C858E4">
              <w:rPr>
                <w:rFonts w:ascii="Times New Roman" w:eastAsia="Calibri" w:hAnsi="Times New Roman"/>
                <w:szCs w:val="24"/>
              </w:rPr>
              <w:t>gar</w:t>
            </w:r>
            <w:r>
              <w:rPr>
                <w:rFonts w:ascii="Times New Roman" w:eastAsia="Calibri" w:hAnsi="Times New Roman"/>
                <w:szCs w:val="24"/>
              </w:rPr>
              <w:t>ajam</w:t>
            </w:r>
            <w:r w:rsidRPr="00C858E4">
              <w:rPr>
                <w:rFonts w:ascii="Times New Roman" w:eastAsia="Calibri" w:hAnsi="Times New Roman"/>
                <w:szCs w:val="24"/>
              </w:rPr>
              <w:t xml:space="preserve"> gaismas star</w:t>
            </w:r>
            <w:r>
              <w:rPr>
                <w:rFonts w:ascii="Times New Roman" w:eastAsia="Calibri" w:hAnsi="Times New Roman"/>
                <w:szCs w:val="24"/>
              </w:rPr>
              <w:t>am)</w:t>
            </w:r>
          </w:p>
        </w:tc>
        <w:tc>
          <w:tcPr>
            <w:tcW w:w="1274" w:type="dxa"/>
          </w:tcPr>
          <w:p w14:paraId="7D2B396E" w14:textId="77777777" w:rsidR="00491220" w:rsidRPr="00F7289E" w:rsidRDefault="00491220" w:rsidP="00C953C1">
            <w:pPr>
              <w:spacing w:after="0" w:line="240" w:lineRule="auto"/>
              <w:jc w:val="center"/>
              <w:rPr>
                <w:rFonts w:ascii="Times New Roman" w:eastAsia="Calibri" w:hAnsi="Times New Roman"/>
              </w:rPr>
            </w:pPr>
            <w:r>
              <w:rPr>
                <w:rFonts w:ascii="Times New Roman" w:eastAsia="Calibri" w:hAnsi="Times New Roman"/>
              </w:rPr>
              <w:t>1</w:t>
            </w:r>
          </w:p>
        </w:tc>
        <w:tc>
          <w:tcPr>
            <w:tcW w:w="1701" w:type="dxa"/>
          </w:tcPr>
          <w:p w14:paraId="7E471C54" w14:textId="77777777" w:rsidR="00491220" w:rsidRPr="00F7289E" w:rsidRDefault="00491220" w:rsidP="00C953C1">
            <w:pPr>
              <w:spacing w:after="0" w:line="240" w:lineRule="auto"/>
              <w:rPr>
                <w:rFonts w:ascii="Times New Roman" w:eastAsia="Calibri" w:hAnsi="Times New Roman"/>
              </w:rPr>
            </w:pPr>
          </w:p>
        </w:tc>
        <w:tc>
          <w:tcPr>
            <w:tcW w:w="1504" w:type="dxa"/>
            <w:shd w:val="clear" w:color="auto" w:fill="auto"/>
          </w:tcPr>
          <w:p w14:paraId="0916CDF6" w14:textId="77777777" w:rsidR="00491220" w:rsidRPr="00F7289E" w:rsidRDefault="00491220" w:rsidP="00C953C1">
            <w:pPr>
              <w:spacing w:after="0" w:line="240" w:lineRule="auto"/>
              <w:rPr>
                <w:rFonts w:ascii="Times New Roman" w:eastAsia="Calibri" w:hAnsi="Times New Roman"/>
              </w:rPr>
            </w:pPr>
          </w:p>
        </w:tc>
      </w:tr>
      <w:tr w:rsidR="00491220" w:rsidRPr="00F7289E" w14:paraId="0CCBD079" w14:textId="77777777" w:rsidTr="00C953C1">
        <w:tc>
          <w:tcPr>
            <w:tcW w:w="7652" w:type="dxa"/>
            <w:gridSpan w:val="4"/>
            <w:shd w:val="clear" w:color="auto" w:fill="auto"/>
          </w:tcPr>
          <w:p w14:paraId="430232D0" w14:textId="77777777" w:rsidR="00491220" w:rsidRPr="008B195C" w:rsidRDefault="00491220" w:rsidP="00C953C1">
            <w:pPr>
              <w:spacing w:after="0" w:line="240" w:lineRule="auto"/>
              <w:jc w:val="right"/>
              <w:rPr>
                <w:rFonts w:ascii="Times New Roman" w:eastAsia="Calibri" w:hAnsi="Times New Roman"/>
                <w:b/>
                <w:bCs/>
              </w:rPr>
            </w:pPr>
            <w:bookmarkStart w:id="0" w:name="_Hlk179966974"/>
            <w:r w:rsidRPr="008B195C">
              <w:rPr>
                <w:rFonts w:ascii="Times New Roman" w:eastAsia="Calibri" w:hAnsi="Times New Roman"/>
                <w:b/>
                <w:bCs/>
              </w:rPr>
              <w:t>Kopā bez PVN</w:t>
            </w:r>
          </w:p>
        </w:tc>
        <w:tc>
          <w:tcPr>
            <w:tcW w:w="1504" w:type="dxa"/>
            <w:shd w:val="clear" w:color="auto" w:fill="auto"/>
          </w:tcPr>
          <w:p w14:paraId="46643180" w14:textId="77777777" w:rsidR="00491220" w:rsidRPr="00F7289E" w:rsidRDefault="00491220" w:rsidP="00C953C1">
            <w:pPr>
              <w:spacing w:after="0" w:line="240" w:lineRule="auto"/>
              <w:rPr>
                <w:rFonts w:ascii="Times New Roman" w:eastAsia="Calibri" w:hAnsi="Times New Roman"/>
              </w:rPr>
            </w:pPr>
          </w:p>
        </w:tc>
      </w:tr>
      <w:tr w:rsidR="00491220" w:rsidRPr="00F7289E" w14:paraId="6929011F" w14:textId="77777777" w:rsidTr="00C953C1">
        <w:tc>
          <w:tcPr>
            <w:tcW w:w="7652" w:type="dxa"/>
            <w:gridSpan w:val="4"/>
            <w:shd w:val="clear" w:color="auto" w:fill="auto"/>
          </w:tcPr>
          <w:p w14:paraId="020964B0" w14:textId="77777777" w:rsidR="00491220" w:rsidRPr="008B195C" w:rsidRDefault="00491220" w:rsidP="00C953C1">
            <w:pPr>
              <w:spacing w:after="0" w:line="240" w:lineRule="auto"/>
              <w:jc w:val="right"/>
              <w:rPr>
                <w:rFonts w:ascii="Times New Roman" w:eastAsia="Calibri" w:hAnsi="Times New Roman"/>
                <w:b/>
                <w:bCs/>
              </w:rPr>
            </w:pPr>
            <w:r w:rsidRPr="008B195C">
              <w:rPr>
                <w:rFonts w:ascii="Times New Roman" w:eastAsia="Calibri" w:hAnsi="Times New Roman"/>
                <w:b/>
                <w:bCs/>
              </w:rPr>
              <w:t>PVN 21%</w:t>
            </w:r>
          </w:p>
        </w:tc>
        <w:tc>
          <w:tcPr>
            <w:tcW w:w="1504" w:type="dxa"/>
            <w:shd w:val="clear" w:color="auto" w:fill="auto"/>
          </w:tcPr>
          <w:p w14:paraId="3D68664A" w14:textId="77777777" w:rsidR="00491220" w:rsidRPr="00F7289E" w:rsidRDefault="00491220" w:rsidP="00C953C1">
            <w:pPr>
              <w:spacing w:after="0" w:line="240" w:lineRule="auto"/>
              <w:rPr>
                <w:rFonts w:ascii="Times New Roman" w:eastAsia="Calibri" w:hAnsi="Times New Roman"/>
              </w:rPr>
            </w:pPr>
          </w:p>
        </w:tc>
      </w:tr>
      <w:tr w:rsidR="00491220" w:rsidRPr="00F7289E" w14:paraId="3170C023" w14:textId="77777777" w:rsidTr="00C953C1">
        <w:tc>
          <w:tcPr>
            <w:tcW w:w="7652" w:type="dxa"/>
            <w:gridSpan w:val="4"/>
            <w:shd w:val="clear" w:color="auto" w:fill="auto"/>
          </w:tcPr>
          <w:p w14:paraId="651CE3BE" w14:textId="77777777" w:rsidR="00491220" w:rsidRPr="008B195C" w:rsidRDefault="00491220" w:rsidP="00C953C1">
            <w:pPr>
              <w:spacing w:after="0" w:line="240" w:lineRule="auto"/>
              <w:jc w:val="right"/>
              <w:rPr>
                <w:rFonts w:ascii="Times New Roman" w:eastAsia="Calibri" w:hAnsi="Times New Roman"/>
                <w:b/>
                <w:bCs/>
              </w:rPr>
            </w:pPr>
            <w:r w:rsidRPr="008B195C">
              <w:rPr>
                <w:rFonts w:ascii="Times New Roman" w:eastAsia="Calibri" w:hAnsi="Times New Roman"/>
                <w:b/>
                <w:bCs/>
              </w:rPr>
              <w:t>Kopā ar 21% PVN</w:t>
            </w:r>
          </w:p>
        </w:tc>
        <w:tc>
          <w:tcPr>
            <w:tcW w:w="1504" w:type="dxa"/>
            <w:shd w:val="clear" w:color="auto" w:fill="auto"/>
          </w:tcPr>
          <w:p w14:paraId="2059D5EE" w14:textId="77777777" w:rsidR="00491220" w:rsidRPr="00F7289E" w:rsidRDefault="00491220" w:rsidP="00C953C1">
            <w:pPr>
              <w:spacing w:after="0" w:line="240" w:lineRule="auto"/>
              <w:rPr>
                <w:rFonts w:ascii="Times New Roman" w:eastAsia="Calibri" w:hAnsi="Times New Roman"/>
              </w:rPr>
            </w:pPr>
          </w:p>
        </w:tc>
      </w:tr>
      <w:bookmarkEnd w:id="0"/>
    </w:tbl>
    <w:p w14:paraId="4FB4C42F" w14:textId="77777777" w:rsidR="00AA5034" w:rsidRPr="00FD702D" w:rsidRDefault="00AA5034" w:rsidP="00AA5034">
      <w:pPr>
        <w:pStyle w:val="ListParagraph"/>
        <w:spacing w:after="0" w:line="240" w:lineRule="auto"/>
        <w:ind w:left="360"/>
        <w:jc w:val="both"/>
        <w:rPr>
          <w:rFonts w:ascii="Times New Roman" w:eastAsia="Times New Roman" w:hAnsi="Times New Roman" w:cs="Times New Roman"/>
          <w:sz w:val="24"/>
          <w:szCs w:val="24"/>
          <w:lang w:eastAsia="lv-LV"/>
        </w:rPr>
      </w:pPr>
    </w:p>
    <w:p w14:paraId="540F75F7" w14:textId="62D17498" w:rsidR="00B63DBA" w:rsidRPr="00B63DBA" w:rsidRDefault="00B63DBA" w:rsidP="00B63DBA">
      <w:pPr>
        <w:pStyle w:val="ListParagraph"/>
        <w:numPr>
          <w:ilvl w:val="0"/>
          <w:numId w:val="1"/>
        </w:numPr>
        <w:spacing w:before="60" w:after="60" w:line="240" w:lineRule="auto"/>
        <w:ind w:left="426" w:hanging="426"/>
        <w:jc w:val="both"/>
        <w:rPr>
          <w:rFonts w:ascii="Times New Roman" w:eastAsia="Times New Roman" w:hAnsi="Times New Roman"/>
          <w:b/>
          <w:sz w:val="24"/>
          <w:szCs w:val="24"/>
          <w:lang w:eastAsia="lv-LV"/>
        </w:rPr>
      </w:pPr>
      <w:r w:rsidRPr="00FD702D">
        <w:rPr>
          <w:rFonts w:ascii="Times New Roman" w:eastAsia="Times New Roman" w:hAnsi="Times New Roman"/>
          <w:b/>
          <w:sz w:val="24"/>
          <w:szCs w:val="24"/>
          <w:lang w:eastAsia="lv-LV"/>
        </w:rPr>
        <w:t>Apliecinām, ka Līgumcenā ir paredzētas visas izmaksas, kas nepieciešamas pilnīgai  iepirkuma izpildei, tai skaitā</w:t>
      </w:r>
      <w:r w:rsidRPr="00725C9A">
        <w:rPr>
          <w:rFonts w:ascii="Times New Roman" w:eastAsia="Times New Roman" w:hAnsi="Times New Roman"/>
          <w:b/>
          <w:sz w:val="24"/>
          <w:szCs w:val="24"/>
          <w:lang w:eastAsia="lv-LV"/>
        </w:rPr>
        <w:t xml:space="preserve"> izmaksas, kuras varēja un kuras vajadzēja paredzēt, vai to pielietojuma nepieciešamība izriet no iepirkuma rakstura vai apjoma, tai skaitā piegādes izmaksas.</w:t>
      </w:r>
    </w:p>
    <w:p w14:paraId="1B636239" w14:textId="77777777" w:rsidR="00384D9C" w:rsidRPr="00BB3577" w:rsidRDefault="00384D9C" w:rsidP="00384D9C">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Calibri" w:hAnsi="Times New Roman" w:cs="Times New Roman"/>
          <w:sz w:val="24"/>
          <w:szCs w:val="24"/>
          <w:lang w:eastAsia="lv-LV"/>
        </w:rPr>
        <w:t>Apliecinām</w:t>
      </w:r>
      <w:r w:rsidRPr="00BB3577">
        <w:rPr>
          <w:rFonts w:ascii="Times New Roman" w:eastAsia="Calibri" w:hAnsi="Times New Roman" w:cs="Times New Roman"/>
          <w:sz w:val="24"/>
          <w:szCs w:val="24"/>
          <w:lang w:eastAsia="x-none"/>
        </w:rPr>
        <w:t xml:space="preserve">, ka </w:t>
      </w:r>
      <w:r w:rsidRPr="00BB3577">
        <w:rPr>
          <w:rFonts w:ascii="Times New Roman" w:eastAsia="Calibri" w:hAnsi="Times New Roman" w:cs="Times New Roman"/>
          <w:i/>
          <w:sz w:val="24"/>
          <w:szCs w:val="24"/>
          <w:lang w:eastAsia="x-none"/>
        </w:rPr>
        <w:t>&lt;</w:t>
      </w:r>
      <w:r>
        <w:rPr>
          <w:rFonts w:ascii="Times New Roman" w:eastAsia="Calibri" w:hAnsi="Times New Roman" w:cs="Times New Roman"/>
          <w:i/>
          <w:sz w:val="24"/>
          <w:szCs w:val="24"/>
          <w:lang w:eastAsia="x-none"/>
        </w:rPr>
        <w:t>________</w:t>
      </w:r>
      <w:r w:rsidRPr="00BB3577">
        <w:rPr>
          <w:rFonts w:ascii="Times New Roman" w:eastAsia="Calibri" w:hAnsi="Times New Roman" w:cs="Times New Roman"/>
          <w:i/>
          <w:sz w:val="24"/>
          <w:szCs w:val="24"/>
          <w:lang w:eastAsia="x-none"/>
        </w:rPr>
        <w:t>Pretendenta nosaukums&gt;</w:t>
      </w:r>
      <w:r w:rsidRPr="00BB3577">
        <w:rPr>
          <w:rFonts w:ascii="Times New Roman" w:eastAsia="Calibri" w:hAnsi="Times New Roman" w:cs="Times New Roman"/>
          <w:sz w:val="24"/>
          <w:szCs w:val="24"/>
          <w:lang w:eastAsia="x-none"/>
        </w:rPr>
        <w:t xml:space="preserve"> atbilst visām šī nolikuma 4.1. punkta dalības nosacījumu prasībām.</w:t>
      </w:r>
    </w:p>
    <w:p w14:paraId="1665B2D6" w14:textId="0483EC5E" w:rsidR="008F175B" w:rsidRPr="002B3473" w:rsidRDefault="008F175B" w:rsidP="008F175B">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 xml:space="preserve">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w:t>
      </w:r>
      <w:r w:rsidRPr="002B3473">
        <w:rPr>
          <w:rFonts w:ascii="Times New Roman" w:eastAsia="Times New Roman" w:hAnsi="Times New Roman" w:cs="Times New Roman"/>
          <w:sz w:val="24"/>
          <w:szCs w:val="24"/>
          <w:lang w:eastAsia="lv-LV"/>
        </w:rPr>
        <w:lastRenderedPageBreak/>
        <w:t>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49D23B2"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iesniegtās ziņas ir pilnīgas un patiesas.</w:t>
      </w:r>
    </w:p>
    <w:p w14:paraId="5B6F327D" w14:textId="77777777" w:rsidR="008F175B"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mūsu rīcībā ir pietiekami tehniskie un darbaspēka resursi, lai nodrošinātu šajā iepirkumā noteikto darbu izpildi pieprasītajā apjomā, kvalitātē un termiņā.</w:t>
      </w:r>
    </w:p>
    <w:p w14:paraId="53F0C28C" w14:textId="7B9ACBC3" w:rsidR="008F175B" w:rsidRPr="000A149A" w:rsidRDefault="008F175B" w:rsidP="008F175B">
      <w:pPr>
        <w:numPr>
          <w:ilvl w:val="0"/>
          <w:numId w:val="1"/>
        </w:numPr>
        <w:spacing w:after="0" w:line="240" w:lineRule="auto"/>
        <w:ind w:left="360"/>
        <w:jc w:val="both"/>
        <w:rPr>
          <w:rFonts w:ascii="Times New Roman" w:eastAsia="Times New Roman" w:hAnsi="Times New Roman" w:cs="Times New Roman"/>
          <w:b/>
          <w:bCs/>
          <w:sz w:val="24"/>
          <w:szCs w:val="24"/>
          <w:lang w:eastAsia="lv-LV"/>
        </w:rPr>
      </w:pPr>
      <w:r w:rsidRPr="00AA5034">
        <w:rPr>
          <w:rFonts w:ascii="Times New Roman" w:eastAsia="Times New Roman" w:hAnsi="Times New Roman" w:cs="Times New Roman"/>
          <w:b/>
          <w:bCs/>
          <w:sz w:val="24"/>
          <w:szCs w:val="24"/>
          <w:lang w:eastAsia="lv-LV"/>
        </w:rPr>
        <w:t>Apliecinām</w:t>
      </w:r>
      <w:r w:rsidRPr="000A149A">
        <w:rPr>
          <w:rFonts w:ascii="Times New Roman" w:eastAsia="Times New Roman" w:hAnsi="Times New Roman" w:cs="Times New Roman"/>
          <w:b/>
          <w:bCs/>
          <w:sz w:val="24"/>
          <w:szCs w:val="24"/>
          <w:lang w:eastAsia="lv-LV"/>
        </w:rPr>
        <w:t xml:space="preserve">, </w:t>
      </w:r>
      <w:r w:rsidR="00AA5034" w:rsidRPr="000A149A">
        <w:rPr>
          <w:rFonts w:ascii="Times New Roman" w:eastAsia="Times New Roman" w:hAnsi="Times New Roman" w:cs="Times New Roman"/>
          <w:b/>
          <w:bCs/>
          <w:sz w:val="24"/>
          <w:szCs w:val="24"/>
          <w:lang w:eastAsia="lv-LV"/>
        </w:rPr>
        <w:t xml:space="preserve">ka </w:t>
      </w:r>
      <w:r w:rsidR="00491220" w:rsidRPr="000A149A">
        <w:rPr>
          <w:rFonts w:ascii="Times New Roman" w:eastAsia="Times New Roman" w:hAnsi="Times New Roman" w:cs="Times New Roman"/>
          <w:b/>
          <w:bCs/>
          <w:sz w:val="24"/>
          <w:szCs w:val="24"/>
          <w:lang w:eastAsia="lv-LV"/>
        </w:rPr>
        <w:t>rezerves daļas ir savietojamas ar OPSIS DOAS iekārtu un nodrošinās iekārtas pareizu darbību un datu precizitāti</w:t>
      </w:r>
      <w:r w:rsidRPr="000A149A">
        <w:rPr>
          <w:rFonts w:ascii="Times New Roman" w:eastAsia="Times New Roman" w:hAnsi="Times New Roman" w:cs="Times New Roman"/>
          <w:b/>
          <w:bCs/>
          <w:sz w:val="24"/>
          <w:szCs w:val="24"/>
          <w:lang w:eastAsia="lv-LV"/>
        </w:rPr>
        <w:t>.</w:t>
      </w:r>
    </w:p>
    <w:p w14:paraId="292D0593" w14:textId="57884098" w:rsidR="005E1FD1" w:rsidRPr="000A149A" w:rsidRDefault="005E1FD1" w:rsidP="005E1FD1">
      <w:pPr>
        <w:numPr>
          <w:ilvl w:val="0"/>
          <w:numId w:val="1"/>
        </w:numPr>
        <w:spacing w:after="0" w:line="240" w:lineRule="auto"/>
        <w:ind w:left="360"/>
        <w:jc w:val="both"/>
        <w:rPr>
          <w:rFonts w:ascii="Times New Roman" w:eastAsia="Times New Roman" w:hAnsi="Times New Roman" w:cs="Times New Roman"/>
          <w:b/>
          <w:bCs/>
          <w:sz w:val="24"/>
          <w:szCs w:val="24"/>
          <w:lang w:eastAsia="lv-LV"/>
        </w:rPr>
      </w:pPr>
      <w:r w:rsidRPr="000A149A">
        <w:rPr>
          <w:rFonts w:ascii="Times New Roman" w:eastAsia="Times New Roman" w:hAnsi="Times New Roman" w:cs="Times New Roman"/>
          <w:b/>
          <w:bCs/>
          <w:sz w:val="24"/>
          <w:szCs w:val="24"/>
          <w:lang w:eastAsia="lv-LV"/>
        </w:rPr>
        <w:t>Apliecinām, ka pretendents</w:t>
      </w:r>
      <w:r w:rsidR="0020401C">
        <w:rPr>
          <w:rFonts w:ascii="Times New Roman" w:eastAsia="Times New Roman" w:hAnsi="Times New Roman" w:cs="Times New Roman"/>
          <w:b/>
          <w:bCs/>
          <w:sz w:val="24"/>
          <w:szCs w:val="24"/>
          <w:lang w:eastAsia="lv-LV"/>
        </w:rPr>
        <w:t xml:space="preserve"> ir ražotāja pārstāvis un</w:t>
      </w:r>
      <w:r w:rsidRPr="000A149A">
        <w:rPr>
          <w:rFonts w:ascii="Times New Roman" w:eastAsia="Times New Roman" w:hAnsi="Times New Roman" w:cs="Times New Roman"/>
          <w:b/>
          <w:bCs/>
          <w:sz w:val="24"/>
          <w:szCs w:val="24"/>
          <w:lang w:eastAsia="lv-LV"/>
        </w:rPr>
        <w:t xml:space="preserve"> ir tiesīgs izplatīt piedāvātās rezerves daļas Latvijas Republikā.</w:t>
      </w:r>
    </w:p>
    <w:p w14:paraId="5FE72950" w14:textId="77777777" w:rsidR="008F175B" w:rsidRPr="000A149A"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0A149A">
        <w:rPr>
          <w:rFonts w:ascii="Times New Roman" w:eastAsia="Times New Roman" w:hAnsi="Times New Roman" w:cs="Times New Roman"/>
          <w:sz w:val="24"/>
          <w:szCs w:val="24"/>
          <w:lang w:eastAsia="lv-LV"/>
        </w:rPr>
        <w:t>Iesniedzot šo pieteikumu, apzināmies un pilnībā uzņemamies visus riskus un atbildību iesniegtā piedāvājuma sakarā.</w:t>
      </w:r>
    </w:p>
    <w:p w14:paraId="4228C0C6"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p>
    <w:p w14:paraId="3078362F"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Šis Pretendenta pieteikums ir mūsu piedāvājuma sastāvdaļa.</w:t>
      </w:r>
    </w:p>
    <w:p w14:paraId="0EC38324" w14:textId="064A2453" w:rsidR="008F175B"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Piedāvājuma derīguma termiņš ir </w:t>
      </w:r>
      <w:r w:rsidR="008558F2">
        <w:rPr>
          <w:rFonts w:ascii="Times New Roman" w:eastAsia="Times New Roman" w:hAnsi="Times New Roman" w:cs="Times New Roman"/>
          <w:sz w:val="24"/>
          <w:szCs w:val="24"/>
          <w:lang w:eastAsia="lv-LV"/>
        </w:rPr>
        <w:t>2</w:t>
      </w:r>
      <w:r w:rsidRPr="00BB3577">
        <w:rPr>
          <w:rFonts w:ascii="Times New Roman" w:eastAsia="Times New Roman" w:hAnsi="Times New Roman" w:cs="Times New Roman"/>
          <w:sz w:val="24"/>
          <w:szCs w:val="24"/>
          <w:lang w:eastAsia="lv-LV"/>
        </w:rPr>
        <w:t xml:space="preserve"> (</w:t>
      </w:r>
      <w:r w:rsidR="008558F2">
        <w:rPr>
          <w:rFonts w:ascii="Times New Roman" w:eastAsia="Times New Roman" w:hAnsi="Times New Roman" w:cs="Times New Roman"/>
          <w:sz w:val="24"/>
          <w:szCs w:val="24"/>
          <w:lang w:eastAsia="lv-LV"/>
        </w:rPr>
        <w:t>divi</w:t>
      </w:r>
      <w:r w:rsidRPr="00BB3577">
        <w:rPr>
          <w:rFonts w:ascii="Times New Roman" w:eastAsia="Times New Roman" w:hAnsi="Times New Roman" w:cs="Times New Roman"/>
          <w:sz w:val="24"/>
          <w:szCs w:val="24"/>
          <w:lang w:eastAsia="lv-LV"/>
        </w:rPr>
        <w:t xml:space="preserve">) </w:t>
      </w:r>
      <w:r w:rsidR="008558F2">
        <w:rPr>
          <w:rFonts w:ascii="Times New Roman" w:eastAsia="Times New Roman" w:hAnsi="Times New Roman" w:cs="Times New Roman"/>
          <w:sz w:val="24"/>
          <w:szCs w:val="24"/>
          <w:lang w:eastAsia="lv-LV"/>
        </w:rPr>
        <w:t>kalendārie mēneši</w:t>
      </w:r>
      <w:r w:rsidRPr="00BB3577">
        <w:rPr>
          <w:rFonts w:ascii="Times New Roman" w:eastAsia="Times New Roman" w:hAnsi="Times New Roman" w:cs="Times New Roman"/>
          <w:sz w:val="24"/>
          <w:szCs w:val="24"/>
          <w:lang w:eastAsia="lv-LV"/>
        </w:rPr>
        <w:t xml:space="preserve"> pēc piedāvājuma iesniegšanas beigu termiņa, bet, ja mūsu piedāvājums tiks atzīts par izdevīgāko, ne ilgāk kā līdz iepirkuma līguma noslēgšanai.</w:t>
      </w:r>
    </w:p>
    <w:p w14:paraId="7D8ABC4A" w14:textId="77777777" w:rsidR="008F175B" w:rsidRPr="00BB3577" w:rsidRDefault="008F175B" w:rsidP="008F175B">
      <w:pPr>
        <w:spacing w:after="0" w:line="240" w:lineRule="auto"/>
        <w:ind w:left="360"/>
        <w:jc w:val="both"/>
        <w:rPr>
          <w:rFonts w:ascii="Times New Roman" w:eastAsia="Times New Roman" w:hAnsi="Times New Roman" w:cs="Times New Roman"/>
          <w:sz w:val="24"/>
          <w:szCs w:val="24"/>
          <w:lang w:eastAsia="lv-LV"/>
        </w:rPr>
      </w:pPr>
    </w:p>
    <w:p w14:paraId="4E665646" w14:textId="77777777" w:rsidR="008F175B" w:rsidRPr="00BB3577" w:rsidRDefault="008F175B" w:rsidP="008F175B">
      <w:pPr>
        <w:spacing w:before="240"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________________________________________________________________________</w:t>
      </w:r>
    </w:p>
    <w:p w14:paraId="47088AC7" w14:textId="77777777" w:rsidR="008F175B" w:rsidRPr="00BB3577" w:rsidRDefault="008F175B" w:rsidP="008F175B">
      <w:pPr>
        <w:spacing w:after="0" w:line="240" w:lineRule="auto"/>
        <w:ind w:right="-57"/>
        <w:jc w:val="center"/>
        <w:rPr>
          <w:rFonts w:ascii="Times New Roman" w:eastAsia="Times New Roman" w:hAnsi="Times New Roman" w:cs="Times New Roman"/>
          <w:i/>
          <w:color w:val="000000"/>
          <w:sz w:val="24"/>
          <w:szCs w:val="24"/>
        </w:rPr>
      </w:pPr>
      <w:r w:rsidRPr="00BB3577">
        <w:rPr>
          <w:rFonts w:ascii="Times New Roman" w:eastAsia="Times New Roman" w:hAnsi="Times New Roman" w:cs="Times New Roman"/>
          <w:sz w:val="24"/>
          <w:szCs w:val="24"/>
          <w:lang w:eastAsia="lv-LV"/>
        </w:rPr>
        <w:t>/personas ar pārstāvības tiesībām vārds, uzvārds, paraksts, ieņemamais amats/</w:t>
      </w:r>
    </w:p>
    <w:p w14:paraId="02EDC572" w14:textId="62C491BE" w:rsidR="007A0D9A" w:rsidRDefault="007A0D9A"/>
    <w:sectPr w:rsidR="007A0D9A" w:rsidSect="005C6D86">
      <w:pgSz w:w="11906" w:h="16838"/>
      <w:pgMar w:top="851" w:right="1080"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62BF1"/>
    <w:multiLevelType w:val="hybridMultilevel"/>
    <w:tmpl w:val="C53417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24E42A9"/>
    <w:multiLevelType w:val="hybridMultilevel"/>
    <w:tmpl w:val="DF708F0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75137561">
    <w:abstractNumId w:val="1"/>
  </w:num>
  <w:num w:numId="2" w16cid:durableId="1014187130">
    <w:abstractNumId w:val="3"/>
  </w:num>
  <w:num w:numId="3" w16cid:durableId="734739409">
    <w:abstractNumId w:val="0"/>
  </w:num>
  <w:num w:numId="4" w16cid:durableId="1448425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02D"/>
    <w:rsid w:val="00034FC3"/>
    <w:rsid w:val="00060914"/>
    <w:rsid w:val="000A149A"/>
    <w:rsid w:val="000D3C52"/>
    <w:rsid w:val="001750F5"/>
    <w:rsid w:val="00185B77"/>
    <w:rsid w:val="0020401C"/>
    <w:rsid w:val="002340C6"/>
    <w:rsid w:val="002508B5"/>
    <w:rsid w:val="002539E4"/>
    <w:rsid w:val="00384D9C"/>
    <w:rsid w:val="004231EC"/>
    <w:rsid w:val="00491220"/>
    <w:rsid w:val="00492A91"/>
    <w:rsid w:val="005C6D86"/>
    <w:rsid w:val="005E1FD1"/>
    <w:rsid w:val="005F20F7"/>
    <w:rsid w:val="007A0D9A"/>
    <w:rsid w:val="007A4534"/>
    <w:rsid w:val="008558F2"/>
    <w:rsid w:val="0089396A"/>
    <w:rsid w:val="008F175B"/>
    <w:rsid w:val="009509A6"/>
    <w:rsid w:val="009C4189"/>
    <w:rsid w:val="00A71109"/>
    <w:rsid w:val="00A820F6"/>
    <w:rsid w:val="00AA5034"/>
    <w:rsid w:val="00AC6503"/>
    <w:rsid w:val="00B63DBA"/>
    <w:rsid w:val="00BA18D9"/>
    <w:rsid w:val="00BB302D"/>
    <w:rsid w:val="00BE2725"/>
    <w:rsid w:val="00C953C1"/>
    <w:rsid w:val="00D66E3A"/>
    <w:rsid w:val="00DC43A6"/>
    <w:rsid w:val="00DE19D0"/>
    <w:rsid w:val="00E231DC"/>
    <w:rsid w:val="00E27673"/>
    <w:rsid w:val="00EA282F"/>
    <w:rsid w:val="00F874C6"/>
    <w:rsid w:val="00FD70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589F"/>
  <w15:chartTrackingRefBased/>
  <w15:docId w15:val="{2836D8D9-3415-4273-872A-AF1CDC15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7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F175B"/>
    <w:pPr>
      <w:ind w:left="720"/>
      <w:contextualSpacing/>
    </w:pPr>
  </w:style>
  <w:style w:type="table" w:styleId="TableGrid">
    <w:name w:val="Table Grid"/>
    <w:basedOn w:val="TableNormal"/>
    <w:uiPriority w:val="39"/>
    <w:rsid w:val="00060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060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2682</Words>
  <Characters>1529</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Daiga Mažrima</cp:lastModifiedBy>
  <cp:revision>8</cp:revision>
  <dcterms:created xsi:type="dcterms:W3CDTF">2024-03-18T12:08:00Z</dcterms:created>
  <dcterms:modified xsi:type="dcterms:W3CDTF">2024-10-18T11:43:00Z</dcterms:modified>
</cp:coreProperties>
</file>