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C756A" w14:textId="77777777" w:rsidR="00186494" w:rsidRPr="00272922"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272922">
        <w:t>1.pielikums</w:t>
      </w:r>
    </w:p>
    <w:p w14:paraId="6DC151CD" w14:textId="77777777" w:rsidR="00773A10" w:rsidRPr="00272922" w:rsidRDefault="00186494" w:rsidP="00773A10">
      <w:pPr>
        <w:overflowPunct w:val="0"/>
        <w:autoSpaceDE w:val="0"/>
        <w:autoSpaceDN w:val="0"/>
        <w:adjustRightInd w:val="0"/>
        <w:jc w:val="right"/>
      </w:pPr>
      <w:r w:rsidRPr="00272922">
        <w:t xml:space="preserve">Atklātā </w:t>
      </w:r>
      <w:r w:rsidR="00773A10" w:rsidRPr="00272922">
        <w:t>iepirkuma</w:t>
      </w:r>
      <w:r w:rsidRPr="00272922">
        <w:t xml:space="preserve"> „</w:t>
      </w:r>
      <w:r w:rsidR="00947E21" w:rsidRPr="00272922">
        <w:t xml:space="preserve"> </w:t>
      </w:r>
      <w:r w:rsidR="00773A10" w:rsidRPr="00272922">
        <w:t xml:space="preserve">10kV un 0.4kV </w:t>
      </w:r>
      <w:proofErr w:type="spellStart"/>
      <w:r w:rsidR="00773A10" w:rsidRPr="00272922">
        <w:t>kabeļlīnijas</w:t>
      </w:r>
      <w:proofErr w:type="spellEnd"/>
      <w:r w:rsidR="00773A10" w:rsidRPr="00272922">
        <w:t xml:space="preserve"> pārbūve K. Valdemāra ielā, Ventspilī</w:t>
      </w:r>
      <w:r w:rsidR="00947E21" w:rsidRPr="00272922">
        <w:t>”</w:t>
      </w:r>
    </w:p>
    <w:p w14:paraId="2C6C0DB3" w14:textId="77777777" w:rsidR="00186494" w:rsidRPr="00272922" w:rsidRDefault="006F3CB0" w:rsidP="00773A10">
      <w:pPr>
        <w:overflowPunct w:val="0"/>
        <w:autoSpaceDE w:val="0"/>
        <w:autoSpaceDN w:val="0"/>
        <w:adjustRightInd w:val="0"/>
        <w:jc w:val="right"/>
      </w:pPr>
      <w:r w:rsidRPr="00272922">
        <w:t>nolikumam,</w:t>
      </w:r>
      <w:r w:rsidR="00E50EB1" w:rsidRPr="00272922">
        <w:t xml:space="preserve"> </w:t>
      </w:r>
      <w:r w:rsidR="00186494" w:rsidRPr="00272922">
        <w:t>iepirkuma</w:t>
      </w:r>
      <w:r w:rsidR="00773A10" w:rsidRPr="00272922">
        <w:t xml:space="preserve"> </w:t>
      </w:r>
      <w:r w:rsidR="00186494" w:rsidRPr="00272922">
        <w:t>i</w:t>
      </w:r>
      <w:r w:rsidR="00005A06" w:rsidRPr="00272922">
        <w:t xml:space="preserve">dentifikācijas </w:t>
      </w:r>
      <w:r w:rsidR="000453CB" w:rsidRPr="00272922">
        <w:t xml:space="preserve">Nr. VBOP 2018/ </w:t>
      </w:r>
      <w:r w:rsidR="00773A10" w:rsidRPr="00272922">
        <w:t>134</w:t>
      </w:r>
    </w:p>
    <w:bookmarkEnd w:id="0"/>
    <w:p w14:paraId="485658FB" w14:textId="77777777" w:rsidR="00346D58" w:rsidRPr="00272922" w:rsidRDefault="00346D58" w:rsidP="00346D58">
      <w:pPr>
        <w:spacing w:after="160" w:line="259" w:lineRule="auto"/>
        <w:rPr>
          <w:rFonts w:eastAsia="SimSun"/>
          <w:kern w:val="3"/>
          <w:sz w:val="24"/>
          <w:lang w:eastAsia="en-US" w:bidi="hi-IN"/>
        </w:rPr>
      </w:pPr>
    </w:p>
    <w:p w14:paraId="33A05D91" w14:textId="77777777" w:rsidR="00346D58" w:rsidRPr="00272922" w:rsidRDefault="00947E21" w:rsidP="00346D58">
      <w:pPr>
        <w:spacing w:after="160" w:line="259" w:lineRule="auto"/>
        <w:jc w:val="center"/>
        <w:rPr>
          <w:b/>
          <w:sz w:val="32"/>
          <w:szCs w:val="24"/>
        </w:rPr>
      </w:pPr>
      <w:r w:rsidRPr="00272922">
        <w:rPr>
          <w:b/>
          <w:sz w:val="32"/>
          <w:szCs w:val="24"/>
        </w:rPr>
        <w:t>Tehniskā specifikācija</w:t>
      </w:r>
    </w:p>
    <w:p w14:paraId="2A3248FC" w14:textId="77777777" w:rsidR="00376860" w:rsidRPr="00272922"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272922">
        <w:rPr>
          <w:rFonts w:eastAsia="SimSun" w:cs="Mangal"/>
          <w:b/>
          <w:kern w:val="3"/>
          <w:sz w:val="24"/>
          <w:szCs w:val="24"/>
          <w:lang w:eastAsia="zh-CN" w:bidi="hi-IN"/>
        </w:rPr>
        <w:t xml:space="preserve">Pasūtītājs – </w:t>
      </w:r>
      <w:r w:rsidRPr="00272922">
        <w:rPr>
          <w:rFonts w:eastAsia="SimSun" w:cs="Mangal"/>
          <w:kern w:val="3"/>
          <w:sz w:val="24"/>
          <w:szCs w:val="24"/>
          <w:lang w:eastAsia="zh-CN" w:bidi="hi-IN"/>
        </w:rPr>
        <w:t>Ventspils brīvostas pārvalde.</w:t>
      </w:r>
    </w:p>
    <w:p w14:paraId="6626C60F" w14:textId="77777777" w:rsidR="00376860" w:rsidRPr="00272922" w:rsidRDefault="000B7438" w:rsidP="005F4F63">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272922">
        <w:rPr>
          <w:rFonts w:eastAsia="SimSun" w:cs="Mangal"/>
          <w:b/>
          <w:kern w:val="3"/>
          <w:sz w:val="24"/>
          <w:szCs w:val="24"/>
          <w:lang w:eastAsia="zh-CN" w:bidi="hi-IN"/>
        </w:rPr>
        <w:t>Objekt</w:t>
      </w:r>
      <w:r w:rsidR="00D74D54" w:rsidRPr="00272922">
        <w:rPr>
          <w:rFonts w:eastAsia="SimSun" w:cs="Mangal"/>
          <w:b/>
          <w:kern w:val="3"/>
          <w:sz w:val="24"/>
          <w:szCs w:val="24"/>
          <w:lang w:eastAsia="zh-CN" w:bidi="hi-IN"/>
        </w:rPr>
        <w:t>a</w:t>
      </w:r>
      <w:r w:rsidRPr="00272922">
        <w:rPr>
          <w:rFonts w:eastAsia="SimSun" w:cs="Mangal"/>
          <w:b/>
          <w:kern w:val="3"/>
          <w:sz w:val="24"/>
          <w:szCs w:val="24"/>
          <w:lang w:eastAsia="zh-CN" w:bidi="hi-IN"/>
        </w:rPr>
        <w:t xml:space="preserve"> nosaukum</w:t>
      </w:r>
      <w:r w:rsidR="00D74D54" w:rsidRPr="00272922">
        <w:rPr>
          <w:rFonts w:eastAsia="SimSun" w:cs="Mangal"/>
          <w:b/>
          <w:kern w:val="3"/>
          <w:sz w:val="24"/>
          <w:szCs w:val="24"/>
          <w:lang w:eastAsia="zh-CN" w:bidi="hi-IN"/>
        </w:rPr>
        <w:t>s</w:t>
      </w:r>
      <w:r w:rsidR="005F4F63" w:rsidRPr="00272922">
        <w:rPr>
          <w:rFonts w:eastAsia="SimSun" w:cs="Mangal"/>
          <w:b/>
          <w:kern w:val="3"/>
          <w:sz w:val="24"/>
          <w:szCs w:val="24"/>
          <w:lang w:eastAsia="zh-CN" w:bidi="hi-IN"/>
        </w:rPr>
        <w:t xml:space="preserve"> – </w:t>
      </w:r>
      <w:r w:rsidR="0080686A" w:rsidRPr="00272922">
        <w:rPr>
          <w:rFonts w:eastAsia="SimSun" w:cs="Mangal"/>
          <w:kern w:val="3"/>
          <w:sz w:val="24"/>
          <w:szCs w:val="24"/>
          <w:lang w:eastAsia="zh-CN" w:bidi="hi-IN"/>
        </w:rPr>
        <w:t xml:space="preserve">10kV un 0,4kV </w:t>
      </w:r>
      <w:proofErr w:type="spellStart"/>
      <w:r w:rsidR="0080686A" w:rsidRPr="00272922">
        <w:rPr>
          <w:rFonts w:eastAsia="SimSun" w:cs="Mangal"/>
          <w:kern w:val="3"/>
          <w:sz w:val="24"/>
          <w:szCs w:val="24"/>
          <w:lang w:eastAsia="zh-CN" w:bidi="hi-IN"/>
        </w:rPr>
        <w:t>kabeļlīnijas</w:t>
      </w:r>
      <w:proofErr w:type="spellEnd"/>
      <w:r w:rsidR="0080686A" w:rsidRPr="00272922">
        <w:rPr>
          <w:rFonts w:eastAsia="SimSun" w:cs="Mangal"/>
          <w:kern w:val="3"/>
          <w:sz w:val="24"/>
          <w:szCs w:val="24"/>
          <w:lang w:eastAsia="zh-CN" w:bidi="hi-IN"/>
        </w:rPr>
        <w:t xml:space="preserve"> pārbūve </w:t>
      </w:r>
      <w:proofErr w:type="spellStart"/>
      <w:r w:rsidR="0080686A" w:rsidRPr="00272922">
        <w:rPr>
          <w:rFonts w:eastAsia="SimSun" w:cs="Mangal"/>
          <w:kern w:val="3"/>
          <w:sz w:val="24"/>
          <w:szCs w:val="24"/>
          <w:lang w:eastAsia="zh-CN" w:bidi="hi-IN"/>
        </w:rPr>
        <w:t>K.Valdemāra</w:t>
      </w:r>
      <w:proofErr w:type="spellEnd"/>
      <w:r w:rsidR="0080686A" w:rsidRPr="00272922">
        <w:rPr>
          <w:rFonts w:eastAsia="SimSun" w:cs="Mangal"/>
          <w:kern w:val="3"/>
          <w:sz w:val="24"/>
          <w:szCs w:val="24"/>
          <w:lang w:eastAsia="zh-CN" w:bidi="hi-IN"/>
        </w:rPr>
        <w:t xml:space="preserve"> ielā</w:t>
      </w:r>
      <w:r w:rsidR="00AF1A61" w:rsidRPr="00272922">
        <w:rPr>
          <w:rFonts w:eastAsia="SimSun" w:cs="Mangal"/>
          <w:kern w:val="3"/>
          <w:sz w:val="24"/>
          <w:szCs w:val="24"/>
          <w:lang w:eastAsia="zh-CN" w:bidi="hi-IN"/>
        </w:rPr>
        <w:t>, Ventspilī</w:t>
      </w:r>
      <w:r w:rsidR="00E378EB" w:rsidRPr="00272922">
        <w:rPr>
          <w:rFonts w:eastAsia="SimSun" w:cs="Mangal"/>
          <w:kern w:val="3"/>
          <w:sz w:val="24"/>
          <w:szCs w:val="24"/>
          <w:lang w:eastAsia="zh-CN" w:bidi="hi-IN"/>
        </w:rPr>
        <w:t>;</w:t>
      </w:r>
    </w:p>
    <w:p w14:paraId="78891778" w14:textId="77777777" w:rsidR="00376860" w:rsidRPr="00272922"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272922">
        <w:rPr>
          <w:rFonts w:eastAsia="SimSun" w:cs="Mangal"/>
          <w:b/>
          <w:kern w:val="3"/>
          <w:sz w:val="24"/>
          <w:szCs w:val="24"/>
          <w:lang w:eastAsia="zh-CN" w:bidi="hi-IN"/>
        </w:rPr>
        <w:t>Darbu sastāvs un apjoms</w:t>
      </w:r>
      <w:r w:rsidR="000B7438" w:rsidRPr="00272922">
        <w:rPr>
          <w:rFonts w:eastAsia="SimSun" w:cs="Mangal"/>
          <w:b/>
          <w:kern w:val="3"/>
          <w:sz w:val="24"/>
          <w:szCs w:val="24"/>
          <w:lang w:eastAsia="zh-CN" w:bidi="hi-IN"/>
        </w:rPr>
        <w:t>.</w:t>
      </w:r>
    </w:p>
    <w:p w14:paraId="3E56579F" w14:textId="77777777" w:rsidR="00376860" w:rsidRPr="00272922" w:rsidRDefault="000B7438" w:rsidP="00D74D54">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2" w:name="OLE_LINK4"/>
      <w:bookmarkStart w:id="3" w:name="OLE_LINK3"/>
      <w:bookmarkEnd w:id="2"/>
      <w:bookmarkEnd w:id="3"/>
      <w:r w:rsidRPr="00272922">
        <w:rPr>
          <w:rFonts w:eastAsia="SimSun" w:cs="Mangal"/>
          <w:kern w:val="3"/>
          <w:sz w:val="24"/>
          <w:szCs w:val="24"/>
          <w:lang w:eastAsia="zh-CN" w:bidi="hi-IN"/>
        </w:rPr>
        <w:t xml:space="preserve">Būvdarbi jāveic saskaņā ar </w:t>
      </w:r>
      <w:r w:rsidR="005F4F63" w:rsidRPr="00272922">
        <w:rPr>
          <w:rFonts w:eastAsia="SimSun" w:cs="Mangal"/>
          <w:kern w:val="3"/>
          <w:sz w:val="24"/>
          <w:szCs w:val="24"/>
          <w:lang w:eastAsia="zh-CN" w:bidi="hi-IN"/>
        </w:rPr>
        <w:t>SIA “</w:t>
      </w:r>
      <w:proofErr w:type="spellStart"/>
      <w:r w:rsidR="005F4F63" w:rsidRPr="00272922">
        <w:rPr>
          <w:rFonts w:eastAsia="SimSun" w:cs="Mangal"/>
          <w:kern w:val="3"/>
          <w:sz w:val="24"/>
          <w:szCs w:val="24"/>
          <w:lang w:eastAsia="zh-CN" w:bidi="hi-IN"/>
        </w:rPr>
        <w:t>Energoprojekts</w:t>
      </w:r>
      <w:proofErr w:type="spellEnd"/>
      <w:r w:rsidR="005F4F63" w:rsidRPr="00272922">
        <w:rPr>
          <w:rFonts w:eastAsia="SimSun" w:cs="Mangal"/>
          <w:kern w:val="3"/>
          <w:sz w:val="24"/>
          <w:szCs w:val="24"/>
          <w:lang w:eastAsia="zh-CN" w:bidi="hi-IN"/>
        </w:rPr>
        <w:t xml:space="preserve">” izstrādāto </w:t>
      </w:r>
      <w:r w:rsidR="00D74D54" w:rsidRPr="00272922">
        <w:rPr>
          <w:rFonts w:eastAsia="SimSun" w:cs="Mangal"/>
          <w:kern w:val="3"/>
          <w:sz w:val="24"/>
          <w:szCs w:val="24"/>
          <w:lang w:eastAsia="zh-CN" w:bidi="hi-IN"/>
        </w:rPr>
        <w:t xml:space="preserve">būvprojektu “10kV un 0,4kV </w:t>
      </w:r>
      <w:proofErr w:type="spellStart"/>
      <w:r w:rsidR="00D74D54" w:rsidRPr="00272922">
        <w:rPr>
          <w:rFonts w:eastAsia="SimSun" w:cs="Mangal"/>
          <w:kern w:val="3"/>
          <w:sz w:val="24"/>
          <w:szCs w:val="24"/>
          <w:lang w:eastAsia="zh-CN" w:bidi="hi-IN"/>
        </w:rPr>
        <w:t>kabeļlīnijas</w:t>
      </w:r>
      <w:proofErr w:type="spellEnd"/>
      <w:r w:rsidR="00D74D54" w:rsidRPr="00272922">
        <w:rPr>
          <w:rFonts w:eastAsia="SimSun" w:cs="Mangal"/>
          <w:kern w:val="3"/>
          <w:sz w:val="24"/>
          <w:szCs w:val="24"/>
          <w:lang w:eastAsia="zh-CN" w:bidi="hi-IN"/>
        </w:rPr>
        <w:t xml:space="preserve"> pārbūve </w:t>
      </w:r>
      <w:proofErr w:type="spellStart"/>
      <w:r w:rsidR="00D74D54" w:rsidRPr="00272922">
        <w:rPr>
          <w:rFonts w:eastAsia="SimSun" w:cs="Mangal"/>
          <w:kern w:val="3"/>
          <w:sz w:val="24"/>
          <w:szCs w:val="24"/>
          <w:lang w:eastAsia="zh-CN" w:bidi="hi-IN"/>
        </w:rPr>
        <w:t>K.Valdemāra</w:t>
      </w:r>
      <w:proofErr w:type="spellEnd"/>
      <w:r w:rsidR="00D74D54" w:rsidRPr="00272922">
        <w:rPr>
          <w:rFonts w:eastAsia="SimSun" w:cs="Mangal"/>
          <w:kern w:val="3"/>
          <w:sz w:val="24"/>
          <w:szCs w:val="24"/>
          <w:lang w:eastAsia="zh-CN" w:bidi="hi-IN"/>
        </w:rPr>
        <w:t xml:space="preserve"> ielā, Ventspilī”.</w:t>
      </w:r>
    </w:p>
    <w:p w14:paraId="116C4083" w14:textId="77777777" w:rsidR="00376860" w:rsidRPr="00272922"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4" w:name="_Hlk492459283"/>
      <w:r w:rsidRPr="00272922">
        <w:rPr>
          <w:sz w:val="24"/>
          <w:szCs w:val="24"/>
        </w:rPr>
        <w:t>Pirms darbu uzsākšanas objekt</w:t>
      </w:r>
      <w:r w:rsidR="00E378EB" w:rsidRPr="00272922">
        <w:rPr>
          <w:sz w:val="24"/>
          <w:szCs w:val="24"/>
        </w:rPr>
        <w:t>ie</w:t>
      </w:r>
      <w:r w:rsidRPr="00272922">
        <w:rPr>
          <w:sz w:val="24"/>
          <w:szCs w:val="24"/>
        </w:rPr>
        <w:t xml:space="preserve">m pieguļošajā teritorijā (ēkām, to pamatiem, žogiem, iebrauktuvēm, blakus esošo ielu krustojumu apmalēm un citiem raksturīgiem mezgliem, kas būvniecības laikā varētu tikt bojāti) jāveic </w:t>
      </w:r>
      <w:proofErr w:type="spellStart"/>
      <w:r w:rsidRPr="00272922">
        <w:rPr>
          <w:sz w:val="24"/>
          <w:szCs w:val="24"/>
        </w:rPr>
        <w:t>fotofiksācija</w:t>
      </w:r>
      <w:proofErr w:type="spellEnd"/>
      <w:r w:rsidRPr="00272922">
        <w:rPr>
          <w:sz w:val="24"/>
          <w:szCs w:val="24"/>
        </w:rPr>
        <w:t xml:space="preserve">, </w:t>
      </w:r>
      <w:r w:rsidR="0080686A" w:rsidRPr="00272922">
        <w:rPr>
          <w:sz w:val="24"/>
          <w:szCs w:val="24"/>
        </w:rPr>
        <w:t>kura jāiesniedz Pasūtīt</w:t>
      </w:r>
      <w:r w:rsidR="007243DE" w:rsidRPr="00272922">
        <w:rPr>
          <w:sz w:val="24"/>
          <w:szCs w:val="24"/>
        </w:rPr>
        <w:t>ājam.</w:t>
      </w:r>
    </w:p>
    <w:p w14:paraId="00F39B97" w14:textId="77777777" w:rsidR="00376860" w:rsidRPr="00272922" w:rsidRDefault="00376860" w:rsidP="00376860">
      <w:pPr>
        <w:pStyle w:val="BodyTextIndent"/>
        <w:numPr>
          <w:ilvl w:val="1"/>
          <w:numId w:val="1"/>
        </w:numPr>
        <w:spacing w:before="60"/>
        <w:ind w:left="540" w:hanging="540"/>
        <w:rPr>
          <w:szCs w:val="24"/>
          <w:lang w:val="lv-LV"/>
        </w:rPr>
      </w:pPr>
      <w:r w:rsidRPr="00272922">
        <w:rPr>
          <w:szCs w:val="24"/>
          <w:lang w:val="lv-LV"/>
        </w:rPr>
        <w:t xml:space="preserve">Izpildītājam vismaz </w:t>
      </w:r>
      <w:r w:rsidRPr="00272922">
        <w:rPr>
          <w:b/>
          <w:szCs w:val="24"/>
          <w:lang w:val="lv-LV"/>
        </w:rPr>
        <w:t>10 (desmit)</w:t>
      </w:r>
      <w:r w:rsidRPr="00272922">
        <w:rPr>
          <w:szCs w:val="24"/>
          <w:lang w:val="lv-LV"/>
        </w:rPr>
        <w:t xml:space="preserve"> </w:t>
      </w:r>
      <w:r w:rsidRPr="00272922">
        <w:rPr>
          <w:b/>
          <w:szCs w:val="24"/>
          <w:lang w:val="lv-LV"/>
        </w:rPr>
        <w:t>kalendāro dienu laikā</w:t>
      </w:r>
      <w:r w:rsidRPr="00272922">
        <w:rPr>
          <w:szCs w:val="24"/>
          <w:lang w:val="lv-LV"/>
        </w:rPr>
        <w:t xml:space="preserve"> pēc būvdarbu līguma noslēgšanas jāveic sekojošais (izdevumi šo pasākumu realizēšanai jāparedz Koptāmes izdevumu pozīcijā - </w:t>
      </w:r>
      <w:proofErr w:type="spellStart"/>
      <w:r w:rsidRPr="00272922">
        <w:rPr>
          <w:szCs w:val="24"/>
          <w:lang w:val="lv-LV"/>
        </w:rPr>
        <w:t>Virsizdevumi</w:t>
      </w:r>
      <w:proofErr w:type="spellEnd"/>
      <w:r w:rsidRPr="00272922">
        <w:rPr>
          <w:szCs w:val="24"/>
          <w:lang w:val="lv-LV"/>
        </w:rPr>
        <w:t xml:space="preserve"> __%):</w:t>
      </w:r>
    </w:p>
    <w:p w14:paraId="1CA49399" w14:textId="77777777" w:rsidR="00376860" w:rsidRPr="00272922" w:rsidRDefault="00376860" w:rsidP="00376860">
      <w:pPr>
        <w:pStyle w:val="ListParagraph"/>
        <w:numPr>
          <w:ilvl w:val="2"/>
          <w:numId w:val="1"/>
        </w:numPr>
        <w:jc w:val="both"/>
        <w:rPr>
          <w:color w:val="000000"/>
          <w:sz w:val="24"/>
          <w:szCs w:val="24"/>
        </w:rPr>
      </w:pPr>
      <w:r w:rsidRPr="00272922">
        <w:rPr>
          <w:color w:val="000000"/>
          <w:sz w:val="24"/>
          <w:szCs w:val="24"/>
        </w:rPr>
        <w:t>Jāiesniedz saskaņots darbu veikšanas projekts.</w:t>
      </w:r>
    </w:p>
    <w:p w14:paraId="70BF20B5" w14:textId="77777777" w:rsidR="00376860" w:rsidRPr="00272922" w:rsidRDefault="00376860" w:rsidP="00376860">
      <w:pPr>
        <w:pStyle w:val="ListParagraph"/>
        <w:numPr>
          <w:ilvl w:val="2"/>
          <w:numId w:val="1"/>
        </w:numPr>
        <w:jc w:val="both"/>
        <w:rPr>
          <w:color w:val="000000"/>
          <w:sz w:val="24"/>
          <w:szCs w:val="24"/>
        </w:rPr>
      </w:pPr>
      <w:r w:rsidRPr="00272922">
        <w:rPr>
          <w:sz w:val="24"/>
          <w:szCs w:val="24"/>
        </w:rPr>
        <w:t>Jāiesniedz satiksmes organizācijas plāns saskaņā ar Ventspils pilsētas domes 2004.gada 2.jūlija rīkojumu Nr.1868 „Par kārtību, kādā organizējama ielu, to posmu un krustojumu slēgšana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14:paraId="6F56BA12" w14:textId="77777777" w:rsidR="00376860" w:rsidRPr="00272922" w:rsidRDefault="00FD2660" w:rsidP="00045163">
      <w:pPr>
        <w:numPr>
          <w:ilvl w:val="2"/>
          <w:numId w:val="1"/>
        </w:numPr>
        <w:spacing w:before="120"/>
        <w:jc w:val="both"/>
        <w:rPr>
          <w:sz w:val="24"/>
          <w:szCs w:val="24"/>
        </w:rPr>
      </w:pPr>
      <w:r w:rsidRPr="00272922">
        <w:rPr>
          <w:sz w:val="24"/>
          <w:szCs w:val="24"/>
        </w:rPr>
        <w:t>Izbūves būvdarbu izpildes termiņi ir jāsaskaņo ar SIA “Lattelecom” un A/S “Sadales tīkls”, ja tie ir izsnieguši tehniskos noteikumus</w:t>
      </w:r>
      <w:r w:rsidR="00376860" w:rsidRPr="00272922">
        <w:rPr>
          <w:sz w:val="24"/>
          <w:szCs w:val="24"/>
        </w:rPr>
        <w:t>.</w:t>
      </w:r>
    </w:p>
    <w:p w14:paraId="6D2D45F0" w14:textId="77777777" w:rsidR="00376860" w:rsidRPr="00272922" w:rsidRDefault="00376860" w:rsidP="00376860">
      <w:pPr>
        <w:numPr>
          <w:ilvl w:val="1"/>
          <w:numId w:val="1"/>
        </w:numPr>
        <w:spacing w:before="60"/>
        <w:ind w:left="540" w:hanging="540"/>
        <w:jc w:val="both"/>
        <w:rPr>
          <w:sz w:val="24"/>
          <w:szCs w:val="24"/>
        </w:rPr>
      </w:pPr>
      <w:r w:rsidRPr="00272922">
        <w:rPr>
          <w:sz w:val="24"/>
          <w:szCs w:val="24"/>
        </w:rPr>
        <w:t>Izpildītājam 10 (desmit) kalendāro dienu laikā no būvdarbu līguma noslēgšanas brīža jāiesniedz sekojoši dokumenti:</w:t>
      </w:r>
    </w:p>
    <w:p w14:paraId="7CE0FCB3" w14:textId="77777777" w:rsidR="00376860" w:rsidRPr="00272922" w:rsidRDefault="00376860" w:rsidP="00376860">
      <w:pPr>
        <w:numPr>
          <w:ilvl w:val="2"/>
          <w:numId w:val="1"/>
        </w:numPr>
        <w:spacing w:before="60"/>
        <w:jc w:val="both"/>
        <w:rPr>
          <w:sz w:val="24"/>
          <w:szCs w:val="24"/>
        </w:rPr>
      </w:pPr>
      <w:r w:rsidRPr="00272922">
        <w:rPr>
          <w:sz w:val="24"/>
          <w:szCs w:val="24"/>
        </w:rPr>
        <w:t>Būvdarbu veicēja apakšuzņēmēju līguma kopija.</w:t>
      </w:r>
    </w:p>
    <w:p w14:paraId="5E4B4A40" w14:textId="77777777" w:rsidR="00376860" w:rsidRPr="00272922" w:rsidRDefault="00376860" w:rsidP="00376860">
      <w:pPr>
        <w:numPr>
          <w:ilvl w:val="2"/>
          <w:numId w:val="1"/>
        </w:numPr>
        <w:spacing w:before="60"/>
        <w:jc w:val="both"/>
        <w:rPr>
          <w:sz w:val="24"/>
          <w:szCs w:val="24"/>
        </w:rPr>
      </w:pPr>
      <w:r w:rsidRPr="00272922">
        <w:rPr>
          <w:sz w:val="24"/>
          <w:szCs w:val="24"/>
        </w:rPr>
        <w:t>Rīkojumus, atbilstoši visām būvprojekta daļām, par būvdarbu vadītāja/-u nozīmēšanu.</w:t>
      </w:r>
    </w:p>
    <w:p w14:paraId="096C5065" w14:textId="77777777" w:rsidR="00376860" w:rsidRPr="00272922" w:rsidRDefault="00376860" w:rsidP="00376860">
      <w:pPr>
        <w:numPr>
          <w:ilvl w:val="2"/>
          <w:numId w:val="1"/>
        </w:numPr>
        <w:spacing w:before="60"/>
        <w:jc w:val="both"/>
        <w:rPr>
          <w:sz w:val="24"/>
          <w:szCs w:val="24"/>
        </w:rPr>
      </w:pPr>
      <w:r w:rsidRPr="00272922">
        <w:rPr>
          <w:sz w:val="24"/>
          <w:szCs w:val="24"/>
        </w:rPr>
        <w:t>Atbildīgā būvdarbu vadītāja un citu iesaistīto būvdarbu vadītāju sa</w:t>
      </w:r>
      <w:r w:rsidR="00186494" w:rsidRPr="00272922">
        <w:rPr>
          <w:sz w:val="24"/>
          <w:szCs w:val="24"/>
        </w:rPr>
        <w:t>i</w:t>
      </w:r>
      <w:r w:rsidRPr="00272922">
        <w:rPr>
          <w:sz w:val="24"/>
          <w:szCs w:val="24"/>
        </w:rPr>
        <w:t>stību raksti.</w:t>
      </w:r>
    </w:p>
    <w:p w14:paraId="1B54EFB0" w14:textId="77777777" w:rsidR="00376860" w:rsidRPr="00272922" w:rsidRDefault="00376860" w:rsidP="00376860">
      <w:pPr>
        <w:numPr>
          <w:ilvl w:val="2"/>
          <w:numId w:val="1"/>
        </w:numPr>
        <w:spacing w:before="60"/>
        <w:jc w:val="both"/>
        <w:rPr>
          <w:sz w:val="24"/>
          <w:szCs w:val="24"/>
        </w:rPr>
      </w:pPr>
      <w:r w:rsidRPr="00272922">
        <w:rPr>
          <w:sz w:val="24"/>
          <w:szCs w:val="24"/>
        </w:rPr>
        <w:t>Atbildīgā būvdarbu vadītāja un citu iesaistīto būvdarbu vadītāju sertifikātu kopijas.</w:t>
      </w:r>
    </w:p>
    <w:p w14:paraId="247BE0DF" w14:textId="77777777" w:rsidR="00376860" w:rsidRPr="00272922" w:rsidRDefault="00376860" w:rsidP="00376860">
      <w:pPr>
        <w:numPr>
          <w:ilvl w:val="2"/>
          <w:numId w:val="1"/>
        </w:numPr>
        <w:spacing w:before="60"/>
        <w:jc w:val="both"/>
        <w:rPr>
          <w:sz w:val="24"/>
          <w:szCs w:val="24"/>
        </w:rPr>
      </w:pPr>
      <w:r w:rsidRPr="00272922">
        <w:rPr>
          <w:sz w:val="24"/>
          <w:szCs w:val="24"/>
        </w:rPr>
        <w:t>Rīkojums par darba aizsardzības koordinatora nozīmēšanu.</w:t>
      </w:r>
    </w:p>
    <w:p w14:paraId="3F6E8BC0" w14:textId="77777777" w:rsidR="00376860" w:rsidRPr="00272922" w:rsidRDefault="00376860" w:rsidP="00376860">
      <w:pPr>
        <w:numPr>
          <w:ilvl w:val="2"/>
          <w:numId w:val="1"/>
        </w:numPr>
        <w:spacing w:before="60"/>
        <w:jc w:val="both"/>
        <w:rPr>
          <w:sz w:val="24"/>
          <w:szCs w:val="24"/>
        </w:rPr>
      </w:pPr>
      <w:r w:rsidRPr="00272922">
        <w:rPr>
          <w:sz w:val="24"/>
          <w:szCs w:val="24"/>
        </w:rPr>
        <w:t>Darba aizsardzības koordinatora apliecības kopija.</w:t>
      </w:r>
    </w:p>
    <w:p w14:paraId="0EF41C32" w14:textId="77777777" w:rsidR="00376860" w:rsidRPr="00272922" w:rsidRDefault="00376860" w:rsidP="00376860">
      <w:pPr>
        <w:numPr>
          <w:ilvl w:val="2"/>
          <w:numId w:val="1"/>
        </w:numPr>
        <w:spacing w:before="60"/>
        <w:jc w:val="both"/>
        <w:rPr>
          <w:sz w:val="24"/>
          <w:szCs w:val="24"/>
        </w:rPr>
      </w:pPr>
      <w:r w:rsidRPr="00272922">
        <w:rPr>
          <w:sz w:val="24"/>
          <w:szCs w:val="24"/>
        </w:rPr>
        <w:t>Būvdarbu veicēja/būvētāja civiltiesiskās atbildības obligātās apdrošināšanas polises kopija un maksājuma uzdevums;</w:t>
      </w:r>
    </w:p>
    <w:p w14:paraId="45EA5CAA" w14:textId="77777777" w:rsidR="00376860" w:rsidRPr="00272922"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proofErr w:type="spellStart"/>
      <w:r w:rsidRPr="00272922">
        <w:rPr>
          <w:sz w:val="24"/>
          <w:szCs w:val="24"/>
        </w:rPr>
        <w:t>Būvspeciālistu</w:t>
      </w:r>
      <w:proofErr w:type="spellEnd"/>
      <w:r w:rsidRPr="00272922">
        <w:rPr>
          <w:sz w:val="24"/>
          <w:szCs w:val="24"/>
        </w:rPr>
        <w:t xml:space="preserve"> (būvdarbu vadītāju) profesionālās civiltiesiskās atbildības obligātās apdrošināšanas polišu kopijas un maksājuma uzdevumi.</w:t>
      </w:r>
      <w:bookmarkEnd w:id="4"/>
    </w:p>
    <w:p w14:paraId="4AF1CFEE" w14:textId="77777777" w:rsidR="00376860" w:rsidRPr="00272922"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272922">
        <w:rPr>
          <w:rFonts w:eastAsia="SimSun" w:cs="Mangal"/>
          <w:kern w:val="3"/>
          <w:sz w:val="24"/>
          <w:szCs w:val="24"/>
          <w:lang w:eastAsia="zh-CN" w:bidi="hi-IN"/>
        </w:rPr>
        <w:lastRenderedPageBreak/>
        <w:t xml:space="preserve">Būvniecības izmaksās jāiekļauj visas izmaksas, kas saistītas ar būvdarbu izpildi (t.sk. būvlaukuma iekārtošana, elektroenerģijas izmaksas, apsardzes, satiksmes organizācijas, </w:t>
      </w:r>
      <w:proofErr w:type="spellStart"/>
      <w:r w:rsidRPr="00272922">
        <w:rPr>
          <w:rFonts w:eastAsia="SimSun" w:cs="Mangal"/>
          <w:kern w:val="3"/>
          <w:sz w:val="24"/>
          <w:szCs w:val="24"/>
          <w:lang w:eastAsia="zh-CN" w:bidi="hi-IN"/>
        </w:rPr>
        <w:t>būvtāfel</w:t>
      </w:r>
      <w:r w:rsidR="005F4F63" w:rsidRPr="00272922">
        <w:rPr>
          <w:rFonts w:eastAsia="SimSun" w:cs="Mangal"/>
          <w:kern w:val="3"/>
          <w:sz w:val="24"/>
          <w:szCs w:val="24"/>
          <w:lang w:eastAsia="zh-CN" w:bidi="hi-IN"/>
        </w:rPr>
        <w:t>i</w:t>
      </w:r>
      <w:proofErr w:type="spellEnd"/>
      <w:r w:rsidRPr="00272922">
        <w:rPr>
          <w:rFonts w:eastAsia="SimSun" w:cs="Mangal"/>
          <w:kern w:val="3"/>
          <w:sz w:val="24"/>
          <w:szCs w:val="24"/>
          <w:lang w:eastAsia="zh-CN" w:bidi="hi-IN"/>
        </w:rPr>
        <w:t xml:space="preserve">, </w:t>
      </w:r>
      <w:proofErr w:type="spellStart"/>
      <w:r w:rsidRPr="00272922">
        <w:rPr>
          <w:rFonts w:eastAsia="SimSun" w:cs="Mangal"/>
          <w:kern w:val="3"/>
          <w:sz w:val="24"/>
          <w:szCs w:val="24"/>
          <w:lang w:eastAsia="zh-CN" w:bidi="hi-IN"/>
        </w:rPr>
        <w:t>izpilddokumentācijas</w:t>
      </w:r>
      <w:proofErr w:type="spellEnd"/>
      <w:r w:rsidR="009E33FB" w:rsidRPr="00272922">
        <w:rPr>
          <w:rFonts w:eastAsia="SimSun" w:cs="Mangal"/>
          <w:kern w:val="3"/>
          <w:sz w:val="24"/>
          <w:szCs w:val="24"/>
          <w:lang w:eastAsia="zh-CN" w:bidi="hi-IN"/>
        </w:rPr>
        <w:t xml:space="preserve"> sagatavošanas</w:t>
      </w:r>
      <w:r w:rsidRPr="00272922">
        <w:rPr>
          <w:rFonts w:eastAsia="SimSun" w:cs="Mangal"/>
          <w:kern w:val="3"/>
          <w:sz w:val="24"/>
          <w:szCs w:val="24"/>
          <w:lang w:eastAsia="zh-CN" w:bidi="hi-IN"/>
        </w:rPr>
        <w:t xml:space="preserve"> izmaksas, palīgdarbu u.c. izmaksas).</w:t>
      </w:r>
    </w:p>
    <w:p w14:paraId="39C2C610" w14:textId="77777777" w:rsidR="009E761F" w:rsidRPr="00272922" w:rsidRDefault="00376860" w:rsidP="009E761F">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272922">
        <w:rPr>
          <w:rFonts w:eastAsia="SimSun" w:cs="Mangal"/>
          <w:b/>
          <w:kern w:val="3"/>
          <w:sz w:val="24"/>
          <w:szCs w:val="24"/>
          <w:lang w:eastAsia="zh-CN" w:bidi="hi-IN"/>
        </w:rPr>
        <w:t>Citi nosacījumi</w:t>
      </w:r>
      <w:r w:rsidR="000B7438" w:rsidRPr="00272922">
        <w:rPr>
          <w:rFonts w:eastAsia="SimSun" w:cs="Mangal"/>
          <w:b/>
          <w:kern w:val="3"/>
          <w:sz w:val="24"/>
          <w:szCs w:val="24"/>
          <w:lang w:eastAsia="zh-CN" w:bidi="hi-IN"/>
        </w:rPr>
        <w:t>.</w:t>
      </w:r>
      <w:bookmarkEnd w:id="1"/>
    </w:p>
    <w:p w14:paraId="00351D2C" w14:textId="77777777" w:rsidR="008C6147" w:rsidRPr="00005E75" w:rsidRDefault="005B47D7" w:rsidP="008C6147">
      <w:pPr>
        <w:pStyle w:val="BodyTextIndent"/>
        <w:numPr>
          <w:ilvl w:val="1"/>
          <w:numId w:val="1"/>
        </w:numPr>
        <w:spacing w:before="60"/>
        <w:ind w:left="360"/>
        <w:rPr>
          <w:szCs w:val="24"/>
          <w:lang w:val="lv-LV"/>
        </w:rPr>
      </w:pPr>
      <w:r w:rsidRPr="00005E75">
        <w:rPr>
          <w:rFonts w:eastAsia="SimSun" w:cs="Mangal"/>
          <w:kern w:val="3"/>
          <w:szCs w:val="24"/>
          <w:lang w:val="lv-LV" w:eastAsia="zh-CN" w:bidi="hi-IN"/>
        </w:rPr>
        <w:t xml:space="preserve">10kV un 0,4kV </w:t>
      </w:r>
      <w:proofErr w:type="spellStart"/>
      <w:r w:rsidRPr="00005E75">
        <w:rPr>
          <w:rFonts w:eastAsia="SimSun" w:cs="Mangal"/>
          <w:kern w:val="3"/>
          <w:szCs w:val="24"/>
          <w:lang w:val="lv-LV" w:eastAsia="zh-CN" w:bidi="hi-IN"/>
        </w:rPr>
        <w:t>kabeļlīnijas</w:t>
      </w:r>
      <w:proofErr w:type="spellEnd"/>
      <w:r w:rsidRPr="00005E75">
        <w:rPr>
          <w:rFonts w:eastAsia="SimSun" w:cs="Mangal"/>
          <w:kern w:val="3"/>
          <w:szCs w:val="24"/>
          <w:lang w:val="lv-LV" w:eastAsia="zh-CN" w:bidi="hi-IN"/>
        </w:rPr>
        <w:t xml:space="preserve"> pārbūve </w:t>
      </w:r>
      <w:proofErr w:type="spellStart"/>
      <w:r w:rsidRPr="00005E75">
        <w:rPr>
          <w:rFonts w:eastAsia="SimSun" w:cs="Mangal"/>
          <w:kern w:val="3"/>
          <w:szCs w:val="24"/>
          <w:lang w:val="lv-LV" w:eastAsia="zh-CN" w:bidi="hi-IN"/>
        </w:rPr>
        <w:t>K.Valdemāra</w:t>
      </w:r>
      <w:proofErr w:type="spellEnd"/>
      <w:r w:rsidRPr="00005E75">
        <w:rPr>
          <w:rFonts w:eastAsia="SimSun" w:cs="Mangal"/>
          <w:kern w:val="3"/>
          <w:szCs w:val="24"/>
          <w:lang w:val="lv-LV" w:eastAsia="zh-CN" w:bidi="hi-IN"/>
        </w:rPr>
        <w:t xml:space="preserve"> ielā, Ventspilī</w:t>
      </w:r>
      <w:r w:rsidR="008C6147" w:rsidRPr="00005E75">
        <w:rPr>
          <w:szCs w:val="24"/>
          <w:lang w:val="lv-LV"/>
        </w:rPr>
        <w:t>:</w:t>
      </w:r>
    </w:p>
    <w:p w14:paraId="10ACCDCB" w14:textId="77777777" w:rsidR="008C6147" w:rsidRPr="00272922" w:rsidRDefault="00CC53F3" w:rsidP="008C6147">
      <w:pPr>
        <w:pStyle w:val="BodyTextIndent"/>
        <w:numPr>
          <w:ilvl w:val="2"/>
          <w:numId w:val="1"/>
        </w:numPr>
        <w:spacing w:before="60"/>
        <w:rPr>
          <w:szCs w:val="24"/>
          <w:lang w:val="lv-LV"/>
        </w:rPr>
      </w:pPr>
      <w:r w:rsidRPr="00005E75">
        <w:rPr>
          <w:szCs w:val="24"/>
          <w:lang w:val="lv-LV"/>
        </w:rPr>
        <w:t xml:space="preserve">Vienlaicīgi ar “10kV un 0,4kV </w:t>
      </w:r>
      <w:proofErr w:type="spellStart"/>
      <w:r w:rsidRPr="00005E75">
        <w:rPr>
          <w:szCs w:val="24"/>
          <w:lang w:val="lv-LV"/>
        </w:rPr>
        <w:t>kabeļlīnijas</w:t>
      </w:r>
      <w:proofErr w:type="spellEnd"/>
      <w:r w:rsidRPr="00005E75">
        <w:rPr>
          <w:szCs w:val="24"/>
          <w:lang w:val="lv-LV"/>
        </w:rPr>
        <w:t xml:space="preserve"> pārbūve </w:t>
      </w:r>
      <w:proofErr w:type="spellStart"/>
      <w:r w:rsidRPr="00005E75">
        <w:rPr>
          <w:szCs w:val="24"/>
          <w:lang w:val="lv-LV"/>
        </w:rPr>
        <w:t>K.Valdemāra</w:t>
      </w:r>
      <w:proofErr w:type="spellEnd"/>
      <w:r w:rsidRPr="00005E75">
        <w:rPr>
          <w:szCs w:val="24"/>
          <w:lang w:val="lv-LV"/>
        </w:rPr>
        <w:t xml:space="preserve"> ielā, Ventspilī” izbūves darbiem tiks veikti SIA “SBI-Ventspils” izstrādātā būvprojekta “Ostas ielas izbūve posmā no </w:t>
      </w:r>
      <w:proofErr w:type="spellStart"/>
      <w:r w:rsidRPr="00005E75">
        <w:rPr>
          <w:szCs w:val="24"/>
          <w:lang w:val="lv-LV"/>
        </w:rPr>
        <w:t>K.Valdemāra</w:t>
      </w:r>
      <w:bookmarkStart w:id="5" w:name="_GoBack"/>
      <w:bookmarkEnd w:id="5"/>
      <w:proofErr w:type="spellEnd"/>
      <w:r w:rsidRPr="00CC53F3">
        <w:rPr>
          <w:szCs w:val="24"/>
          <w:lang w:val="lv-LV"/>
        </w:rPr>
        <w:t xml:space="preserve"> ielas līdz “Ostas kapteiņa dienestam” un </w:t>
      </w:r>
      <w:proofErr w:type="spellStart"/>
      <w:r w:rsidRPr="00CC53F3">
        <w:rPr>
          <w:szCs w:val="24"/>
          <w:lang w:val="lv-LV"/>
        </w:rPr>
        <w:t>K.Valdemāra</w:t>
      </w:r>
      <w:proofErr w:type="spellEnd"/>
      <w:r w:rsidRPr="00CC53F3">
        <w:rPr>
          <w:szCs w:val="24"/>
          <w:lang w:val="lv-LV"/>
        </w:rPr>
        <w:t xml:space="preserve"> ielas 12/14 teritorijas labiekārtojums, Ventspilī” un SIA “</w:t>
      </w:r>
      <w:proofErr w:type="spellStart"/>
      <w:r w:rsidRPr="00CC53F3">
        <w:rPr>
          <w:szCs w:val="24"/>
          <w:lang w:val="lv-LV"/>
        </w:rPr>
        <w:t>Strasa</w:t>
      </w:r>
      <w:proofErr w:type="spellEnd"/>
      <w:r w:rsidRPr="00CC53F3">
        <w:rPr>
          <w:szCs w:val="24"/>
          <w:lang w:val="lv-LV"/>
        </w:rPr>
        <w:t xml:space="preserve"> konsultanti” izstrādātā būvprojekta “Siltumtrases izbūve posmā no Rīgas ielas līdz “Jūras vārtiem” </w:t>
      </w:r>
      <w:proofErr w:type="spellStart"/>
      <w:r w:rsidRPr="00CC53F3">
        <w:rPr>
          <w:szCs w:val="24"/>
          <w:lang w:val="lv-LV"/>
        </w:rPr>
        <w:t>K.Valdemāra</w:t>
      </w:r>
      <w:proofErr w:type="spellEnd"/>
      <w:r w:rsidRPr="00CC53F3">
        <w:rPr>
          <w:szCs w:val="24"/>
          <w:lang w:val="lv-LV"/>
        </w:rPr>
        <w:t xml:space="preserve"> ielā, Ventspilī” izbūves darbi. Respektēt un saskaņot darbus ar iepriekš minētā būvobjekta darba veicējiem</w:t>
      </w:r>
      <w:r w:rsidR="002B6CA1" w:rsidRPr="00272922">
        <w:rPr>
          <w:szCs w:val="24"/>
          <w:lang w:val="lv-LV"/>
        </w:rPr>
        <w:t>.</w:t>
      </w:r>
    </w:p>
    <w:p w14:paraId="505FB00D" w14:textId="77777777" w:rsidR="001A4C22" w:rsidRPr="00272922" w:rsidRDefault="008C6147" w:rsidP="008C6147">
      <w:pPr>
        <w:pStyle w:val="BodyTextIndent"/>
        <w:numPr>
          <w:ilvl w:val="2"/>
          <w:numId w:val="1"/>
        </w:numPr>
        <w:spacing w:before="60"/>
        <w:rPr>
          <w:szCs w:val="24"/>
          <w:lang w:val="lv-LV"/>
        </w:rPr>
      </w:pPr>
      <w:r w:rsidRPr="00272922">
        <w:rPr>
          <w:szCs w:val="24"/>
          <w:lang w:val="lv-LV"/>
        </w:rPr>
        <w:t xml:space="preserve">Uzņēmējs </w:t>
      </w:r>
      <w:r w:rsidR="009E33FB" w:rsidRPr="00272922">
        <w:rPr>
          <w:szCs w:val="24"/>
          <w:lang w:val="lv-LV"/>
        </w:rPr>
        <w:t xml:space="preserve">par </w:t>
      </w:r>
      <w:r w:rsidR="005F4F63" w:rsidRPr="00272922">
        <w:rPr>
          <w:szCs w:val="24"/>
          <w:lang w:val="lv-LV"/>
        </w:rPr>
        <w:t>1.kārtas darbiem</w:t>
      </w:r>
      <w:r w:rsidR="009E33FB" w:rsidRPr="00272922">
        <w:rPr>
          <w:szCs w:val="24"/>
          <w:lang w:val="lv-LV"/>
        </w:rPr>
        <w:t xml:space="preserve"> </w:t>
      </w:r>
      <w:r w:rsidRPr="00272922">
        <w:rPr>
          <w:szCs w:val="24"/>
          <w:lang w:val="lv-LV"/>
        </w:rPr>
        <w:t xml:space="preserve">slēdz līgumu ar </w:t>
      </w:r>
      <w:r w:rsidR="009E33FB" w:rsidRPr="00272922">
        <w:rPr>
          <w:szCs w:val="24"/>
          <w:lang w:val="lv-LV"/>
        </w:rPr>
        <w:t>Ventspils brīvostas pārvaldi, bet</w:t>
      </w:r>
      <w:r w:rsidRPr="00272922">
        <w:rPr>
          <w:szCs w:val="24"/>
          <w:lang w:val="lv-LV"/>
        </w:rPr>
        <w:t xml:space="preserve"> </w:t>
      </w:r>
      <w:r w:rsidR="009E33FB" w:rsidRPr="00272922">
        <w:rPr>
          <w:szCs w:val="24"/>
          <w:lang w:val="lv-LV"/>
        </w:rPr>
        <w:t xml:space="preserve">par </w:t>
      </w:r>
      <w:r w:rsidR="005F4F63" w:rsidRPr="00272922">
        <w:rPr>
          <w:szCs w:val="24"/>
          <w:lang w:val="lv-LV"/>
        </w:rPr>
        <w:t>2.kārtas darbiem</w:t>
      </w:r>
      <w:r w:rsidR="009E33FB" w:rsidRPr="00272922">
        <w:rPr>
          <w:szCs w:val="24"/>
          <w:lang w:val="lv-LV"/>
        </w:rPr>
        <w:t xml:space="preserve"> slēdz līgumu ar AS “Sadales tīkls”</w:t>
      </w:r>
      <w:r w:rsidR="002B6CA1" w:rsidRPr="00272922">
        <w:rPr>
          <w:szCs w:val="24"/>
          <w:lang w:val="lv-LV"/>
        </w:rPr>
        <w:t>, atbilstoši AS “Sadales tīkls” 2018.gada 29.janv</w:t>
      </w:r>
      <w:r w:rsidR="001A4C22" w:rsidRPr="00272922">
        <w:rPr>
          <w:szCs w:val="24"/>
          <w:lang w:val="lv-LV"/>
        </w:rPr>
        <w:t>āra vēstulei Nr.309800-09.04/114</w:t>
      </w:r>
      <w:r w:rsidRPr="00272922">
        <w:rPr>
          <w:szCs w:val="24"/>
          <w:lang w:val="lv-LV"/>
        </w:rPr>
        <w:t>.</w:t>
      </w:r>
    </w:p>
    <w:p w14:paraId="01F1B9A0"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Tehniskā projektā dotās atsauces uz konkrētiem būvmateriālu ražotājiem ir dotas, lai definētu tehnisko prasību minimāli nepieciešamo līmeni. Izpildītājs var pied</w:t>
      </w:r>
      <w:r w:rsidR="00BE5408" w:rsidRPr="00272922">
        <w:rPr>
          <w:szCs w:val="24"/>
          <w:lang w:val="lv-LV"/>
        </w:rPr>
        <w:t>āvāt citu ražotāju ekvivalentus</w:t>
      </w:r>
      <w:r w:rsidRPr="00272922">
        <w:rPr>
          <w:szCs w:val="24"/>
          <w:lang w:val="lv-LV"/>
        </w:rPr>
        <w:t xml:space="preserve"> būvmateriālus un izstrādājumus.</w:t>
      </w:r>
    </w:p>
    <w:p w14:paraId="316ADF15" w14:textId="77777777" w:rsidR="000B7438" w:rsidRPr="00272922" w:rsidRDefault="000B7438" w:rsidP="000B7438">
      <w:pPr>
        <w:pStyle w:val="BodyTextIndent"/>
        <w:numPr>
          <w:ilvl w:val="1"/>
          <w:numId w:val="1"/>
        </w:numPr>
        <w:spacing w:before="60"/>
        <w:ind w:left="360"/>
        <w:rPr>
          <w:szCs w:val="24"/>
          <w:lang w:val="lv-LV"/>
        </w:rPr>
      </w:pPr>
      <w:r w:rsidRPr="00272922">
        <w:rPr>
          <w:b/>
          <w:szCs w:val="24"/>
          <w:lang w:val="lv-LV"/>
        </w:rPr>
        <w:t>Aizvietot materiālus, izstrādājumus un iekārtas ar ekvivalentiem Izpildītājs drīkst tikai ar Pasūtītāja rakstveida piekrišanu.</w:t>
      </w:r>
    </w:p>
    <w:p w14:paraId="6BFCE5B2"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Būvuzņēmējam veicot darbus jāievēro Ventspils pilsētas ielu būvniecības vadlīnijas (turpmāk – V</w:t>
      </w:r>
      <w:r w:rsidR="00C6066B" w:rsidRPr="00272922">
        <w:rPr>
          <w:szCs w:val="24"/>
          <w:lang w:val="lv-LV"/>
        </w:rPr>
        <w:t>adlīnijas), kas ir šī nolikuma 10.pielikums</w:t>
      </w:r>
      <w:r w:rsidRPr="00272922">
        <w:rPr>
          <w:szCs w:val="24"/>
          <w:lang w:val="lv-LV"/>
        </w:rPr>
        <w:t xml:space="preserve"> un neatņemama būvdarbu līguma sastāvdaļa. </w:t>
      </w:r>
    </w:p>
    <w:p w14:paraId="6004CFEE"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 xml:space="preserve">Izpildītāja būvniecības tehnoloģijai jānodrošina iespēju Pasūtītājam kontrolēt darbu gaitu. </w:t>
      </w:r>
    </w:p>
    <w:p w14:paraId="33A9B773"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 xml:space="preserve">Pirms nozīmīgo un konstrukciju materiālu </w:t>
      </w:r>
      <w:proofErr w:type="spellStart"/>
      <w:r w:rsidRPr="00272922">
        <w:rPr>
          <w:szCs w:val="24"/>
          <w:lang w:val="lv-LV"/>
        </w:rPr>
        <w:t>iebūves</w:t>
      </w:r>
      <w:proofErr w:type="spellEnd"/>
      <w:r w:rsidRPr="00272922">
        <w:rPr>
          <w:szCs w:val="24"/>
          <w:lang w:val="lv-LV"/>
        </w:rPr>
        <w:t>, tie ir jāsaskaņo ar Pasūtītāja pilnvaroto pārstāvi – būvuzraugu sastādot materiāla saskaņošanas aktu. Saskaņojums materiālam neatbrīvo Izpildītāju no atbildības, ja pārbaudes procesā tiek konstatēta neatbilstība.</w:t>
      </w:r>
    </w:p>
    <w:p w14:paraId="10EF9664" w14:textId="77777777" w:rsidR="000B7438" w:rsidRPr="00272922" w:rsidRDefault="00FD2660" w:rsidP="000B7438">
      <w:pPr>
        <w:pStyle w:val="BodyTextIndent"/>
        <w:numPr>
          <w:ilvl w:val="1"/>
          <w:numId w:val="1"/>
        </w:numPr>
        <w:spacing w:before="60"/>
        <w:ind w:left="360"/>
        <w:rPr>
          <w:szCs w:val="24"/>
          <w:lang w:val="lv-LV"/>
        </w:rPr>
      </w:pPr>
      <w:r w:rsidRPr="00272922">
        <w:rPr>
          <w:szCs w:val="24"/>
          <w:lang w:val="lv-LV"/>
        </w:rPr>
        <w:t xml:space="preserve">Izpildītāja pienākums ir </w:t>
      </w:r>
      <w:r w:rsidRPr="00272922">
        <w:rPr>
          <w:szCs w:val="24"/>
          <w:u w:val="single"/>
          <w:lang w:val="lv-LV"/>
        </w:rPr>
        <w:t xml:space="preserve">patstāvīgi veikt materiālu un seguma nestspējas pārbaudes, </w:t>
      </w:r>
      <w:r w:rsidRPr="00272922">
        <w:rPr>
          <w:b/>
          <w:szCs w:val="24"/>
          <w:u w:val="single"/>
          <w:lang w:val="lv-LV"/>
        </w:rPr>
        <w:t>pieaicinot būvuzraugu</w:t>
      </w:r>
      <w:r w:rsidRPr="00272922">
        <w:rPr>
          <w:szCs w:val="24"/>
          <w:u w:val="single"/>
          <w:lang w:val="lv-LV"/>
        </w:rPr>
        <w:t>, un iesniegt Pasūtītājam nestspējas pārbaudes testēšanas pārskatus</w:t>
      </w:r>
      <w:r w:rsidRPr="00272922">
        <w:rPr>
          <w:szCs w:val="24"/>
          <w:lang w:val="lv-LV"/>
        </w:rPr>
        <w:t>, kā arī sekot līdzi izbūvēto materiālu un veikto darbu kvalitātei</w:t>
      </w:r>
      <w:r w:rsidR="00BE5408" w:rsidRPr="00272922">
        <w:rPr>
          <w:szCs w:val="24"/>
          <w:lang w:val="lv-LV"/>
        </w:rPr>
        <w:t>.</w:t>
      </w:r>
    </w:p>
    <w:p w14:paraId="5269251D"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Ikvienā objektā Pasūtītājs vei</w:t>
      </w:r>
      <w:r w:rsidR="00BE5408" w:rsidRPr="00272922">
        <w:rPr>
          <w:szCs w:val="24"/>
          <w:lang w:val="lv-LV"/>
        </w:rPr>
        <w:t>ks iebūvēto materiālu pārbaudes un</w:t>
      </w:r>
      <w:r w:rsidRPr="00272922">
        <w:rPr>
          <w:szCs w:val="24"/>
          <w:lang w:val="lv-LV"/>
        </w:rPr>
        <w:t xml:space="preserve"> iebūvēto materiālu slāņu biezumu pārbaudes. Tikai pēc pārbaudes veikšanas drīkst uzsākt izbūvēt nākamo seguma konstrukciju.</w:t>
      </w:r>
    </w:p>
    <w:p w14:paraId="26C19883" w14:textId="77777777" w:rsidR="008C6147" w:rsidRPr="00272922" w:rsidRDefault="000B7438" w:rsidP="008C6147">
      <w:pPr>
        <w:pStyle w:val="BodyTextIndent"/>
        <w:numPr>
          <w:ilvl w:val="1"/>
          <w:numId w:val="1"/>
        </w:numPr>
        <w:spacing w:before="60"/>
        <w:ind w:left="360"/>
        <w:rPr>
          <w:szCs w:val="24"/>
          <w:lang w:val="lv-LV"/>
        </w:rPr>
      </w:pPr>
      <w:r w:rsidRPr="00272922">
        <w:rPr>
          <w:szCs w:val="24"/>
          <w:lang w:val="lv-LV"/>
        </w:rPr>
        <w:t>Sagatavojot un aizpildot segto darbu un nozīmīgo konstrukciju aktus, aktos jāuzrāda veikto darbu daudzumi.</w:t>
      </w:r>
    </w:p>
    <w:p w14:paraId="6C049E4C" w14:textId="77777777" w:rsidR="008C6147" w:rsidRPr="00272922" w:rsidRDefault="008C6147" w:rsidP="008C6147">
      <w:pPr>
        <w:pStyle w:val="BodyTextIndent"/>
        <w:numPr>
          <w:ilvl w:val="1"/>
          <w:numId w:val="1"/>
        </w:numPr>
        <w:spacing w:before="60"/>
        <w:ind w:left="360"/>
        <w:rPr>
          <w:szCs w:val="24"/>
          <w:lang w:val="lv-LV"/>
        </w:rPr>
      </w:pPr>
      <w:r w:rsidRPr="00272922">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14:paraId="0839B91B" w14:textId="77777777" w:rsidR="008C6147" w:rsidRPr="00272922" w:rsidRDefault="008C6147" w:rsidP="008C6147">
      <w:pPr>
        <w:pStyle w:val="BodyTextIndent"/>
        <w:numPr>
          <w:ilvl w:val="1"/>
          <w:numId w:val="1"/>
        </w:numPr>
        <w:spacing w:before="60"/>
        <w:ind w:left="360"/>
        <w:rPr>
          <w:szCs w:val="24"/>
          <w:lang w:val="lv-LV"/>
        </w:rPr>
      </w:pPr>
      <w:r w:rsidRPr="00272922">
        <w:rPr>
          <w:szCs w:val="24"/>
          <w:lang w:val="lv-LV"/>
        </w:rPr>
        <w:t xml:space="preserve">Darba zonā visiem kokiem jābūt aprīkotiem ar </w:t>
      </w:r>
      <w:proofErr w:type="spellStart"/>
      <w:r w:rsidRPr="00272922">
        <w:rPr>
          <w:szCs w:val="24"/>
          <w:lang w:val="lv-LV"/>
        </w:rPr>
        <w:t>aizsargvairogiem</w:t>
      </w:r>
      <w:proofErr w:type="spellEnd"/>
      <w:r w:rsidRPr="00272922">
        <w:rPr>
          <w:szCs w:val="24"/>
          <w:lang w:val="lv-LV"/>
        </w:rPr>
        <w:t>. Veicot inženiertīklu izbūvi, aizliegts nocirst koku saknes.</w:t>
      </w:r>
    </w:p>
    <w:p w14:paraId="297EFF13"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 xml:space="preserve">Izpildītājam ik mēnesi, pirms izpildes formu sagatavošanas un iesniegšanas Pasūtītājam, jāveic izpildīto darbu digitāla uzmērīšana, kas ir pamats izpildes formu sagatavošanai un apmaksas veikšanai, jo apmaksa tiks veikta </w:t>
      </w:r>
      <w:r w:rsidRPr="00272922">
        <w:rPr>
          <w:szCs w:val="24"/>
          <w:u w:val="single"/>
          <w:lang w:val="lv-LV"/>
        </w:rPr>
        <w:t>tikai pēc faktiskiem uzmērījumiem</w:t>
      </w:r>
      <w:r w:rsidRPr="00272922">
        <w:rPr>
          <w:szCs w:val="24"/>
          <w:lang w:val="lv-LV"/>
        </w:rPr>
        <w:t>.</w:t>
      </w:r>
    </w:p>
    <w:p w14:paraId="080C5392"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lastRenderedPageBreak/>
        <w:t>Sagatavojot piedāvājumu materiālu apjomos Izpildītājam ir jāierēķina materiālu atgriezumi, kabeļu izlocījumi tranšejas reljefā, kā arī kabeļi apgaismojuma balstos.</w:t>
      </w:r>
    </w:p>
    <w:p w14:paraId="5BEECF72"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Visas atļaujas un caurlaides (izņemot atzīmes veikšanu būvatļaujā p</w:t>
      </w:r>
      <w:r w:rsidR="00EC63C7" w:rsidRPr="00272922">
        <w:rPr>
          <w:szCs w:val="24"/>
          <w:lang w:val="lv-LV"/>
        </w:rPr>
        <w:t>ar būvdarbu uzsākšanas nosacījum</w:t>
      </w:r>
      <w:r w:rsidRPr="00272922">
        <w:rPr>
          <w:szCs w:val="24"/>
          <w:lang w:val="lv-LV"/>
        </w:rPr>
        <w:t>u izpildi un atļauju/orderi par tiesībām veikt darbus pilsētas teritorijā) kārto Izpildītājs.</w:t>
      </w:r>
    </w:p>
    <w:p w14:paraId="73992639" w14:textId="77777777" w:rsidR="000B7438" w:rsidRPr="00272922" w:rsidRDefault="00D6628D" w:rsidP="000B7438">
      <w:pPr>
        <w:pStyle w:val="BodyTextIndent"/>
        <w:numPr>
          <w:ilvl w:val="1"/>
          <w:numId w:val="1"/>
        </w:numPr>
        <w:spacing w:before="60"/>
        <w:ind w:left="360"/>
        <w:rPr>
          <w:szCs w:val="24"/>
          <w:lang w:val="lv-LV"/>
        </w:rPr>
      </w:pPr>
      <w:r w:rsidRPr="00272922">
        <w:rPr>
          <w:szCs w:val="24"/>
          <w:lang w:val="lv-LV" w:eastAsia="lv-LV"/>
        </w:rPr>
        <w:t>Izpildītājam jānodrošina darba aizsardzība objekt</w:t>
      </w:r>
      <w:r w:rsidR="00E378EB" w:rsidRPr="00272922">
        <w:rPr>
          <w:szCs w:val="24"/>
          <w:lang w:val="lv-LV" w:eastAsia="lv-LV"/>
        </w:rPr>
        <w:t>os</w:t>
      </w:r>
      <w:r w:rsidRPr="00272922">
        <w:rPr>
          <w:szCs w:val="24"/>
          <w:lang w:val="lv-LV" w:eastAsia="lv-LV"/>
        </w:rPr>
        <w:t xml:space="preserve"> atbilstoši Ministru kabineta 2003.gada 25.februāra noteikumiem Nr.92 „Darba aizsardzības prasības, veicot būvdarbus</w:t>
      </w:r>
      <w:r w:rsidR="000B7438" w:rsidRPr="00272922">
        <w:rPr>
          <w:szCs w:val="24"/>
          <w:lang w:val="lv-LV"/>
        </w:rPr>
        <w:t>”.</w:t>
      </w:r>
    </w:p>
    <w:p w14:paraId="555C426E" w14:textId="77777777" w:rsidR="000B7438" w:rsidRPr="00272922" w:rsidRDefault="00D6628D" w:rsidP="000B7438">
      <w:pPr>
        <w:pStyle w:val="BodyTextIndent"/>
        <w:numPr>
          <w:ilvl w:val="1"/>
          <w:numId w:val="1"/>
        </w:numPr>
        <w:spacing w:before="60"/>
        <w:ind w:left="360"/>
        <w:rPr>
          <w:szCs w:val="24"/>
          <w:lang w:val="lv-LV"/>
        </w:rPr>
      </w:pPr>
      <w:r w:rsidRPr="00272922">
        <w:rPr>
          <w:szCs w:val="24"/>
          <w:lang w:val="lv-LV" w:eastAsia="lv-LV"/>
        </w:rPr>
        <w:t>Jāierīko gājējiem laipas, darba zona jānorobežo ar aizsargbarjerām, un jāievēro Ministru Kabineta 2001.gada 02.oktobra noteikumi Nr.421 „Noteikumi par darba vietu aprīkošanu uz ceļiem</w:t>
      </w:r>
      <w:r w:rsidR="000B7438" w:rsidRPr="00272922">
        <w:rPr>
          <w:szCs w:val="24"/>
          <w:lang w:val="lv-LV"/>
        </w:rPr>
        <w:t>”. Objekti jāaprīko ar standarta ceļa zīmēm un tualeti (WC).</w:t>
      </w:r>
    </w:p>
    <w:p w14:paraId="4F6D5B30"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Izpildītājam objekt</w:t>
      </w:r>
      <w:r w:rsidR="00E378EB" w:rsidRPr="00272922">
        <w:rPr>
          <w:szCs w:val="24"/>
          <w:lang w:val="lv-LV"/>
        </w:rPr>
        <w:t>os</w:t>
      </w:r>
      <w:r w:rsidRPr="00272922">
        <w:rPr>
          <w:szCs w:val="24"/>
          <w:lang w:val="lv-LV"/>
        </w:rPr>
        <w:t xml:space="preserve"> darbi jāveic atbilstoši saskaņotajam darbu izpildes kalendāram laika grafikam.</w:t>
      </w:r>
    </w:p>
    <w:p w14:paraId="3150297D"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Darbi objekt</w:t>
      </w:r>
      <w:r w:rsidR="00E378EB" w:rsidRPr="00272922">
        <w:rPr>
          <w:szCs w:val="24"/>
          <w:lang w:val="lv-LV"/>
        </w:rPr>
        <w:t>os</w:t>
      </w:r>
      <w:r w:rsidRPr="00272922">
        <w:rPr>
          <w:szCs w:val="24"/>
          <w:lang w:val="lv-LV"/>
        </w:rPr>
        <w:t xml:space="preserve"> organizējami tādā apmērā un veidā, lai nerastos pārtraukumi darba procesā.</w:t>
      </w:r>
    </w:p>
    <w:p w14:paraId="6B546D36"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 xml:space="preserve">Izpildītāja dokumentāli pamatots būvdarbu termiņš un termiņa pagarinājums tiek samazināts par tik dienām, cik objektā notikuši nepamatoti darba pārtraukumi. </w:t>
      </w:r>
      <w:r w:rsidRPr="00272922">
        <w:rPr>
          <w:szCs w:val="24"/>
          <w:u w:val="single"/>
          <w:lang w:val="lv-LV"/>
        </w:rPr>
        <w:t>Izpildītāja pienākums ir rakstiski pamatot katru dīkstāves dienu bez atgādinājuma</w:t>
      </w:r>
      <w:r w:rsidRPr="00272922">
        <w:rPr>
          <w:szCs w:val="24"/>
          <w:lang w:val="lv-LV"/>
        </w:rPr>
        <w:t>. Ja tas netiek veikts, tad Pasūtītājs bez brīdinājuma atskaita soda naudu no izpildīto darbu summas un samazina būvdarbu termiņu par nepamatoto darba pārtraukuma periodu.</w:t>
      </w:r>
    </w:p>
    <w:p w14:paraId="20EE916D"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Par nepamatotu darba pārtraukumu tiek uzskatīta katra diena, ko Izpildītājs nevar pierādīt kā darba dīkstāvi.</w:t>
      </w:r>
      <w:r w:rsidRPr="00272922">
        <w:rPr>
          <w:color w:val="FF0000"/>
          <w:szCs w:val="24"/>
          <w:lang w:val="lv-LV"/>
        </w:rPr>
        <w:t xml:space="preserve"> </w:t>
      </w:r>
      <w:r w:rsidRPr="00272922">
        <w:rPr>
          <w:szCs w:val="24"/>
          <w:lang w:val="lv-LV"/>
        </w:rPr>
        <w:t>Par darba dīkstāvi tiks uzskatīti tie gadījumi, kad no Izpildītāja neatkarīgu iemeslu dēļ, Objekt</w:t>
      </w:r>
      <w:r w:rsidR="00E378EB" w:rsidRPr="00272922">
        <w:rPr>
          <w:szCs w:val="24"/>
          <w:lang w:val="lv-LV"/>
        </w:rPr>
        <w:t>os</w:t>
      </w:r>
      <w:r w:rsidRPr="00272922">
        <w:rPr>
          <w:szCs w:val="24"/>
          <w:lang w:val="lv-LV"/>
        </w:rPr>
        <w:t xml:space="preserve"> darbi tiek pārtraukti.</w:t>
      </w:r>
    </w:p>
    <w:p w14:paraId="7B4DD025"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 xml:space="preserve">Darba pārtraukuma faktu konstatē Pasūtītāja būvuzraugs, kas to fiksē darba žurnālā un vēstules formā </w:t>
      </w:r>
      <w:proofErr w:type="spellStart"/>
      <w:r w:rsidRPr="00272922">
        <w:rPr>
          <w:szCs w:val="24"/>
          <w:lang w:val="lv-LV"/>
        </w:rPr>
        <w:t>nosūta</w:t>
      </w:r>
      <w:proofErr w:type="spellEnd"/>
      <w:r w:rsidRPr="00272922">
        <w:rPr>
          <w:szCs w:val="24"/>
          <w:lang w:val="lv-LV"/>
        </w:rPr>
        <w:t xml:space="preserve"> pretenziju. Par nepamatotu darba pārtraukumu no Izpildītāja mēneša izpildes atskaita soda naudu 70 EUR (septiņdesmit </w:t>
      </w:r>
      <w:proofErr w:type="spellStart"/>
      <w:r w:rsidRPr="00272922">
        <w:rPr>
          <w:szCs w:val="24"/>
          <w:lang w:val="lv-LV"/>
        </w:rPr>
        <w:t>euro</w:t>
      </w:r>
      <w:proofErr w:type="spellEnd"/>
      <w:r w:rsidRPr="00272922">
        <w:rPr>
          <w:szCs w:val="24"/>
          <w:lang w:val="lv-LV"/>
        </w:rPr>
        <w:t>), neskaitot PVN, par katru darba pārtraukuma dienu neatkarīgi no stundu skaita.</w:t>
      </w:r>
    </w:p>
    <w:p w14:paraId="73371B91" w14:textId="77777777" w:rsidR="000B7438" w:rsidRPr="00272922" w:rsidRDefault="000B7438" w:rsidP="000B7438">
      <w:pPr>
        <w:pStyle w:val="BodyTextIndent"/>
        <w:numPr>
          <w:ilvl w:val="1"/>
          <w:numId w:val="1"/>
        </w:numPr>
        <w:spacing w:before="60"/>
        <w:ind w:left="360"/>
        <w:rPr>
          <w:szCs w:val="24"/>
          <w:lang w:val="lv-LV"/>
        </w:rPr>
      </w:pPr>
      <w:r w:rsidRPr="00272922">
        <w:rPr>
          <w:color w:val="000000"/>
          <w:szCs w:val="24"/>
          <w:lang w:val="lv-LV"/>
        </w:rPr>
        <w:t xml:space="preserve">Ja būvniecības procesā tiek pārrauts kāds elektrotīklu kabelis, tad tas jāatjauno 4 (četru) stundu laikā no konstatēšanas brīža. Ja kabelis netiek atjaunots četru stundu laikā, tad Pasūtītājs no darba izpildes formas ietur soda naudu 30 EUR (trīsdesmit </w:t>
      </w:r>
      <w:proofErr w:type="spellStart"/>
      <w:r w:rsidRPr="00272922">
        <w:rPr>
          <w:color w:val="000000"/>
          <w:szCs w:val="24"/>
          <w:lang w:val="lv-LV"/>
        </w:rPr>
        <w:t>euro</w:t>
      </w:r>
      <w:proofErr w:type="spellEnd"/>
      <w:r w:rsidRPr="00272922">
        <w:rPr>
          <w:color w:val="000000"/>
          <w:szCs w:val="24"/>
          <w:lang w:val="lv-LV"/>
        </w:rPr>
        <w:t>), neskaitot PVN, stundā līdz kabeļa atjaunošanas brīdim.</w:t>
      </w:r>
    </w:p>
    <w:p w14:paraId="24297AE5"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14:paraId="665C6859"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Demontētie materiāli (izrokamā grunts, demontētie betona un dzelzsbetona elementi</w:t>
      </w:r>
      <w:r w:rsidR="00BE5408" w:rsidRPr="00272922">
        <w:rPr>
          <w:szCs w:val="24"/>
          <w:lang w:val="lv-LV"/>
        </w:rPr>
        <w:t>, u.c.</w:t>
      </w:r>
      <w:r w:rsidRPr="00272922">
        <w:rPr>
          <w:szCs w:val="24"/>
          <w:lang w:val="lv-LV"/>
        </w:rPr>
        <w:t xml:space="preserve">),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w:t>
      </w:r>
      <w:proofErr w:type="spellStart"/>
      <w:r w:rsidRPr="00272922">
        <w:rPr>
          <w:szCs w:val="24"/>
          <w:lang w:val="lv-LV"/>
        </w:rPr>
        <w:t>apsaimniekotāja</w:t>
      </w:r>
      <w:proofErr w:type="spellEnd"/>
      <w:r w:rsidRPr="00272922">
        <w:rPr>
          <w:szCs w:val="24"/>
          <w:lang w:val="lv-LV"/>
        </w:rPr>
        <w:t xml:space="preserve"> puses. Izpildītājam, ievedot demontēto materiālu Saules ielā 143, Ventspilī, ir jāsedz šo materiālu apstrādes izdevumi –</w:t>
      </w:r>
      <w:r w:rsidR="00EC63C7" w:rsidRPr="00272922">
        <w:rPr>
          <w:szCs w:val="24"/>
          <w:lang w:val="lv-LV"/>
        </w:rPr>
        <w:t xml:space="preserve"> 4,27 EUR/+PVN</w:t>
      </w:r>
      <w:r w:rsidRPr="00272922">
        <w:rPr>
          <w:szCs w:val="24"/>
          <w:lang w:val="lv-LV"/>
        </w:rPr>
        <w:t xml:space="preserve"> m³.</w:t>
      </w:r>
    </w:p>
    <w:p w14:paraId="021C1147" w14:textId="77777777" w:rsidR="000B7438" w:rsidRPr="00272922" w:rsidRDefault="000B7438" w:rsidP="000B7438">
      <w:pPr>
        <w:pStyle w:val="BodyTextIndent"/>
        <w:numPr>
          <w:ilvl w:val="1"/>
          <w:numId w:val="1"/>
        </w:numPr>
        <w:spacing w:before="60"/>
        <w:ind w:left="360"/>
        <w:rPr>
          <w:szCs w:val="24"/>
          <w:lang w:val="lv-LV"/>
        </w:rPr>
      </w:pPr>
      <w:r w:rsidRPr="00272922">
        <w:rPr>
          <w:szCs w:val="24"/>
          <w:lang w:val="lv-LV"/>
        </w:rPr>
        <w:t>Arī bruģakmens, apgaismojuma laternas, gaismekļi, aku vāki, betona pārsedzes, grodi ir Pasūtītāja atgūstamais materiāls. Tas pēc demontāžas jānogādā uz Pasūtītāja norādīto noliktavu Saules ielā 1</w:t>
      </w:r>
      <w:r w:rsidR="00AA2F0B" w:rsidRPr="00272922">
        <w:rPr>
          <w:szCs w:val="24"/>
          <w:lang w:val="lv-LV"/>
        </w:rPr>
        <w:t>43</w:t>
      </w:r>
      <w:r w:rsidRPr="00272922">
        <w:rPr>
          <w:szCs w:val="24"/>
          <w:lang w:val="lv-LV"/>
        </w:rPr>
        <w:t xml:space="preserve">, Ventspilī. Ja Izpildītājs neatgriež Pasūtītājam atgūtos materiālus, </w:t>
      </w:r>
      <w:r w:rsidR="00EC63C7" w:rsidRPr="00272922">
        <w:rPr>
          <w:szCs w:val="24"/>
          <w:lang w:val="lv-LV"/>
        </w:rPr>
        <w:lastRenderedPageBreak/>
        <w:t>Pasūtītājs ir tiesīgs no tekošā</w:t>
      </w:r>
      <w:r w:rsidRPr="00272922">
        <w:rPr>
          <w:szCs w:val="24"/>
          <w:lang w:val="lv-LV"/>
        </w:rPr>
        <w:t xml:space="preserve"> mēneša izpildes ieturēt neatgriezto materiālu vērtību, novērtējot atgūtos materiālus jaunu materiālu vērtībā. </w:t>
      </w:r>
    </w:p>
    <w:p w14:paraId="09CF7656" w14:textId="77777777" w:rsidR="003D1CAC" w:rsidRPr="00272922" w:rsidRDefault="000B7438" w:rsidP="000B7438">
      <w:pPr>
        <w:pStyle w:val="BodyTextIndent"/>
        <w:numPr>
          <w:ilvl w:val="1"/>
          <w:numId w:val="1"/>
        </w:numPr>
        <w:spacing w:before="60"/>
        <w:ind w:left="360"/>
        <w:rPr>
          <w:szCs w:val="24"/>
          <w:lang w:val="lv-LV"/>
        </w:rPr>
      </w:pPr>
      <w:r w:rsidRPr="00272922">
        <w:rPr>
          <w:szCs w:val="24"/>
          <w:lang w:val="lv-LV"/>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p>
    <w:sectPr w:rsidR="003D1CAC" w:rsidRPr="00272922" w:rsidSect="00A46143">
      <w:footerReference w:type="default" r:id="rId8"/>
      <w:pgSz w:w="12240" w:h="15840"/>
      <w:pgMar w:top="1440" w:right="1440" w:bottom="1440" w:left="1440"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28896" w14:textId="77777777" w:rsidR="00673495" w:rsidRDefault="00673495" w:rsidP="00073A06">
      <w:r>
        <w:separator/>
      </w:r>
    </w:p>
  </w:endnote>
  <w:endnote w:type="continuationSeparator" w:id="0">
    <w:p w14:paraId="6C3E8042" w14:textId="77777777" w:rsidR="00673495" w:rsidRDefault="00673495"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780585"/>
      <w:docPartObj>
        <w:docPartGallery w:val="Page Numbers (Bottom of Page)"/>
        <w:docPartUnique/>
      </w:docPartObj>
    </w:sdtPr>
    <w:sdtEndPr>
      <w:rPr>
        <w:noProof/>
        <w:sz w:val="24"/>
        <w:szCs w:val="24"/>
      </w:rPr>
    </w:sdtEndPr>
    <w:sdtContent>
      <w:p w14:paraId="7524B027" w14:textId="77777777" w:rsidR="00073A06" w:rsidRPr="008F5014" w:rsidRDefault="00073A06">
        <w:pPr>
          <w:pStyle w:val="Footer"/>
          <w:jc w:val="right"/>
          <w:rPr>
            <w:sz w:val="24"/>
            <w:szCs w:val="24"/>
          </w:rPr>
        </w:pPr>
        <w:r w:rsidRPr="008F5014">
          <w:rPr>
            <w:sz w:val="24"/>
            <w:szCs w:val="24"/>
          </w:rPr>
          <w:fldChar w:fldCharType="begin"/>
        </w:r>
        <w:r w:rsidRPr="008F5014">
          <w:rPr>
            <w:sz w:val="24"/>
            <w:szCs w:val="24"/>
          </w:rPr>
          <w:instrText xml:space="preserve"> PAGE   \* MERGEFORMAT </w:instrText>
        </w:r>
        <w:r w:rsidRPr="008F5014">
          <w:rPr>
            <w:sz w:val="24"/>
            <w:szCs w:val="24"/>
          </w:rPr>
          <w:fldChar w:fldCharType="separate"/>
        </w:r>
        <w:r w:rsidR="00F371E6">
          <w:rPr>
            <w:noProof/>
            <w:sz w:val="24"/>
            <w:szCs w:val="24"/>
          </w:rPr>
          <w:t>25</w:t>
        </w:r>
        <w:r w:rsidRPr="008F5014">
          <w:rPr>
            <w:noProof/>
            <w:sz w:val="24"/>
            <w:szCs w:val="24"/>
          </w:rPr>
          <w:fldChar w:fldCharType="end"/>
        </w:r>
      </w:p>
    </w:sdtContent>
  </w:sdt>
  <w:p w14:paraId="1B86BD5C" w14:textId="77777777"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74CB" w14:textId="77777777" w:rsidR="00673495" w:rsidRDefault="00673495" w:rsidP="00073A06">
      <w:r>
        <w:separator/>
      </w:r>
    </w:p>
  </w:footnote>
  <w:footnote w:type="continuationSeparator" w:id="0">
    <w:p w14:paraId="056F8FAC" w14:textId="77777777" w:rsidR="00673495" w:rsidRDefault="00673495"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05E75"/>
    <w:rsid w:val="00013D2F"/>
    <w:rsid w:val="00021E0C"/>
    <w:rsid w:val="00045163"/>
    <w:rsid w:val="000453CB"/>
    <w:rsid w:val="00073A06"/>
    <w:rsid w:val="000B7438"/>
    <w:rsid w:val="00186494"/>
    <w:rsid w:val="001A4C22"/>
    <w:rsid w:val="0022275F"/>
    <w:rsid w:val="00272922"/>
    <w:rsid w:val="002B6CA1"/>
    <w:rsid w:val="00346D58"/>
    <w:rsid w:val="00356F15"/>
    <w:rsid w:val="00376860"/>
    <w:rsid w:val="003D1CAC"/>
    <w:rsid w:val="003E460F"/>
    <w:rsid w:val="005B47D7"/>
    <w:rsid w:val="005F4F63"/>
    <w:rsid w:val="00651098"/>
    <w:rsid w:val="00673495"/>
    <w:rsid w:val="006F3CB0"/>
    <w:rsid w:val="007243DE"/>
    <w:rsid w:val="00740173"/>
    <w:rsid w:val="00773A10"/>
    <w:rsid w:val="0080686A"/>
    <w:rsid w:val="008402FC"/>
    <w:rsid w:val="008C6147"/>
    <w:rsid w:val="008F5014"/>
    <w:rsid w:val="00947E21"/>
    <w:rsid w:val="009C32FC"/>
    <w:rsid w:val="009D0013"/>
    <w:rsid w:val="009E33FB"/>
    <w:rsid w:val="009E761F"/>
    <w:rsid w:val="00A46143"/>
    <w:rsid w:val="00AA2F0B"/>
    <w:rsid w:val="00AF1A61"/>
    <w:rsid w:val="00BE5408"/>
    <w:rsid w:val="00C15DA6"/>
    <w:rsid w:val="00C6066B"/>
    <w:rsid w:val="00C64656"/>
    <w:rsid w:val="00CC53F3"/>
    <w:rsid w:val="00D306E4"/>
    <w:rsid w:val="00D6628D"/>
    <w:rsid w:val="00D74D54"/>
    <w:rsid w:val="00DA3B95"/>
    <w:rsid w:val="00DC11DF"/>
    <w:rsid w:val="00DF6D78"/>
    <w:rsid w:val="00E317FE"/>
    <w:rsid w:val="00E378EB"/>
    <w:rsid w:val="00E50EB1"/>
    <w:rsid w:val="00EC63C7"/>
    <w:rsid w:val="00F371E6"/>
    <w:rsid w:val="00F5262D"/>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7217"/>
  <w15:docId w15:val="{C6A08AE5-BEEE-4631-A3C7-46AC35CF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lockText">
    <w:name w:val="Block Text"/>
    <w:basedOn w:val="Normal"/>
    <w:rsid w:val="008C6147"/>
    <w:pPr>
      <w:ind w:left="851" w:right="-58"/>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9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E7D5B-3048-46CB-B7F0-45A70436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4</Pages>
  <Words>6163</Words>
  <Characters>3513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46</cp:revision>
  <dcterms:created xsi:type="dcterms:W3CDTF">2017-10-26T06:03:00Z</dcterms:created>
  <dcterms:modified xsi:type="dcterms:W3CDTF">2018-08-02T13:17:00Z</dcterms:modified>
</cp:coreProperties>
</file>