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56BB" w14:textId="77777777"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4.pielikums</w:t>
      </w:r>
    </w:p>
    <w:p w14:paraId="7A581D18" w14:textId="77777777"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Atklātā konkursa „</w:t>
      </w:r>
      <w:r w:rsidR="0006294D" w:rsidRPr="0006294D">
        <w:rPr>
          <w:lang w:eastAsia="en-US"/>
        </w:rPr>
        <w:t xml:space="preserve"> </w:t>
      </w:r>
      <w:r w:rsidR="00A206E2" w:rsidRPr="00A206E2">
        <w:rPr>
          <w:lang w:eastAsia="en-US"/>
        </w:rPr>
        <w:t>Ražošanas ēkas Nr.7 būvniecība Ventspils Augsto tehnoloģiju parkā</w:t>
      </w:r>
      <w:r w:rsidRPr="00727984">
        <w:rPr>
          <w:lang w:eastAsia="en-US"/>
        </w:rPr>
        <w:t>”</w:t>
      </w:r>
    </w:p>
    <w:p w14:paraId="216127C5" w14:textId="6C16CCDC"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nolikumam, iepirkuma identifikācijas Nr. VBOP 2018/</w:t>
      </w:r>
      <w:r w:rsidR="00A83289">
        <w:rPr>
          <w:lang w:eastAsia="en-US"/>
        </w:rPr>
        <w:t>159</w:t>
      </w:r>
      <w:r w:rsidRPr="00727984">
        <w:rPr>
          <w:lang w:eastAsia="en-US"/>
        </w:rPr>
        <w:t xml:space="preserve"> ERAF</w:t>
      </w:r>
    </w:p>
    <w:p w14:paraId="273F6265" w14:textId="77777777" w:rsidR="00727984" w:rsidRDefault="00727984" w:rsidP="00727984">
      <w:pPr>
        <w:rPr>
          <w:b/>
          <w:sz w:val="24"/>
          <w:lang w:eastAsia="en-US"/>
        </w:rPr>
      </w:pPr>
    </w:p>
    <w:p w14:paraId="45AE8E83" w14:textId="77777777" w:rsidR="00727984" w:rsidRDefault="00727984" w:rsidP="00727984">
      <w:pPr>
        <w:rPr>
          <w:b/>
          <w:sz w:val="24"/>
          <w:lang w:eastAsia="en-US"/>
        </w:rPr>
      </w:pPr>
    </w:p>
    <w:p w14:paraId="549E1EEA" w14:textId="77777777"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14:paraId="5114E35A" w14:textId="77777777" w:rsidR="002849BD" w:rsidRPr="00EB7BBE" w:rsidRDefault="002849BD" w:rsidP="002849BD">
      <w:pPr>
        <w:rPr>
          <w:lang w:eastAsia="en-US"/>
        </w:rPr>
      </w:pPr>
    </w:p>
    <w:p w14:paraId="2962E690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5233E73F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14:paraId="04FF05FD" w14:textId="77777777" w:rsidTr="002849BD">
        <w:trPr>
          <w:trHeight w:val="1785"/>
        </w:trPr>
        <w:tc>
          <w:tcPr>
            <w:tcW w:w="2785" w:type="dxa"/>
            <w:vAlign w:val="center"/>
          </w:tcPr>
          <w:p w14:paraId="2C3B39E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14:paraId="7729EAF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14:paraId="1E2937C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14:paraId="2E4E23AA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14:paraId="06BAFE16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14:paraId="4EB256DA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14:paraId="2ABAC04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14:paraId="596EA6BA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14:paraId="300C1854" w14:textId="77777777" w:rsidTr="002849BD">
        <w:tc>
          <w:tcPr>
            <w:tcW w:w="2785" w:type="dxa"/>
            <w:vAlign w:val="center"/>
          </w:tcPr>
          <w:p w14:paraId="46957B46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6FA70764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75D374C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4C349E7C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19B0D5F0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14:paraId="6E7F25F3" w14:textId="77777777" w:rsidTr="002849BD">
        <w:tc>
          <w:tcPr>
            <w:tcW w:w="2785" w:type="dxa"/>
            <w:vAlign w:val="center"/>
          </w:tcPr>
          <w:p w14:paraId="5B0E1492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381E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05382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D4967D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421C49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6668B51C" w14:textId="77777777" w:rsidTr="002849BD">
        <w:tc>
          <w:tcPr>
            <w:tcW w:w="2785" w:type="dxa"/>
            <w:vAlign w:val="center"/>
          </w:tcPr>
          <w:p w14:paraId="1EDFC05C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8E33E4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D7D2E7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2C29D7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F20BFB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08D1D949" w14:textId="77777777" w:rsidTr="002849BD">
        <w:tc>
          <w:tcPr>
            <w:tcW w:w="2785" w:type="dxa"/>
            <w:vAlign w:val="center"/>
          </w:tcPr>
          <w:p w14:paraId="59F8F24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E725D7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794EE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CD4496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712018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2137FC7" w14:textId="77777777" w:rsidTr="002849BD">
        <w:tc>
          <w:tcPr>
            <w:tcW w:w="2785" w:type="dxa"/>
            <w:vAlign w:val="center"/>
          </w:tcPr>
          <w:p w14:paraId="75898A6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88E824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29C6D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3BF3F5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AEEB14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2CAAE10A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0119DBB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0F074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97C63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09B84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694239A8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4D51DA65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3287F70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1BA7F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06CC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CEB9EC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637FF8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5B1DD4BD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5834290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418128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8B4BA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CE18575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2C999C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774841" w14:textId="77777777" w:rsidR="002849BD" w:rsidRPr="00EB7BBE" w:rsidRDefault="002849BD" w:rsidP="002849BD">
      <w:pPr>
        <w:jc w:val="right"/>
        <w:rPr>
          <w:sz w:val="24"/>
          <w:szCs w:val="24"/>
        </w:rPr>
      </w:pPr>
    </w:p>
    <w:p w14:paraId="551BA72D" w14:textId="77777777" w:rsidR="002849BD" w:rsidRPr="00EB7BBE" w:rsidRDefault="002849BD" w:rsidP="002849BD">
      <w:pPr>
        <w:rPr>
          <w:sz w:val="24"/>
          <w:szCs w:val="24"/>
        </w:rPr>
      </w:pPr>
    </w:p>
    <w:p w14:paraId="20E940B7" w14:textId="77777777" w:rsidR="002849BD" w:rsidRPr="00EB7BBE" w:rsidRDefault="002849BD" w:rsidP="002849BD">
      <w:pPr>
        <w:rPr>
          <w:sz w:val="24"/>
          <w:szCs w:val="24"/>
        </w:rPr>
      </w:pPr>
    </w:p>
    <w:p w14:paraId="3D51172C" w14:textId="77777777" w:rsidR="002849BD" w:rsidRPr="00EB7BBE" w:rsidRDefault="002849BD" w:rsidP="002849BD">
      <w:pPr>
        <w:rPr>
          <w:sz w:val="24"/>
          <w:szCs w:val="24"/>
        </w:rPr>
      </w:pPr>
      <w:bookmarkStart w:id="0" w:name="_GoBack"/>
      <w:bookmarkEnd w:id="0"/>
      <w:r w:rsidRPr="00EB7BBE">
        <w:rPr>
          <w:sz w:val="24"/>
          <w:szCs w:val="24"/>
        </w:rPr>
        <w:t>Sagatavoja ___________________________ (vārds, uzvārds, amats)</w:t>
      </w:r>
    </w:p>
    <w:p w14:paraId="6AF2B4D8" w14:textId="77777777" w:rsidR="003D1CAC" w:rsidRDefault="003D1CAC"/>
    <w:sectPr w:rsidR="003D1CAC" w:rsidSect="000175F2">
      <w:footerReference w:type="default" r:id="rId6"/>
      <w:pgSz w:w="15840" w:h="12240" w:orient="landscape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F094" w14:textId="77777777" w:rsidR="0071097B" w:rsidRDefault="0071097B" w:rsidP="0071097B">
      <w:r>
        <w:separator/>
      </w:r>
    </w:p>
  </w:endnote>
  <w:endnote w:type="continuationSeparator" w:id="0">
    <w:p w14:paraId="05655BE5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E8C94" w14:textId="77777777"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6294D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14:paraId="19C3F3DE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B5B5" w14:textId="77777777" w:rsidR="0071097B" w:rsidRDefault="0071097B" w:rsidP="0071097B">
      <w:r>
        <w:separator/>
      </w:r>
    </w:p>
  </w:footnote>
  <w:footnote w:type="continuationSeparator" w:id="0">
    <w:p w14:paraId="337A92A7" w14:textId="77777777"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6294D"/>
    <w:rsid w:val="000A21D3"/>
    <w:rsid w:val="000D727A"/>
    <w:rsid w:val="00240388"/>
    <w:rsid w:val="002849BD"/>
    <w:rsid w:val="003D1CAC"/>
    <w:rsid w:val="005E4037"/>
    <w:rsid w:val="00701FBC"/>
    <w:rsid w:val="0071097B"/>
    <w:rsid w:val="00727984"/>
    <w:rsid w:val="0085393D"/>
    <w:rsid w:val="008A2359"/>
    <w:rsid w:val="00A206E2"/>
    <w:rsid w:val="00A83289"/>
    <w:rsid w:val="00B14321"/>
    <w:rsid w:val="00B66B39"/>
    <w:rsid w:val="00B97653"/>
    <w:rsid w:val="00BA7BF9"/>
    <w:rsid w:val="00C43813"/>
    <w:rsid w:val="00D4254C"/>
    <w:rsid w:val="00DC2943"/>
    <w:rsid w:val="00DF21E5"/>
    <w:rsid w:val="00E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0C50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16</cp:revision>
  <cp:lastPrinted>2017-12-15T16:17:00Z</cp:lastPrinted>
  <dcterms:created xsi:type="dcterms:W3CDTF">2018-01-12T13:32:00Z</dcterms:created>
  <dcterms:modified xsi:type="dcterms:W3CDTF">2018-10-31T06:38:00Z</dcterms:modified>
</cp:coreProperties>
</file>