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BC6C56" w:rsidRDefault="00522927" w:rsidP="00522927">
      <w:pPr>
        <w:pStyle w:val="BlockText"/>
        <w:ind w:left="0" w:right="-57"/>
        <w:jc w:val="right"/>
        <w:rPr>
          <w:sz w:val="20"/>
        </w:rPr>
      </w:pPr>
      <w:r w:rsidRPr="00BC6C56">
        <w:rPr>
          <w:sz w:val="20"/>
        </w:rPr>
        <w:t>Ventspils brīvostas pārvaldes</w:t>
      </w:r>
    </w:p>
    <w:p w:rsidR="00522927" w:rsidRPr="00BC6C56" w:rsidRDefault="00446A2A" w:rsidP="00522927">
      <w:pPr>
        <w:pStyle w:val="BlockText"/>
        <w:ind w:left="0" w:right="-57"/>
        <w:jc w:val="right"/>
        <w:rPr>
          <w:sz w:val="20"/>
        </w:rPr>
      </w:pPr>
      <w:r w:rsidRPr="00BC6C56">
        <w:rPr>
          <w:sz w:val="20"/>
        </w:rPr>
        <w:t>2018.</w:t>
      </w:r>
      <w:r w:rsidR="00013C75" w:rsidRPr="00BC6C56">
        <w:rPr>
          <w:sz w:val="20"/>
        </w:rPr>
        <w:t>gada</w:t>
      </w:r>
      <w:r w:rsidR="00DE7BCB" w:rsidRPr="00BC6C56">
        <w:rPr>
          <w:sz w:val="20"/>
        </w:rPr>
        <w:t xml:space="preserve"> </w:t>
      </w:r>
      <w:r w:rsidR="00A859CA">
        <w:rPr>
          <w:sz w:val="20"/>
        </w:rPr>
        <w:t>06.novembra</w:t>
      </w:r>
    </w:p>
    <w:p w:rsidR="00522927" w:rsidRPr="003144F2" w:rsidRDefault="00522927" w:rsidP="00522927">
      <w:pPr>
        <w:pStyle w:val="BlockText"/>
        <w:ind w:left="0" w:right="-57"/>
        <w:jc w:val="right"/>
        <w:rPr>
          <w:sz w:val="20"/>
        </w:rPr>
      </w:pPr>
      <w:r w:rsidRPr="00BC6C56">
        <w:rPr>
          <w:sz w:val="20"/>
        </w:rPr>
        <w:t>Iepirkumu</w:t>
      </w:r>
      <w:r w:rsidRPr="00A74F98">
        <w:rPr>
          <w:sz w:val="20"/>
        </w:rPr>
        <w:t xml:space="preserve"> komisijas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996523" w:rsidRPr="003144F2" w:rsidRDefault="00996523"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Default="00522927" w:rsidP="00522927">
      <w:pPr>
        <w:ind w:right="-57"/>
        <w:jc w:val="center"/>
        <w:rPr>
          <w:b/>
          <w:sz w:val="48"/>
          <w:szCs w:val="48"/>
        </w:rPr>
      </w:pPr>
    </w:p>
    <w:p w:rsidR="00DF4580" w:rsidRPr="003144F2" w:rsidRDefault="00DF4580" w:rsidP="00522927">
      <w:pPr>
        <w:ind w:right="-57"/>
        <w:jc w:val="center"/>
        <w:rPr>
          <w:b/>
          <w:sz w:val="48"/>
          <w:szCs w:val="48"/>
        </w:rPr>
      </w:pPr>
    </w:p>
    <w:p w:rsidR="00A859CA" w:rsidRPr="00A859CA" w:rsidRDefault="00F04483" w:rsidP="00A859CA">
      <w:pPr>
        <w:ind w:right="-57"/>
        <w:jc w:val="center"/>
        <w:rPr>
          <w:b/>
          <w:sz w:val="48"/>
          <w:szCs w:val="44"/>
        </w:rPr>
      </w:pPr>
      <w:r w:rsidRPr="0093680C">
        <w:rPr>
          <w:b/>
          <w:sz w:val="40"/>
          <w:szCs w:val="40"/>
        </w:rPr>
        <w:t>„</w:t>
      </w:r>
      <w:r w:rsidR="00A859CA" w:rsidRPr="00A859CA">
        <w:rPr>
          <w:b/>
          <w:sz w:val="48"/>
          <w:szCs w:val="44"/>
        </w:rPr>
        <w:t xml:space="preserve">Reklāmas aktivitāšu īstenošana </w:t>
      </w:r>
    </w:p>
    <w:p w:rsidR="00F04483" w:rsidRPr="0093680C" w:rsidRDefault="00A859CA" w:rsidP="00A859CA">
      <w:pPr>
        <w:ind w:right="-57"/>
        <w:jc w:val="center"/>
        <w:rPr>
          <w:b/>
          <w:sz w:val="40"/>
          <w:szCs w:val="40"/>
        </w:rPr>
      </w:pPr>
      <w:r w:rsidRPr="00A859CA">
        <w:rPr>
          <w:b/>
          <w:sz w:val="48"/>
          <w:szCs w:val="44"/>
        </w:rPr>
        <w:t xml:space="preserve">2019.gadā </w:t>
      </w:r>
      <w:r w:rsidR="00E73FDC">
        <w:rPr>
          <w:b/>
          <w:sz w:val="48"/>
          <w:szCs w:val="44"/>
        </w:rPr>
        <w:t>futbola</w:t>
      </w:r>
      <w:r w:rsidRPr="00A859CA">
        <w:rPr>
          <w:b/>
          <w:sz w:val="48"/>
          <w:szCs w:val="44"/>
        </w:rPr>
        <w:t xml:space="preserve"> spēļu laikā</w:t>
      </w:r>
      <w:r w:rsidR="00F04483" w:rsidRPr="0093680C">
        <w:rPr>
          <w:b/>
          <w:sz w:val="40"/>
          <w:szCs w:val="40"/>
        </w:rPr>
        <w:t>”</w:t>
      </w: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p>
    <w:p w:rsidR="00F04483" w:rsidRPr="0093680C" w:rsidRDefault="00F04483" w:rsidP="00F04483">
      <w:pPr>
        <w:ind w:right="-57"/>
        <w:jc w:val="center"/>
        <w:rPr>
          <w:b/>
          <w:sz w:val="40"/>
          <w:szCs w:val="40"/>
        </w:rPr>
      </w:pPr>
      <w:r w:rsidRPr="0093680C">
        <w:rPr>
          <w:b/>
          <w:sz w:val="40"/>
          <w:szCs w:val="40"/>
        </w:rPr>
        <w:t xml:space="preserve">iepirkuma identifikācijas </w:t>
      </w:r>
    </w:p>
    <w:p w:rsidR="00F04483" w:rsidRPr="0093680C" w:rsidRDefault="00F04483" w:rsidP="00F04483">
      <w:pPr>
        <w:ind w:right="-57"/>
        <w:jc w:val="center"/>
        <w:rPr>
          <w:b/>
          <w:sz w:val="40"/>
          <w:szCs w:val="40"/>
        </w:rPr>
      </w:pPr>
      <w:r w:rsidRPr="0093680C">
        <w:rPr>
          <w:b/>
          <w:sz w:val="40"/>
          <w:szCs w:val="40"/>
        </w:rPr>
        <w:t>Nr. VBOP 201</w:t>
      </w:r>
      <w:r w:rsidR="00446A2A">
        <w:rPr>
          <w:b/>
          <w:sz w:val="40"/>
          <w:szCs w:val="40"/>
        </w:rPr>
        <w:t>8</w:t>
      </w:r>
      <w:r w:rsidRPr="0093680C">
        <w:rPr>
          <w:b/>
          <w:sz w:val="40"/>
          <w:szCs w:val="40"/>
        </w:rPr>
        <w:t>/</w:t>
      </w:r>
      <w:r w:rsidR="00446A2A">
        <w:rPr>
          <w:b/>
          <w:sz w:val="40"/>
          <w:szCs w:val="40"/>
        </w:rPr>
        <w:t xml:space="preserve"> </w:t>
      </w:r>
      <w:r w:rsidR="00510460">
        <w:rPr>
          <w:b/>
          <w:sz w:val="40"/>
          <w:szCs w:val="40"/>
        </w:rPr>
        <w:t>1</w:t>
      </w:r>
      <w:r w:rsidR="00E73FDC">
        <w:rPr>
          <w:b/>
          <w:sz w:val="40"/>
          <w:szCs w:val="40"/>
        </w:rPr>
        <w:t>63</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Default="00522927"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Default="00DF4580" w:rsidP="00522927">
      <w:pPr>
        <w:ind w:right="-57"/>
        <w:rPr>
          <w:sz w:val="24"/>
        </w:rPr>
      </w:pPr>
    </w:p>
    <w:p w:rsidR="00DF4580" w:rsidRPr="003144F2" w:rsidRDefault="00DF4580" w:rsidP="00522927">
      <w:pPr>
        <w:ind w:right="-57"/>
        <w:rPr>
          <w:sz w:val="24"/>
        </w:rPr>
      </w:pPr>
    </w:p>
    <w:p w:rsidR="003605F8" w:rsidRPr="00BF3ED5" w:rsidRDefault="00522927" w:rsidP="00BF3ED5">
      <w:pPr>
        <w:ind w:right="-57"/>
        <w:jc w:val="center"/>
        <w:rPr>
          <w:b/>
          <w:sz w:val="32"/>
          <w:szCs w:val="32"/>
        </w:rPr>
      </w:pPr>
      <w:r w:rsidRPr="003144F2">
        <w:rPr>
          <w:b/>
          <w:sz w:val="32"/>
          <w:szCs w:val="32"/>
        </w:rPr>
        <w:t xml:space="preserve">Ventspils, </w:t>
      </w:r>
      <w:r w:rsidR="009C02D4" w:rsidRPr="003144F2">
        <w:rPr>
          <w:b/>
          <w:sz w:val="32"/>
          <w:szCs w:val="32"/>
        </w:rPr>
        <w:t>201</w:t>
      </w:r>
      <w:r w:rsidR="00FB2EEC">
        <w:rPr>
          <w:b/>
          <w:sz w:val="32"/>
          <w:szCs w:val="32"/>
        </w:rPr>
        <w:t>8</w:t>
      </w:r>
      <w:r w:rsidRPr="003144F2">
        <w:rPr>
          <w:b/>
          <w:sz w:val="32"/>
          <w:szCs w:val="32"/>
        </w:rPr>
        <w:t>.gads</w:t>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7051"/>
        <w:gridCol w:w="1748"/>
      </w:tblGrid>
      <w:tr w:rsidR="00E94FFA" w:rsidRPr="003144F2" w:rsidTr="00722687">
        <w:tc>
          <w:tcPr>
            <w:tcW w:w="7051"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48"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48"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722687">
        <w:tc>
          <w:tcPr>
            <w:tcW w:w="7051"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48"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48"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48"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48" w:type="dxa"/>
            <w:vAlign w:val="center"/>
          </w:tcPr>
          <w:p w:rsidR="00E94FFA" w:rsidRPr="003144F2" w:rsidRDefault="00C74826" w:rsidP="00E94FFA">
            <w:pPr>
              <w:ind w:right="34"/>
              <w:jc w:val="right"/>
              <w:rPr>
                <w:sz w:val="24"/>
                <w:szCs w:val="24"/>
              </w:rPr>
            </w:pPr>
            <w:r>
              <w:rPr>
                <w:sz w:val="24"/>
                <w:szCs w:val="24"/>
              </w:rPr>
              <w:t>8</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48"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48" w:type="dxa"/>
            <w:vAlign w:val="center"/>
          </w:tcPr>
          <w:p w:rsidR="00E94FFA" w:rsidRPr="003144F2" w:rsidRDefault="00E94FFA" w:rsidP="00477067">
            <w:pPr>
              <w:ind w:right="34"/>
              <w:jc w:val="right"/>
              <w:rPr>
                <w:sz w:val="24"/>
                <w:szCs w:val="24"/>
              </w:rPr>
            </w:pPr>
            <w:r w:rsidRPr="003144F2">
              <w:rPr>
                <w:sz w:val="24"/>
                <w:szCs w:val="24"/>
              </w:rPr>
              <w:t>1</w:t>
            </w:r>
            <w:r w:rsidR="00477584">
              <w:rPr>
                <w:sz w:val="24"/>
                <w:szCs w:val="24"/>
              </w:rPr>
              <w:t>0</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0</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046E47">
              <w:rPr>
                <w:sz w:val="24"/>
                <w:szCs w:val="24"/>
              </w:rPr>
              <w:t>2</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48" w:type="dxa"/>
            <w:vAlign w:val="center"/>
          </w:tcPr>
          <w:p w:rsidR="00E94FFA" w:rsidRPr="003144F2" w:rsidRDefault="00E94FFA" w:rsidP="00031BAB">
            <w:pPr>
              <w:ind w:right="34"/>
              <w:jc w:val="right"/>
              <w:rPr>
                <w:sz w:val="24"/>
                <w:szCs w:val="24"/>
              </w:rPr>
            </w:pPr>
            <w:r w:rsidRPr="003144F2">
              <w:rPr>
                <w:sz w:val="24"/>
                <w:szCs w:val="24"/>
              </w:rPr>
              <w:t>1</w:t>
            </w:r>
            <w:r w:rsidR="00477584">
              <w:rPr>
                <w:sz w:val="24"/>
                <w:szCs w:val="24"/>
              </w:rPr>
              <w:t>4</w:t>
            </w:r>
            <w:r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48" w:type="dxa"/>
            <w:vAlign w:val="center"/>
          </w:tcPr>
          <w:p w:rsidR="00E94FFA" w:rsidRPr="003144F2" w:rsidRDefault="00477584" w:rsidP="00477067">
            <w:pPr>
              <w:ind w:right="34"/>
              <w:jc w:val="right"/>
              <w:rPr>
                <w:sz w:val="24"/>
                <w:szCs w:val="24"/>
              </w:rPr>
            </w:pPr>
            <w:r>
              <w:rPr>
                <w:sz w:val="24"/>
                <w:szCs w:val="24"/>
              </w:rPr>
              <w:t>15</w:t>
            </w:r>
            <w:r w:rsidR="00E94FFA" w:rsidRPr="003144F2">
              <w:rPr>
                <w:sz w:val="24"/>
                <w:szCs w:val="24"/>
              </w:rPr>
              <w:t>.lpp.</w:t>
            </w:r>
          </w:p>
        </w:tc>
      </w:tr>
      <w:tr w:rsidR="00E94FFA" w:rsidRPr="003144F2" w:rsidTr="00722687">
        <w:tc>
          <w:tcPr>
            <w:tcW w:w="7051"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48" w:type="dxa"/>
            <w:vAlign w:val="center"/>
          </w:tcPr>
          <w:p w:rsidR="00E94FFA" w:rsidRPr="003144F2" w:rsidRDefault="00477584" w:rsidP="00031BAB">
            <w:pPr>
              <w:ind w:right="34"/>
              <w:jc w:val="right"/>
              <w:rPr>
                <w:sz w:val="24"/>
                <w:szCs w:val="24"/>
              </w:rPr>
            </w:pPr>
            <w:r>
              <w:rPr>
                <w:sz w:val="24"/>
                <w:szCs w:val="24"/>
              </w:rPr>
              <w:t>1</w:t>
            </w:r>
            <w:r w:rsidR="00046E47">
              <w:rPr>
                <w:sz w:val="24"/>
                <w:szCs w:val="24"/>
              </w:rPr>
              <w:t>6</w:t>
            </w:r>
            <w:r w:rsidR="00E94FFA" w:rsidRPr="003144F2">
              <w:rPr>
                <w:sz w:val="24"/>
                <w:szCs w:val="24"/>
              </w:rPr>
              <w:t>.lpp.</w:t>
            </w:r>
          </w:p>
        </w:tc>
      </w:tr>
      <w:tr w:rsidR="00E94FFA" w:rsidRPr="003144F2" w:rsidTr="00722687">
        <w:tc>
          <w:tcPr>
            <w:tcW w:w="7051" w:type="dxa"/>
            <w:vAlign w:val="center"/>
          </w:tcPr>
          <w:p w:rsidR="00E94FFA" w:rsidRPr="003144F2" w:rsidRDefault="00F35BF7" w:rsidP="00E94FFA">
            <w:pPr>
              <w:spacing w:line="276" w:lineRule="auto"/>
              <w:ind w:right="-57"/>
              <w:rPr>
                <w:sz w:val="24"/>
                <w:szCs w:val="24"/>
              </w:rPr>
            </w:pPr>
            <w:r>
              <w:rPr>
                <w:sz w:val="24"/>
                <w:szCs w:val="24"/>
              </w:rPr>
              <w:t>1</w:t>
            </w:r>
            <w:r w:rsidR="00E94FFA" w:rsidRPr="003144F2">
              <w:rPr>
                <w:sz w:val="24"/>
                <w:szCs w:val="24"/>
              </w:rPr>
              <w:t>.PIELIKUMS  –  PRETENDENTA  PIETEIKUMA  VEIDLAPA</w:t>
            </w:r>
          </w:p>
        </w:tc>
        <w:tc>
          <w:tcPr>
            <w:tcW w:w="1748" w:type="dxa"/>
            <w:vAlign w:val="center"/>
          </w:tcPr>
          <w:p w:rsidR="00E94FFA" w:rsidRPr="003144F2" w:rsidRDefault="00046E47" w:rsidP="00E94FFA">
            <w:pPr>
              <w:ind w:right="34"/>
              <w:jc w:val="right"/>
              <w:rPr>
                <w:sz w:val="24"/>
                <w:szCs w:val="24"/>
              </w:rPr>
            </w:pPr>
            <w:r>
              <w:rPr>
                <w:sz w:val="24"/>
                <w:szCs w:val="24"/>
              </w:rPr>
              <w:t>17</w:t>
            </w:r>
            <w:r w:rsidR="00E94FFA" w:rsidRPr="003144F2">
              <w:rPr>
                <w:sz w:val="24"/>
                <w:szCs w:val="24"/>
              </w:rPr>
              <w:t>.lpp.</w:t>
            </w:r>
          </w:p>
        </w:tc>
      </w:tr>
      <w:tr w:rsidR="00E94FFA" w:rsidRPr="003144F2" w:rsidTr="00722687">
        <w:tc>
          <w:tcPr>
            <w:tcW w:w="7051" w:type="dxa"/>
            <w:vAlign w:val="center"/>
          </w:tcPr>
          <w:p w:rsidR="00E94FFA" w:rsidRPr="003144F2" w:rsidRDefault="00F35BF7" w:rsidP="00E94FFA">
            <w:pPr>
              <w:spacing w:line="276" w:lineRule="auto"/>
              <w:ind w:right="-57"/>
              <w:rPr>
                <w:sz w:val="24"/>
                <w:szCs w:val="24"/>
              </w:rPr>
            </w:pPr>
            <w:r>
              <w:rPr>
                <w:sz w:val="24"/>
                <w:szCs w:val="24"/>
              </w:rPr>
              <w:t>2</w:t>
            </w:r>
            <w:r w:rsidR="00E94FFA" w:rsidRPr="003144F2">
              <w:rPr>
                <w:sz w:val="24"/>
                <w:szCs w:val="24"/>
              </w:rPr>
              <w:t>.PIELIKUMS  –  IZPILDĪTO  DARBU  SARAKSTA VEIDLAPA</w:t>
            </w:r>
          </w:p>
        </w:tc>
        <w:tc>
          <w:tcPr>
            <w:tcW w:w="1748" w:type="dxa"/>
            <w:vAlign w:val="center"/>
          </w:tcPr>
          <w:p w:rsidR="00E94FFA" w:rsidRPr="003144F2" w:rsidRDefault="00046E47" w:rsidP="00E94FFA">
            <w:pPr>
              <w:ind w:right="34"/>
              <w:jc w:val="right"/>
              <w:rPr>
                <w:sz w:val="24"/>
                <w:szCs w:val="24"/>
                <w:highlight w:val="yellow"/>
              </w:rPr>
            </w:pPr>
            <w:r>
              <w:rPr>
                <w:sz w:val="24"/>
                <w:szCs w:val="24"/>
              </w:rPr>
              <w:t>19</w:t>
            </w:r>
            <w:r w:rsidR="00E94FFA" w:rsidRPr="003144F2">
              <w:rPr>
                <w:sz w:val="24"/>
                <w:szCs w:val="24"/>
              </w:rPr>
              <w:t>.lpp.</w:t>
            </w:r>
          </w:p>
        </w:tc>
      </w:tr>
      <w:tr w:rsidR="00F35BF7" w:rsidRPr="003144F2" w:rsidTr="00722687">
        <w:tc>
          <w:tcPr>
            <w:tcW w:w="7051" w:type="dxa"/>
            <w:vAlign w:val="center"/>
          </w:tcPr>
          <w:p w:rsidR="00F35BF7" w:rsidRPr="00E529F7" w:rsidRDefault="00F35BF7" w:rsidP="00F35BF7">
            <w:pPr>
              <w:spacing w:line="276" w:lineRule="auto"/>
              <w:ind w:right="-57"/>
              <w:rPr>
                <w:sz w:val="24"/>
                <w:szCs w:val="24"/>
              </w:rPr>
            </w:pPr>
            <w:r>
              <w:rPr>
                <w:sz w:val="24"/>
                <w:szCs w:val="24"/>
              </w:rPr>
              <w:t>3</w:t>
            </w:r>
            <w:r w:rsidRPr="00E529F7">
              <w:rPr>
                <w:sz w:val="24"/>
                <w:szCs w:val="24"/>
              </w:rPr>
              <w:t xml:space="preserve">.PIELIKUMS – </w:t>
            </w:r>
            <w:r>
              <w:rPr>
                <w:sz w:val="24"/>
                <w:szCs w:val="24"/>
              </w:rPr>
              <w:t xml:space="preserve">TEHNISKĀ SPECIFIKĀCIJA UN </w:t>
            </w:r>
            <w:r w:rsidRPr="00E529F7">
              <w:rPr>
                <w:sz w:val="24"/>
                <w:szCs w:val="24"/>
              </w:rPr>
              <w:t>TEHNISKĀ PIEDĀVĀJUMA VEIDLAPA</w:t>
            </w:r>
          </w:p>
        </w:tc>
        <w:tc>
          <w:tcPr>
            <w:tcW w:w="1748" w:type="dxa"/>
            <w:vAlign w:val="center"/>
          </w:tcPr>
          <w:p w:rsidR="00F35BF7" w:rsidRPr="00E529F7" w:rsidRDefault="00F35BF7" w:rsidP="00F35BF7">
            <w:pPr>
              <w:ind w:right="34"/>
              <w:jc w:val="right"/>
              <w:rPr>
                <w:sz w:val="24"/>
                <w:szCs w:val="24"/>
              </w:rPr>
            </w:pPr>
            <w:r>
              <w:rPr>
                <w:sz w:val="24"/>
                <w:szCs w:val="24"/>
              </w:rPr>
              <w:t>2</w:t>
            </w:r>
            <w:r w:rsidR="00046E47">
              <w:rPr>
                <w:sz w:val="24"/>
                <w:szCs w:val="24"/>
              </w:rPr>
              <w:t>0</w:t>
            </w:r>
            <w:r w:rsidRPr="00E529F7">
              <w:rPr>
                <w:sz w:val="24"/>
                <w:szCs w:val="24"/>
              </w:rPr>
              <w:t>.lpp.</w:t>
            </w:r>
          </w:p>
        </w:tc>
      </w:tr>
      <w:tr w:rsidR="00F35BF7" w:rsidRPr="003144F2" w:rsidTr="00722687">
        <w:tc>
          <w:tcPr>
            <w:tcW w:w="7051" w:type="dxa"/>
            <w:vAlign w:val="center"/>
          </w:tcPr>
          <w:p w:rsidR="00F35BF7" w:rsidRPr="003144F2" w:rsidRDefault="00F35BF7" w:rsidP="00F35BF7">
            <w:pPr>
              <w:spacing w:line="276" w:lineRule="auto"/>
              <w:ind w:right="-57"/>
              <w:rPr>
                <w:sz w:val="24"/>
                <w:szCs w:val="24"/>
              </w:rPr>
            </w:pPr>
            <w:r>
              <w:rPr>
                <w:sz w:val="24"/>
                <w:szCs w:val="24"/>
              </w:rPr>
              <w:t>4.</w:t>
            </w:r>
            <w:r w:rsidRPr="003144F2">
              <w:rPr>
                <w:sz w:val="24"/>
                <w:szCs w:val="24"/>
              </w:rPr>
              <w:t>PIELIKUMS  –  APAKŠUZŅĒMĒJU  SARAKSTA  UN APAKŠUZŅĒMEJA  APLIECINĀJUMA  VEIDLAPAS</w:t>
            </w:r>
          </w:p>
        </w:tc>
        <w:tc>
          <w:tcPr>
            <w:tcW w:w="1748" w:type="dxa"/>
            <w:vAlign w:val="center"/>
          </w:tcPr>
          <w:p w:rsidR="00F35BF7" w:rsidRPr="003144F2" w:rsidRDefault="00F35BF7" w:rsidP="00F35BF7">
            <w:pPr>
              <w:ind w:right="34"/>
              <w:jc w:val="right"/>
              <w:rPr>
                <w:sz w:val="24"/>
                <w:szCs w:val="24"/>
              </w:rPr>
            </w:pPr>
            <w:r>
              <w:rPr>
                <w:sz w:val="24"/>
                <w:szCs w:val="24"/>
              </w:rPr>
              <w:t>2</w:t>
            </w:r>
            <w:r w:rsidR="00046E47">
              <w:rPr>
                <w:sz w:val="24"/>
                <w:szCs w:val="24"/>
              </w:rPr>
              <w:t>2</w:t>
            </w:r>
            <w:r w:rsidRPr="003144F2">
              <w:rPr>
                <w:sz w:val="24"/>
                <w:szCs w:val="24"/>
              </w:rPr>
              <w:t>.lpp.</w:t>
            </w:r>
          </w:p>
        </w:tc>
      </w:tr>
      <w:tr w:rsidR="00F35BF7" w:rsidRPr="003144F2" w:rsidTr="00722687">
        <w:tc>
          <w:tcPr>
            <w:tcW w:w="7051" w:type="dxa"/>
            <w:vAlign w:val="center"/>
          </w:tcPr>
          <w:p w:rsidR="00F35BF7" w:rsidRPr="003144F2" w:rsidRDefault="00F35BF7" w:rsidP="00F35BF7">
            <w:pPr>
              <w:spacing w:line="276" w:lineRule="auto"/>
              <w:ind w:right="-57"/>
              <w:rPr>
                <w:sz w:val="24"/>
                <w:szCs w:val="24"/>
              </w:rPr>
            </w:pPr>
            <w:r>
              <w:rPr>
                <w:sz w:val="24"/>
                <w:szCs w:val="24"/>
              </w:rPr>
              <w:t>5</w:t>
            </w:r>
            <w:r w:rsidRPr="003144F2">
              <w:rPr>
                <w:sz w:val="24"/>
                <w:szCs w:val="24"/>
              </w:rPr>
              <w:t>.PIELIKUMS –  IEPIRKUMA  LĪGUMA  PROJEKTS</w:t>
            </w:r>
          </w:p>
        </w:tc>
        <w:tc>
          <w:tcPr>
            <w:tcW w:w="1748" w:type="dxa"/>
            <w:vAlign w:val="center"/>
          </w:tcPr>
          <w:p w:rsidR="00F35BF7" w:rsidRPr="003144F2" w:rsidRDefault="00F35BF7" w:rsidP="00F35BF7">
            <w:pPr>
              <w:ind w:right="34"/>
              <w:jc w:val="right"/>
              <w:rPr>
                <w:sz w:val="24"/>
                <w:szCs w:val="24"/>
              </w:rPr>
            </w:pPr>
            <w:r>
              <w:rPr>
                <w:sz w:val="24"/>
                <w:szCs w:val="24"/>
              </w:rPr>
              <w:t>2</w:t>
            </w:r>
            <w:r w:rsidR="00046E47">
              <w:rPr>
                <w:sz w:val="24"/>
                <w:szCs w:val="24"/>
              </w:rPr>
              <w:t>4</w:t>
            </w:r>
            <w:r w:rsidRPr="003144F2">
              <w:rPr>
                <w:sz w:val="24"/>
                <w:szCs w:val="24"/>
              </w:rPr>
              <w:t>.lpp.</w:t>
            </w:r>
          </w:p>
        </w:tc>
      </w:tr>
    </w:tbl>
    <w:p w:rsidR="009B0E89" w:rsidRPr="003144F2" w:rsidRDefault="009B0E89" w:rsidP="006D207A">
      <w:pPr>
        <w:tabs>
          <w:tab w:val="left" w:pos="2325"/>
        </w:tabs>
        <w:rPr>
          <w:sz w:val="24"/>
          <w:szCs w:val="24"/>
        </w:rPr>
      </w:pPr>
    </w:p>
    <w:p w:rsidR="00522927" w:rsidRPr="003144F2" w:rsidRDefault="00522927" w:rsidP="00B45EB4">
      <w:pPr>
        <w:pStyle w:val="Heading1"/>
        <w:pageBreakBefore/>
        <w:numPr>
          <w:ilvl w:val="0"/>
          <w:numId w:val="2"/>
        </w:numPr>
        <w:overflowPunct w:val="0"/>
        <w:autoSpaceDE w:val="0"/>
        <w:autoSpaceDN w:val="0"/>
        <w:adjustRightInd w:val="0"/>
        <w:spacing w:before="240" w:after="240"/>
        <w:jc w:val="center"/>
        <w:textAlignment w:val="baseline"/>
        <w:rPr>
          <w:sz w:val="28"/>
          <w:szCs w:val="28"/>
        </w:rPr>
      </w:pPr>
      <w:bookmarkStart w:id="0" w:name="_Toc312767042"/>
      <w:bookmarkStart w:id="1" w:name="_Toc496711274"/>
      <w:r w:rsidRPr="003144F2">
        <w:rPr>
          <w:sz w:val="28"/>
          <w:szCs w:val="28"/>
        </w:rPr>
        <w:lastRenderedPageBreak/>
        <w:t>VISPĀRĪGĀ INFORMĀCIJA</w:t>
      </w:r>
      <w:bookmarkEnd w:id="0"/>
      <w:bookmarkEnd w:id="1"/>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2" w:name="OLE_LINK1"/>
      <w:bookmarkStart w:id="3" w:name="_Hlk501551863"/>
      <w:r w:rsidRPr="003144F2">
        <w:rPr>
          <w:szCs w:val="24"/>
        </w:rPr>
        <w:t xml:space="preserve">VBOP </w:t>
      </w:r>
      <w:bookmarkEnd w:id="2"/>
      <w:r w:rsidR="004752A7">
        <w:rPr>
          <w:szCs w:val="24"/>
        </w:rPr>
        <w:t>2018</w:t>
      </w:r>
      <w:r w:rsidR="00E76C6F" w:rsidRPr="00286E12">
        <w:rPr>
          <w:szCs w:val="24"/>
        </w:rPr>
        <w:t>/</w:t>
      </w:r>
      <w:r w:rsidR="00510460">
        <w:rPr>
          <w:szCs w:val="24"/>
        </w:rPr>
        <w:t>1</w:t>
      </w:r>
      <w:bookmarkEnd w:id="3"/>
      <w:r w:rsidR="007E4931">
        <w:rPr>
          <w:szCs w:val="24"/>
        </w:rPr>
        <w:t>63</w:t>
      </w:r>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4" w:name="_Ref200332870"/>
      <w:bookmarkStart w:id="5" w:name="_Ref189305431"/>
      <w:r w:rsidRPr="003144F2">
        <w:rPr>
          <w:szCs w:val="24"/>
        </w:rPr>
        <w:t xml:space="preserve">Pasūtītājs: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096"/>
      </w:tblGrid>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6096" w:type="dxa"/>
            <w:vAlign w:val="center"/>
          </w:tcPr>
          <w:p w:rsidR="00522927" w:rsidRPr="00B20E00" w:rsidRDefault="00F25D4E" w:rsidP="00522927">
            <w:pPr>
              <w:overflowPunct w:val="0"/>
              <w:autoSpaceDE w:val="0"/>
              <w:autoSpaceDN w:val="0"/>
              <w:adjustRightInd w:val="0"/>
              <w:textAlignment w:val="baseline"/>
              <w:rPr>
                <w:sz w:val="24"/>
                <w:szCs w:val="24"/>
              </w:rPr>
            </w:pPr>
            <w:hyperlink r:id="rId8" w:history="1">
              <w:r w:rsidR="00E94FFA" w:rsidRPr="00B20E00">
                <w:rPr>
                  <w:rStyle w:val="Hyperlink"/>
                  <w:sz w:val="24"/>
                  <w:szCs w:val="24"/>
                </w:rPr>
                <w:t>iepirkumi@vbp.lv</w:t>
              </w:r>
            </w:hyperlink>
          </w:p>
        </w:tc>
      </w:tr>
      <w:tr w:rsidR="00CD1E66" w:rsidRPr="003144F2" w:rsidTr="00F97BF1">
        <w:tc>
          <w:tcPr>
            <w:tcW w:w="2835" w:type="dxa"/>
            <w:vAlign w:val="center"/>
          </w:tcPr>
          <w:p w:rsidR="00CD1E66" w:rsidRPr="00286E12" w:rsidRDefault="00CD1E66" w:rsidP="00CD1E66">
            <w:pPr>
              <w:overflowPunct w:val="0"/>
              <w:autoSpaceDE w:val="0"/>
              <w:autoSpaceDN w:val="0"/>
              <w:adjustRightInd w:val="0"/>
              <w:textAlignment w:val="baseline"/>
              <w:rPr>
                <w:sz w:val="24"/>
                <w:szCs w:val="24"/>
              </w:rPr>
            </w:pPr>
            <w:r w:rsidRPr="00286E12">
              <w:rPr>
                <w:sz w:val="24"/>
                <w:szCs w:val="24"/>
              </w:rPr>
              <w:t>Kontaktpersona</w:t>
            </w:r>
          </w:p>
        </w:tc>
        <w:tc>
          <w:tcPr>
            <w:tcW w:w="6096" w:type="dxa"/>
            <w:vAlign w:val="center"/>
          </w:tcPr>
          <w:p w:rsidR="00CD1E66" w:rsidRPr="009023FA" w:rsidRDefault="00CD1E66" w:rsidP="00CD1E66">
            <w:pPr>
              <w:overflowPunct w:val="0"/>
              <w:autoSpaceDE w:val="0"/>
              <w:autoSpaceDN w:val="0"/>
              <w:adjustRightInd w:val="0"/>
              <w:textAlignment w:val="baseline"/>
              <w:rPr>
                <w:sz w:val="24"/>
                <w:szCs w:val="24"/>
              </w:rPr>
            </w:pPr>
            <w:r w:rsidRPr="009023FA">
              <w:rPr>
                <w:sz w:val="24"/>
                <w:szCs w:val="24"/>
              </w:rPr>
              <w:t xml:space="preserve">Igors Udodovs, tālr. numurs 63602334, e-pasta adrese </w:t>
            </w:r>
            <w:hyperlink r:id="rId9" w:history="1">
              <w:r w:rsidRPr="009023FA">
                <w:rPr>
                  <w:rStyle w:val="Hyperlink"/>
                  <w:sz w:val="24"/>
                </w:rPr>
                <w:t>igors.udodovs@vbp.lv</w:t>
              </w:r>
            </w:hyperlink>
            <w:r w:rsidRPr="009023FA">
              <w:rPr>
                <w:sz w:val="24"/>
                <w:szCs w:val="24"/>
              </w:rPr>
              <w:t xml:space="preserve">, </w:t>
            </w:r>
            <w:hyperlink r:id="rId10" w:history="1">
              <w:r w:rsidRPr="009023FA">
                <w:rPr>
                  <w:rStyle w:val="Hyperlink"/>
                  <w:sz w:val="24"/>
                </w:rPr>
                <w:t>iepirkumi@vbp.lv</w:t>
              </w:r>
            </w:hyperlink>
            <w:r w:rsidRPr="009023FA">
              <w:rPr>
                <w:sz w:val="24"/>
                <w:szCs w:val="24"/>
              </w:rPr>
              <w:t xml:space="preserve"> </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935C9">
        <w:tc>
          <w:tcPr>
            <w:tcW w:w="283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6096"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4"/>
    <w:p w:rsidR="00522927" w:rsidRPr="003144F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5"/>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procedūras norisi nodrošina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w:t>
      </w:r>
      <w:r w:rsidR="00D91C53">
        <w:rPr>
          <w:szCs w:val="24"/>
        </w:rPr>
        <w:t>, personālsabiedrība</w:t>
      </w:r>
      <w:r w:rsidRPr="003144F2">
        <w:rPr>
          <w:szCs w:val="24"/>
        </w:rPr>
        <w:t xml:space="preserve"> vai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6" w:name="_Toc312767043"/>
      <w:bookmarkStart w:id="7" w:name="_Toc496711275"/>
      <w:r w:rsidRPr="003144F2">
        <w:rPr>
          <w:sz w:val="28"/>
          <w:szCs w:val="28"/>
        </w:rPr>
        <w:t>INFORMĀCIJA PAR IEPIRKUMA PRIEKŠMETU</w:t>
      </w:r>
      <w:bookmarkEnd w:id="6"/>
      <w:bookmarkEnd w:id="7"/>
    </w:p>
    <w:p w:rsidR="00CD1E66" w:rsidRDefault="006F4241" w:rsidP="00CD1E66">
      <w:pPr>
        <w:pStyle w:val="BlockText"/>
        <w:numPr>
          <w:ilvl w:val="1"/>
          <w:numId w:val="2"/>
        </w:numPr>
        <w:spacing w:after="120"/>
        <w:ind w:left="450" w:right="112"/>
        <w:jc w:val="both"/>
        <w:rPr>
          <w:szCs w:val="24"/>
        </w:rPr>
      </w:pPr>
      <w:r w:rsidRPr="006F4241">
        <w:rPr>
          <w:rFonts w:cs="Arial"/>
          <w:szCs w:val="24"/>
          <w:lang w:eastAsia="lv-LV"/>
        </w:rPr>
        <w:t xml:space="preserve">Iepirkuma priekšmets: </w:t>
      </w:r>
      <w:r w:rsidR="00CD1E66" w:rsidRPr="00CD1E66">
        <w:rPr>
          <w:rFonts w:cs="Arial"/>
          <w:szCs w:val="24"/>
          <w:lang w:eastAsia="lv-LV"/>
        </w:rPr>
        <w:t>Pasūtītāja</w:t>
      </w:r>
      <w:r w:rsidR="00CD1E66" w:rsidRPr="00CD1E66">
        <w:rPr>
          <w:rFonts w:cs="Arial"/>
          <w:b/>
          <w:szCs w:val="24"/>
          <w:lang w:eastAsia="lv-LV"/>
        </w:rPr>
        <w:t xml:space="preserve"> </w:t>
      </w:r>
      <w:r w:rsidR="00CD1E66" w:rsidRPr="00CD1E66">
        <w:rPr>
          <w:rFonts w:cs="Arial"/>
          <w:b/>
          <w:szCs w:val="24"/>
          <w:u w:val="single"/>
          <w:lang w:eastAsia="lv-LV"/>
        </w:rPr>
        <w:t>reklāmas materiālu izgatavošana un reklāmas izvietošana</w:t>
      </w:r>
      <w:r w:rsidR="00CD1E66" w:rsidRPr="00CD1E66">
        <w:rPr>
          <w:rFonts w:cs="Arial"/>
          <w:szCs w:val="24"/>
          <w:lang w:eastAsia="lv-LV"/>
        </w:rPr>
        <w:t xml:space="preserve"> </w:t>
      </w:r>
      <w:r w:rsidR="00AA0A3C">
        <w:rPr>
          <w:rFonts w:cs="Arial"/>
          <w:szCs w:val="24"/>
          <w:lang w:eastAsia="lv-LV"/>
        </w:rPr>
        <w:t>futbola</w:t>
      </w:r>
      <w:r w:rsidR="00CD1E66" w:rsidRPr="00CD1E66">
        <w:rPr>
          <w:rFonts w:cs="Arial"/>
          <w:szCs w:val="24"/>
          <w:lang w:eastAsia="lv-LV"/>
        </w:rPr>
        <w:t xml:space="preserve"> spēļu laikā un saistībā ar </w:t>
      </w:r>
      <w:r w:rsidR="00AA0A3C">
        <w:rPr>
          <w:rFonts w:cs="Arial"/>
          <w:szCs w:val="24"/>
          <w:lang w:eastAsia="lv-LV"/>
        </w:rPr>
        <w:t>futbola</w:t>
      </w:r>
      <w:r w:rsidR="00CD1E66" w:rsidRPr="00CD1E66">
        <w:rPr>
          <w:rFonts w:cs="Arial"/>
          <w:szCs w:val="24"/>
          <w:lang w:eastAsia="lv-LV"/>
        </w:rPr>
        <w:t xml:space="preserve"> spēlēm 2019.gadā atbilstoši nolikuma 3.pielikumā iekļautajai </w:t>
      </w:r>
      <w:r w:rsidR="00CD1E66">
        <w:rPr>
          <w:rFonts w:cs="Arial"/>
          <w:szCs w:val="24"/>
          <w:lang w:eastAsia="lv-LV"/>
        </w:rPr>
        <w:t>t</w:t>
      </w:r>
      <w:r w:rsidR="00CD1E66" w:rsidRPr="00CD1E66">
        <w:rPr>
          <w:rFonts w:cs="Arial"/>
          <w:szCs w:val="24"/>
          <w:lang w:eastAsia="lv-LV"/>
        </w:rPr>
        <w:t>ehniskajai specifikācijai</w:t>
      </w:r>
      <w:r w:rsidR="00B81D46">
        <w:rPr>
          <w:szCs w:val="24"/>
        </w:rPr>
        <w:t>.</w:t>
      </w:r>
    </w:p>
    <w:p w:rsidR="00B45EB4" w:rsidRDefault="00CD1E66" w:rsidP="00CD1E66">
      <w:pPr>
        <w:pStyle w:val="BlockText"/>
        <w:numPr>
          <w:ilvl w:val="1"/>
          <w:numId w:val="2"/>
        </w:numPr>
        <w:spacing w:after="120"/>
        <w:ind w:left="450" w:right="112"/>
        <w:jc w:val="both"/>
        <w:rPr>
          <w:szCs w:val="24"/>
        </w:rPr>
      </w:pPr>
      <w:r w:rsidRPr="00CD1E66">
        <w:rPr>
          <w:szCs w:val="24"/>
          <w:lang w:eastAsia="lv-LV"/>
        </w:rPr>
        <w:t>CPV kods –</w:t>
      </w:r>
      <w:r w:rsidRPr="00CD1E66">
        <w:rPr>
          <w:szCs w:val="24"/>
        </w:rPr>
        <w:t>7934</w:t>
      </w:r>
      <w:r w:rsidR="00C84992">
        <w:rPr>
          <w:szCs w:val="24"/>
        </w:rPr>
        <w:t>0</w:t>
      </w:r>
      <w:r w:rsidRPr="00CD1E66">
        <w:rPr>
          <w:szCs w:val="24"/>
        </w:rPr>
        <w:t>000-</w:t>
      </w:r>
      <w:r w:rsidR="00C84992">
        <w:rPr>
          <w:szCs w:val="24"/>
        </w:rPr>
        <w:t>9</w:t>
      </w:r>
      <w:r w:rsidRPr="00CD1E66">
        <w:rPr>
          <w:szCs w:val="24"/>
        </w:rPr>
        <w:t xml:space="preserve"> (</w:t>
      </w:r>
      <w:r w:rsidR="00C84992" w:rsidRPr="00C84992">
        <w:rPr>
          <w:szCs w:val="24"/>
        </w:rPr>
        <w:t xml:space="preserve">Reklāmas un </w:t>
      </w:r>
      <w:proofErr w:type="spellStart"/>
      <w:r w:rsidR="00C84992" w:rsidRPr="00C84992">
        <w:rPr>
          <w:szCs w:val="24"/>
        </w:rPr>
        <w:t>tirgdarbības</w:t>
      </w:r>
      <w:proofErr w:type="spellEnd"/>
      <w:r w:rsidR="00C84992" w:rsidRPr="00C84992">
        <w:rPr>
          <w:szCs w:val="24"/>
        </w:rPr>
        <w:t xml:space="preserve"> pakalpojumi</w:t>
      </w:r>
      <w:r w:rsidRPr="00CD1E66">
        <w:rPr>
          <w:szCs w:val="24"/>
        </w:rPr>
        <w:t>)</w:t>
      </w:r>
      <w:r>
        <w:rPr>
          <w:szCs w:val="24"/>
        </w:rPr>
        <w:t>.</w:t>
      </w:r>
    </w:p>
    <w:p w:rsidR="00B45EB4" w:rsidRPr="00CD1E66" w:rsidRDefault="00CD1E66" w:rsidP="00CD1E66">
      <w:pPr>
        <w:pStyle w:val="BlockText"/>
        <w:numPr>
          <w:ilvl w:val="1"/>
          <w:numId w:val="2"/>
        </w:numPr>
        <w:spacing w:after="120"/>
        <w:ind w:left="450" w:right="112"/>
        <w:jc w:val="both"/>
        <w:rPr>
          <w:szCs w:val="24"/>
        </w:rPr>
      </w:pPr>
      <w:r w:rsidRPr="00CD1E66">
        <w:rPr>
          <w:szCs w:val="24"/>
        </w:rPr>
        <w:t xml:space="preserve">Iepirkuma </w:t>
      </w:r>
      <w:r w:rsidRPr="00CD1E66">
        <w:rPr>
          <w:b/>
          <w:szCs w:val="24"/>
        </w:rPr>
        <w:t xml:space="preserve">mērķis </w:t>
      </w:r>
      <w:r w:rsidRPr="00CD1E66">
        <w:rPr>
          <w:szCs w:val="24"/>
        </w:rPr>
        <w:t xml:space="preserve">ir ar </w:t>
      </w:r>
      <w:r w:rsidR="00AA0A3C">
        <w:rPr>
          <w:szCs w:val="24"/>
        </w:rPr>
        <w:t>futbola</w:t>
      </w:r>
      <w:r w:rsidRPr="00CD1E66">
        <w:rPr>
          <w:szCs w:val="24"/>
        </w:rPr>
        <w:t xml:space="preserve"> kluba palīdzību, īstenojot iepirkumā paredzētās reklāmas aktivitātes 2019.gadā, veicināt Pasūtītāja atpazīstamību, prestižu un publicitāti gan Latvijā, gan starptautiski</w:t>
      </w:r>
      <w:r>
        <w:rPr>
          <w:szCs w:val="24"/>
        </w:rPr>
        <w:t>.</w:t>
      </w:r>
    </w:p>
    <w:p w:rsidR="00F97957" w:rsidRPr="00B2364A" w:rsidRDefault="00CD1E66" w:rsidP="006726BC">
      <w:pPr>
        <w:pStyle w:val="BlockText"/>
        <w:numPr>
          <w:ilvl w:val="1"/>
          <w:numId w:val="2"/>
        </w:numPr>
        <w:spacing w:after="120"/>
        <w:ind w:left="426" w:right="-57"/>
        <w:jc w:val="both"/>
        <w:rPr>
          <w:szCs w:val="24"/>
        </w:rPr>
      </w:pPr>
      <w:r w:rsidRPr="00CD1E66">
        <w:rPr>
          <w:szCs w:val="24"/>
        </w:rPr>
        <w:t xml:space="preserve">Iepirkuma izpildes termiņš: visi iepirkuma priekšmetā minētie darbi jāveic 2019.gadā atbilstoši nolikuma 3.pielikumā pievienotajā </w:t>
      </w:r>
      <w:r>
        <w:rPr>
          <w:szCs w:val="24"/>
        </w:rPr>
        <w:t>t</w:t>
      </w:r>
      <w:r w:rsidRPr="00CD1E66">
        <w:rPr>
          <w:szCs w:val="24"/>
        </w:rPr>
        <w:t>ehniskajā specifikācijā norādītajiem pasākumiem un aktivitātēm</w:t>
      </w:r>
      <w:r>
        <w:rPr>
          <w:szCs w:val="24"/>
        </w:rPr>
        <w:t>.</w:t>
      </w:r>
    </w:p>
    <w:p w:rsidR="00AC6DA9" w:rsidRPr="003144F2" w:rsidRDefault="00AC6DA9" w:rsidP="00AC6DA9">
      <w:pPr>
        <w:pStyle w:val="BlockText"/>
        <w:spacing w:after="120"/>
        <w:ind w:left="426" w:right="-57"/>
        <w:jc w:val="both"/>
        <w:rPr>
          <w:szCs w:val="24"/>
        </w:rPr>
      </w:pPr>
    </w:p>
    <w:p w:rsidR="00DC45A0" w:rsidRPr="00DC45A0" w:rsidRDefault="00CD1E66" w:rsidP="00DC45A0">
      <w:pPr>
        <w:pStyle w:val="BlockText"/>
        <w:numPr>
          <w:ilvl w:val="1"/>
          <w:numId w:val="2"/>
        </w:numPr>
        <w:spacing w:after="120"/>
        <w:ind w:left="426" w:right="-57"/>
        <w:jc w:val="both"/>
        <w:rPr>
          <w:szCs w:val="24"/>
        </w:rPr>
      </w:pPr>
      <w:r w:rsidRPr="00CD1E66">
        <w:rPr>
          <w:szCs w:val="24"/>
          <w:lang w:eastAsia="lv-LV"/>
        </w:rPr>
        <w:lastRenderedPageBreak/>
        <w:t xml:space="preserve">Līguma izpildes vieta ir Latvijas Republika un ārvalstis, atbilstoši nolikuma 3.pielikumā pievienotajā </w:t>
      </w:r>
      <w:r>
        <w:rPr>
          <w:szCs w:val="24"/>
          <w:lang w:eastAsia="lv-LV"/>
        </w:rPr>
        <w:t>t</w:t>
      </w:r>
      <w:r w:rsidRPr="00CD1E66">
        <w:rPr>
          <w:szCs w:val="24"/>
          <w:lang w:eastAsia="lv-LV"/>
        </w:rPr>
        <w:t>ehniskajā specifikācijā norādīto pasākumu un aktivitāšu norises vietai. Līguma izpildes vietu nodrošina pretendents, izmantojot savus resursus</w:t>
      </w:r>
      <w:r w:rsidR="0048653F" w:rsidRPr="006F4241">
        <w:rPr>
          <w:szCs w:val="24"/>
        </w:rPr>
        <w:t>.</w:t>
      </w:r>
    </w:p>
    <w:p w:rsidR="00DC45A0" w:rsidRPr="006F4241" w:rsidRDefault="00DC45A0" w:rsidP="006726BC">
      <w:pPr>
        <w:pStyle w:val="BlockText"/>
        <w:numPr>
          <w:ilvl w:val="1"/>
          <w:numId w:val="2"/>
        </w:numPr>
        <w:spacing w:after="120"/>
        <w:ind w:left="426" w:right="-57"/>
        <w:jc w:val="both"/>
        <w:rPr>
          <w:szCs w:val="24"/>
        </w:rPr>
      </w:pPr>
      <w:r w:rsidRPr="00DC45A0">
        <w:rPr>
          <w:szCs w:val="24"/>
        </w:rPr>
        <w:t xml:space="preserve">Avansa apmērs nedrīkst pārsniegt </w:t>
      </w:r>
      <w:r>
        <w:rPr>
          <w:szCs w:val="24"/>
        </w:rPr>
        <w:t>25</w:t>
      </w:r>
      <w:r w:rsidRPr="00DC45A0">
        <w:rPr>
          <w:szCs w:val="24"/>
        </w:rPr>
        <w:t>% (</w:t>
      </w:r>
      <w:r>
        <w:rPr>
          <w:szCs w:val="24"/>
        </w:rPr>
        <w:t>divdesmit piecus</w:t>
      </w:r>
      <w:r w:rsidRPr="00DC45A0">
        <w:rPr>
          <w:szCs w:val="24"/>
        </w:rPr>
        <w:t xml:space="preserve"> procent</w:t>
      </w:r>
      <w:r>
        <w:rPr>
          <w:szCs w:val="24"/>
        </w:rPr>
        <w:t>us</w:t>
      </w:r>
      <w:r w:rsidRPr="00DC45A0">
        <w:rPr>
          <w:szCs w:val="24"/>
        </w:rPr>
        <w:t>) no piedāvātās līgumcenas.</w:t>
      </w:r>
    </w:p>
    <w:p w:rsidR="000C1843" w:rsidRPr="003144F2" w:rsidRDefault="00522927" w:rsidP="00B45EB4">
      <w:pPr>
        <w:pStyle w:val="Heading1"/>
        <w:numPr>
          <w:ilvl w:val="0"/>
          <w:numId w:val="2"/>
        </w:numPr>
        <w:overflowPunct w:val="0"/>
        <w:autoSpaceDE w:val="0"/>
        <w:autoSpaceDN w:val="0"/>
        <w:adjustRightInd w:val="0"/>
        <w:spacing w:before="240" w:after="240"/>
        <w:jc w:val="center"/>
        <w:textAlignment w:val="baseline"/>
        <w:rPr>
          <w:sz w:val="28"/>
          <w:szCs w:val="28"/>
        </w:rPr>
      </w:pPr>
      <w:bookmarkStart w:id="8" w:name="_Toc312767044"/>
      <w:bookmarkStart w:id="9" w:name="_Toc496711276"/>
      <w:r w:rsidRPr="003144F2">
        <w:rPr>
          <w:sz w:val="28"/>
          <w:szCs w:val="28"/>
        </w:rPr>
        <w:t>IEPIRKUMA PROCEDŪRAS DOKUMENTI</w:t>
      </w:r>
      <w:bookmarkEnd w:id="8"/>
      <w:bookmarkEnd w:id="9"/>
    </w:p>
    <w:p w:rsidR="00522927" w:rsidRPr="003144F2" w:rsidRDefault="000144B8" w:rsidP="00961505">
      <w:pPr>
        <w:pStyle w:val="BlockText"/>
        <w:numPr>
          <w:ilvl w:val="1"/>
          <w:numId w:val="2"/>
        </w:numPr>
        <w:spacing w:after="120"/>
        <w:ind w:left="426" w:right="-57"/>
        <w:jc w:val="both"/>
        <w:rPr>
          <w:szCs w:val="24"/>
        </w:rPr>
      </w:pPr>
      <w:bookmarkStart w:id="10"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10"/>
    </w:p>
    <w:p w:rsidR="000144B8" w:rsidRPr="003144F2" w:rsidRDefault="000144B8" w:rsidP="00961505">
      <w:pPr>
        <w:pStyle w:val="BlockText"/>
        <w:numPr>
          <w:ilvl w:val="2"/>
          <w:numId w:val="2"/>
        </w:numPr>
        <w:ind w:left="1134" w:right="-57"/>
        <w:jc w:val="both"/>
        <w:rPr>
          <w:szCs w:val="24"/>
        </w:rPr>
      </w:pPr>
      <w:bookmarkStart w:id="11" w:name="_Hlk503532378"/>
      <w:r w:rsidRPr="003144F2">
        <w:rPr>
          <w:szCs w:val="24"/>
        </w:rPr>
        <w:t>Pretendenta pieteikuma veidlapa (</w:t>
      </w:r>
      <w:r w:rsidR="00F35BF7">
        <w:rPr>
          <w:szCs w:val="24"/>
        </w:rPr>
        <w:t>1</w:t>
      </w:r>
      <w:r w:rsidRPr="003144F2">
        <w:rPr>
          <w:szCs w:val="24"/>
        </w:rPr>
        <w:t>.pielikums);</w:t>
      </w:r>
    </w:p>
    <w:p w:rsidR="000144B8" w:rsidRDefault="000144B8" w:rsidP="00961505">
      <w:pPr>
        <w:pStyle w:val="BlockText"/>
        <w:numPr>
          <w:ilvl w:val="2"/>
          <w:numId w:val="2"/>
        </w:numPr>
        <w:ind w:left="1134" w:right="-57"/>
        <w:jc w:val="both"/>
        <w:rPr>
          <w:szCs w:val="24"/>
        </w:rPr>
      </w:pPr>
      <w:r w:rsidRPr="003144F2">
        <w:rPr>
          <w:szCs w:val="24"/>
        </w:rPr>
        <w:t>Izpildīto darbu saraksta veidlapa (</w:t>
      </w:r>
      <w:r w:rsidR="0012733C">
        <w:rPr>
          <w:szCs w:val="24"/>
        </w:rPr>
        <w:t>2</w:t>
      </w:r>
      <w:r w:rsidRPr="003144F2">
        <w:rPr>
          <w:szCs w:val="24"/>
        </w:rPr>
        <w:t>.pielikums);</w:t>
      </w:r>
    </w:p>
    <w:p w:rsidR="0012733C" w:rsidRPr="003144F2" w:rsidRDefault="0012733C" w:rsidP="00961505">
      <w:pPr>
        <w:pStyle w:val="BlockText"/>
        <w:numPr>
          <w:ilvl w:val="2"/>
          <w:numId w:val="2"/>
        </w:numPr>
        <w:ind w:left="1134" w:right="-57"/>
        <w:jc w:val="both"/>
        <w:rPr>
          <w:szCs w:val="24"/>
        </w:rPr>
      </w:pPr>
      <w:r w:rsidRPr="0012733C">
        <w:rPr>
          <w:szCs w:val="24"/>
        </w:rPr>
        <w:t>Tehniskā specifikācija un tehnisk</w:t>
      </w:r>
      <w:r>
        <w:rPr>
          <w:szCs w:val="24"/>
        </w:rPr>
        <w:t>ā</w:t>
      </w:r>
      <w:r w:rsidRPr="0012733C">
        <w:rPr>
          <w:szCs w:val="24"/>
        </w:rPr>
        <w:t xml:space="preserve"> piedāvājum</w:t>
      </w:r>
      <w:r>
        <w:rPr>
          <w:szCs w:val="24"/>
        </w:rPr>
        <w:t>a veidlapa</w:t>
      </w:r>
      <w:r w:rsidRPr="0012733C">
        <w:rPr>
          <w:szCs w:val="24"/>
        </w:rPr>
        <w:t xml:space="preserve"> (3.pielikums</w:t>
      </w:r>
      <w:r>
        <w:rPr>
          <w:szCs w:val="24"/>
        </w:rPr>
        <w:t>);</w:t>
      </w:r>
    </w:p>
    <w:p w:rsidR="000144B8" w:rsidRPr="00F67F1C" w:rsidRDefault="00344DE6" w:rsidP="00F67F1C">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F67F1C">
        <w:rPr>
          <w:szCs w:val="24"/>
        </w:rPr>
        <w:t>4</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F67F1C">
        <w:rPr>
          <w:szCs w:val="24"/>
        </w:rPr>
        <w:t>5</w:t>
      </w:r>
      <w:r w:rsidRPr="003144F2">
        <w:rPr>
          <w:szCs w:val="24"/>
        </w:rPr>
        <w:t>.pielikums)</w:t>
      </w:r>
      <w:r w:rsidR="0012733C">
        <w:rPr>
          <w:szCs w:val="24"/>
        </w:rPr>
        <w:t>.</w:t>
      </w:r>
    </w:p>
    <w:p w:rsidR="00D11ADC" w:rsidRPr="003144F2" w:rsidRDefault="00FA453A" w:rsidP="003144F2">
      <w:pPr>
        <w:numPr>
          <w:ilvl w:val="1"/>
          <w:numId w:val="2"/>
        </w:numPr>
        <w:spacing w:before="120" w:after="120"/>
        <w:ind w:left="450" w:hanging="540"/>
        <w:jc w:val="both"/>
        <w:rPr>
          <w:sz w:val="24"/>
          <w:szCs w:val="24"/>
          <w:lang w:eastAsia="en-US"/>
        </w:rPr>
      </w:pPr>
      <w:bookmarkStart w:id="12" w:name="_Ref378149578"/>
      <w:bookmarkEnd w:id="11"/>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1"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2"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.gada</w:t>
      </w:r>
      <w:r w:rsidR="00525A9B">
        <w:rPr>
          <w:color w:val="000000"/>
          <w:sz w:val="24"/>
          <w:szCs w:val="24"/>
        </w:rPr>
        <w:t xml:space="preserve"> </w:t>
      </w:r>
      <w:r w:rsidR="00E62EAC">
        <w:rPr>
          <w:color w:val="000000"/>
          <w:sz w:val="24"/>
          <w:szCs w:val="24"/>
        </w:rPr>
        <w:t>10</w:t>
      </w:r>
      <w:r w:rsidR="009E3BCB">
        <w:rPr>
          <w:color w:val="000000"/>
          <w:sz w:val="24"/>
          <w:szCs w:val="24"/>
        </w:rPr>
        <w:t>.decembra</w:t>
      </w:r>
      <w:r w:rsidR="004752A7">
        <w:rPr>
          <w:color w:val="000000"/>
          <w:sz w:val="24"/>
          <w:szCs w:val="24"/>
        </w:rPr>
        <w:t xml:space="preserve"> </w:t>
      </w:r>
      <w:r w:rsidRPr="003144F2">
        <w:rPr>
          <w:color w:val="000000"/>
          <w:sz w:val="24"/>
          <w:szCs w:val="24"/>
        </w:rPr>
        <w:t>plkst.1</w:t>
      </w:r>
      <w:r w:rsidR="00AA0A3C">
        <w:rPr>
          <w:color w:val="000000"/>
          <w:sz w:val="24"/>
          <w:szCs w:val="24"/>
        </w:rPr>
        <w:t>6</w:t>
      </w:r>
      <w:r w:rsidRPr="003144F2">
        <w:rPr>
          <w:color w:val="000000"/>
          <w:sz w:val="24"/>
          <w:szCs w:val="24"/>
          <w:vertAlign w:val="superscript"/>
        </w:rPr>
        <w:t>00</w:t>
      </w:r>
      <w:r w:rsidRPr="003144F2">
        <w:rPr>
          <w:color w:val="000000"/>
          <w:sz w:val="24"/>
          <w:szCs w:val="24"/>
        </w:rPr>
        <w:t>, 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2"/>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4"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nosūta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5"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6"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A23E41" w:rsidP="006726BC">
      <w:pPr>
        <w:pStyle w:val="BlockText"/>
        <w:numPr>
          <w:ilvl w:val="1"/>
          <w:numId w:val="2"/>
        </w:numPr>
        <w:spacing w:after="120"/>
        <w:ind w:left="426" w:right="-57"/>
        <w:jc w:val="both"/>
        <w:rPr>
          <w:color w:val="000000"/>
          <w:szCs w:val="24"/>
        </w:rPr>
      </w:pPr>
      <w:r w:rsidRPr="00A23E41">
        <w:rPr>
          <w:color w:val="000000"/>
          <w:szCs w:val="24"/>
        </w:rPr>
        <w:lastRenderedPageBreak/>
        <w:t>Pretendenta piedāvājums ir spēkā un saistošs tā iesniedzējam 6 (sešus) kalendāros mēnešus pēc piedāvājumu iesniegšanas termiņa beigām, bet ne ilgāk kā līdz iepirkuma līguma noslēgšanai</w:t>
      </w:r>
      <w:r w:rsidR="00E06D28" w:rsidRPr="003144F2">
        <w:rPr>
          <w:color w:val="000000"/>
          <w:szCs w:val="24"/>
        </w:rPr>
        <w:t>.</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3" w:name="_Toc312767045"/>
      <w:bookmarkStart w:id="14" w:name="_Toc496711277"/>
      <w:r w:rsidRPr="003144F2">
        <w:rPr>
          <w:sz w:val="28"/>
          <w:szCs w:val="28"/>
        </w:rPr>
        <w:t>PIEDĀVĀJUMA NODROŠINĀJUMS</w:t>
      </w:r>
      <w:bookmarkEnd w:id="13"/>
      <w:bookmarkEnd w:id="14"/>
    </w:p>
    <w:p w:rsidR="00E06D28" w:rsidRPr="003A681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0637C9">
        <w:rPr>
          <w:color w:val="000000"/>
          <w:szCs w:val="24"/>
        </w:rPr>
        <w:t xml:space="preserve">noteikts </w:t>
      </w:r>
      <w:r w:rsidR="0012733C">
        <w:rPr>
          <w:color w:val="000000"/>
          <w:szCs w:val="24"/>
        </w:rPr>
        <w:t>3</w:t>
      </w:r>
      <w:r w:rsidR="00616614" w:rsidRPr="000637C9">
        <w:rPr>
          <w:color w:val="000000"/>
          <w:szCs w:val="24"/>
        </w:rPr>
        <w:t> </w:t>
      </w:r>
      <w:r w:rsidR="00767E13" w:rsidRPr="000637C9">
        <w:rPr>
          <w:color w:val="000000"/>
          <w:szCs w:val="24"/>
        </w:rPr>
        <w:t>0</w:t>
      </w:r>
      <w:r w:rsidR="00616614" w:rsidRPr="000637C9">
        <w:rPr>
          <w:color w:val="000000"/>
          <w:szCs w:val="24"/>
        </w:rPr>
        <w:t>00 EUR (</w:t>
      </w:r>
      <w:r w:rsidR="0012733C">
        <w:rPr>
          <w:color w:val="000000"/>
          <w:szCs w:val="24"/>
        </w:rPr>
        <w:t>trīs</w:t>
      </w:r>
      <w:r w:rsidR="00616614" w:rsidRPr="000637C9">
        <w:rPr>
          <w:color w:val="000000"/>
          <w:szCs w:val="24"/>
        </w:rPr>
        <w:t xml:space="preserve"> tūksto</w:t>
      </w:r>
      <w:r w:rsidR="00767E13" w:rsidRPr="000637C9">
        <w:rPr>
          <w:color w:val="000000"/>
          <w:szCs w:val="24"/>
        </w:rPr>
        <w:t>ši</w:t>
      </w:r>
      <w:r w:rsidR="00616614" w:rsidRPr="000637C9">
        <w:rPr>
          <w:color w:val="000000"/>
          <w:szCs w:val="24"/>
        </w:rPr>
        <w:t xml:space="preserve"> </w:t>
      </w:r>
      <w:proofErr w:type="spellStart"/>
      <w:r w:rsidR="00616614" w:rsidRPr="000637C9">
        <w:rPr>
          <w:color w:val="000000"/>
          <w:szCs w:val="24"/>
        </w:rPr>
        <w:t>euro</w:t>
      </w:r>
      <w:proofErr w:type="spellEnd"/>
      <w:r w:rsidR="00616614" w:rsidRPr="000637C9">
        <w:rPr>
          <w:color w:val="000000"/>
          <w:szCs w:val="24"/>
        </w:rPr>
        <w:t>)</w:t>
      </w:r>
      <w:r w:rsidRPr="000637C9">
        <w:rPr>
          <w:color w:val="000000"/>
          <w:szCs w:val="24"/>
        </w:rPr>
        <w:t xml:space="preserve"> apmērā</w:t>
      </w:r>
      <w:r w:rsidR="00B630AD" w:rsidRPr="000637C9">
        <w:rPr>
          <w:color w:val="000000"/>
          <w:szCs w:val="24"/>
        </w:rPr>
        <w:t>.</w:t>
      </w:r>
      <w:r w:rsidRPr="000637C9">
        <w:rPr>
          <w:color w:val="000000"/>
          <w:szCs w:val="24"/>
        </w:rPr>
        <w:t xml:space="preserve"> Pretendents piedāvājuma nodrošinājumu</w:t>
      </w:r>
      <w:r w:rsidRPr="003A6812">
        <w:rPr>
          <w:color w:val="000000"/>
          <w:szCs w:val="24"/>
        </w:rPr>
        <w:t xml:space="preserve"> garantē:</w:t>
      </w:r>
    </w:p>
    <w:p w:rsidR="00E06D28" w:rsidRPr="003144F2" w:rsidRDefault="006A6C0A" w:rsidP="006726BC">
      <w:pPr>
        <w:pStyle w:val="BlockText"/>
        <w:numPr>
          <w:ilvl w:val="2"/>
          <w:numId w:val="2"/>
        </w:numPr>
        <w:spacing w:after="120"/>
        <w:ind w:left="1134" w:right="-57"/>
        <w:jc w:val="both"/>
        <w:rPr>
          <w:szCs w:val="24"/>
        </w:rPr>
      </w:pPr>
      <w:r w:rsidRPr="006A6C0A">
        <w:rPr>
          <w:szCs w:val="24"/>
          <w:lang w:eastAsia="lv-LV"/>
        </w:rPr>
        <w:t>iesniedzot</w:t>
      </w:r>
      <w:r w:rsidRPr="006A6C0A">
        <w:rPr>
          <w:color w:val="000000"/>
          <w:szCs w:val="24"/>
          <w:lang w:eastAsia="lv-LV"/>
        </w:rPr>
        <w:t xml:space="preserve"> Pasūtītājam bankas garantiju vai apdrošināšanas polisi, kurā obligāti jānorāda Pasūtītāja nosaukums, iepirkuma nosaukums un tā identifikācijas numurs, piedāvājuma </w:t>
      </w:r>
      <w:r w:rsidRPr="006A6C0A">
        <w:rPr>
          <w:szCs w:val="24"/>
          <w:lang w:eastAsia="lv-LV"/>
        </w:rPr>
        <w:t>nodrošinājuma derīguma termiņš – 6 (seši) kalendārie mēneši 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r w:rsidR="00E06D28" w:rsidRPr="003144F2">
        <w:rPr>
          <w:szCs w:val="24"/>
        </w:rPr>
        <w:t>;</w:t>
      </w:r>
    </w:p>
    <w:p w:rsidR="00E06D28" w:rsidRPr="00F84830"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w:t>
      </w:r>
      <w:r w:rsidRPr="00F84830">
        <w:rPr>
          <w:color w:val="000000"/>
          <w:szCs w:val="24"/>
        </w:rPr>
        <w:t>identifikācijas Nr. VBOP 201</w:t>
      </w:r>
      <w:r w:rsidR="004752A7">
        <w:rPr>
          <w:color w:val="000000"/>
          <w:szCs w:val="24"/>
        </w:rPr>
        <w:t>8</w:t>
      </w:r>
      <w:r w:rsidRPr="00F84830">
        <w:rPr>
          <w:color w:val="000000"/>
          <w:szCs w:val="24"/>
        </w:rPr>
        <w:t>/</w:t>
      </w:r>
      <w:r w:rsidR="00510460">
        <w:rPr>
          <w:color w:val="000000"/>
          <w:szCs w:val="24"/>
        </w:rPr>
        <w:t>1</w:t>
      </w:r>
      <w:r w:rsidR="00AA0A3C">
        <w:rPr>
          <w:color w:val="000000"/>
          <w:szCs w:val="24"/>
        </w:rPr>
        <w:t>63</w:t>
      </w:r>
      <w:r w:rsidRPr="00F84830">
        <w:rPr>
          <w:color w:val="000000"/>
          <w:szCs w:val="24"/>
        </w:rPr>
        <w:t xml:space="preserve">”. </w:t>
      </w:r>
    </w:p>
    <w:p w:rsidR="00086FCC" w:rsidRPr="003144F2" w:rsidRDefault="00E06D28" w:rsidP="007255C7">
      <w:pPr>
        <w:spacing w:after="120"/>
        <w:ind w:left="567"/>
        <w:jc w:val="both"/>
        <w:rPr>
          <w:color w:val="000000"/>
          <w:sz w:val="24"/>
          <w:szCs w:val="24"/>
          <w:lang w:eastAsia="en-US"/>
        </w:rPr>
      </w:pPr>
      <w:r w:rsidRPr="003144F2">
        <w:rPr>
          <w:color w:val="000000"/>
          <w:sz w:val="24"/>
          <w:szCs w:val="24"/>
          <w:lang w:eastAsia="en-US"/>
        </w:rPr>
        <w:t xml:space="preserve">Bankas </w:t>
      </w:r>
      <w:r w:rsidR="00EC7813" w:rsidRPr="003144F2">
        <w:rPr>
          <w:color w:val="000000"/>
          <w:sz w:val="24"/>
          <w:szCs w:val="24"/>
          <w:lang w:eastAsia="en-US"/>
        </w:rPr>
        <w:t>garantija</w:t>
      </w:r>
      <w:r w:rsidR="00971983" w:rsidRPr="003144F2">
        <w:rPr>
          <w:color w:val="000000"/>
          <w:sz w:val="24"/>
          <w:szCs w:val="24"/>
          <w:lang w:eastAsia="en-US"/>
        </w:rPr>
        <w:t xml:space="preserve">, apdrošināšanas polise </w:t>
      </w:r>
      <w:r w:rsidR="00D91C53">
        <w:rPr>
          <w:color w:val="000000"/>
          <w:sz w:val="24"/>
          <w:szCs w:val="24"/>
          <w:lang w:eastAsia="en-US"/>
        </w:rPr>
        <w:t>(</w:t>
      </w:r>
      <w:r w:rsidR="00D91C53" w:rsidRPr="00D91C53">
        <w:rPr>
          <w:color w:val="000000"/>
          <w:sz w:val="24"/>
          <w:szCs w:val="24"/>
          <w:lang w:eastAsia="en-US"/>
        </w:rPr>
        <w:t>jāpievieno arī apdrošināšanas polises prēmijas apmaksu apliecinoši dokumenti</w:t>
      </w:r>
      <w:r w:rsidR="00D91C53">
        <w:rPr>
          <w:color w:val="000000"/>
          <w:sz w:val="24"/>
          <w:szCs w:val="24"/>
          <w:lang w:eastAsia="en-US"/>
        </w:rPr>
        <w:t>)</w:t>
      </w:r>
      <w:r w:rsidR="00D91C53" w:rsidRPr="00D91C53">
        <w:rPr>
          <w:color w:val="000000"/>
          <w:sz w:val="24"/>
          <w:szCs w:val="24"/>
          <w:lang w:eastAsia="en-US"/>
        </w:rPr>
        <w:t xml:space="preserve"> </w:t>
      </w:r>
      <w:r w:rsidRPr="003144F2">
        <w:rPr>
          <w:color w:val="000000"/>
          <w:sz w:val="24"/>
          <w:szCs w:val="24"/>
          <w:lang w:eastAsia="en-US"/>
        </w:rPr>
        <w:t>vai maksājuma dokuments par piedāvājuma nodrošinājuma summas ieskaitīšanu Pasūtītāja bankas kontā pievienojams iep</w:t>
      </w:r>
      <w:r w:rsidR="00965261" w:rsidRPr="003144F2">
        <w:rPr>
          <w:color w:val="000000"/>
          <w:sz w:val="24"/>
          <w:szCs w:val="24"/>
          <w:lang w:eastAsia="en-US"/>
        </w:rPr>
        <w:t>irkuma piedāvājuma dokumentiem.</w:t>
      </w:r>
    </w:p>
    <w:p w:rsidR="00086FCC" w:rsidRPr="003144F2" w:rsidRDefault="00034170" w:rsidP="00086FCC">
      <w:pPr>
        <w:numPr>
          <w:ilvl w:val="1"/>
          <w:numId w:val="2"/>
        </w:numPr>
        <w:ind w:left="426" w:hanging="426"/>
        <w:jc w:val="both"/>
        <w:rPr>
          <w:b/>
          <w:sz w:val="24"/>
          <w:szCs w:val="24"/>
        </w:rPr>
      </w:pPr>
      <w:r w:rsidRPr="00C2411C">
        <w:rPr>
          <w:b/>
          <w:sz w:val="24"/>
          <w:szCs w:val="24"/>
        </w:rPr>
        <w:t xml:space="preserve">Ja pretendents izvēlējies iesniegt piedāvājuma nodrošinājumu nolikuma 4.1.1. punktā norādītajā veidā, tad piedāvājuma nodrošinājums EIS e-konkursu apakšsistēmā </w:t>
      </w:r>
      <w:r w:rsidRPr="00C2411C">
        <w:rPr>
          <w:b/>
          <w:sz w:val="24"/>
          <w:szCs w:val="24"/>
          <w:u w:val="single"/>
        </w:rPr>
        <w:t>iesniedzams kā e-dokuments ar drošu elektronisko parakstu un 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737D48">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lastRenderedPageBreak/>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5"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5"/>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086FCC" w:rsidRPr="00F67F1C" w:rsidRDefault="00522927" w:rsidP="00F67F1C">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C1843" w:rsidRPr="003144F2" w:rsidRDefault="00522927" w:rsidP="00F67F1C">
      <w:pPr>
        <w:pStyle w:val="Heading1"/>
        <w:numPr>
          <w:ilvl w:val="0"/>
          <w:numId w:val="2"/>
        </w:numPr>
        <w:overflowPunct w:val="0"/>
        <w:autoSpaceDE w:val="0"/>
        <w:autoSpaceDN w:val="0"/>
        <w:adjustRightInd w:val="0"/>
        <w:spacing w:before="240" w:after="240"/>
        <w:jc w:val="center"/>
        <w:textAlignment w:val="baseline"/>
        <w:rPr>
          <w:sz w:val="28"/>
          <w:szCs w:val="28"/>
        </w:rPr>
      </w:pPr>
      <w:bookmarkStart w:id="16" w:name="_Toc312767046"/>
      <w:bookmarkStart w:id="17" w:name="_Toc496711278"/>
      <w:r w:rsidRPr="003144F2">
        <w:rPr>
          <w:sz w:val="28"/>
          <w:szCs w:val="28"/>
        </w:rPr>
        <w:t>DALĪBAS NOSACĪJUMI IEPIRKUMA PROCEDŪRĀ</w:t>
      </w:r>
      <w:bookmarkStart w:id="18" w:name="_Ref480390550"/>
      <w:bookmarkStart w:id="19" w:name="_Toc241289631"/>
      <w:bookmarkEnd w:id="16"/>
      <w:bookmarkEnd w:id="17"/>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8"/>
    </w:p>
    <w:p w:rsidR="000C1843" w:rsidRPr="003144F2" w:rsidRDefault="002D4372" w:rsidP="006726BC">
      <w:pPr>
        <w:pStyle w:val="BlockText"/>
        <w:numPr>
          <w:ilvl w:val="2"/>
          <w:numId w:val="2"/>
        </w:numPr>
        <w:spacing w:after="120"/>
        <w:ind w:left="1134" w:right="-57"/>
        <w:jc w:val="both"/>
      </w:pPr>
      <w:bookmarkStart w:id="20" w:name="_Ref480390597"/>
      <w:r w:rsidRPr="003144F2">
        <w:t xml:space="preserve">Pretendents vai persona, kura ir pretendenta valdes vai padomes loceklis, </w:t>
      </w:r>
      <w:proofErr w:type="spellStart"/>
      <w:r w:rsidR="00C8483D" w:rsidRPr="003144F2">
        <w:t>pārstāvēttiesīg</w:t>
      </w:r>
      <w:r w:rsidR="00D91C53">
        <w:t>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20"/>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1"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r w:rsidRPr="003144F2">
        <w:t>euro;</w:t>
      </w:r>
      <w:bookmarkEnd w:id="21"/>
    </w:p>
    <w:p w:rsidR="002D4372" w:rsidRPr="003144F2" w:rsidRDefault="002D4372" w:rsidP="006726BC">
      <w:pPr>
        <w:pStyle w:val="BlockText"/>
        <w:numPr>
          <w:ilvl w:val="2"/>
          <w:numId w:val="2"/>
        </w:numPr>
        <w:spacing w:after="120"/>
        <w:ind w:left="1134" w:right="-57"/>
        <w:jc w:val="both"/>
      </w:pPr>
      <w:bookmarkStart w:id="22" w:name="_Ref480390869"/>
      <w:r w:rsidRPr="003144F2">
        <w:t>nav pasludināts Pretendenta maksātnespējas process, apturēta Pretendenta saimnieciskā darbība un netiek veikta pretendenta likvidācija;</w:t>
      </w:r>
      <w:bookmarkEnd w:id="22"/>
    </w:p>
    <w:p w:rsidR="002D4372" w:rsidRPr="003144F2" w:rsidRDefault="002D4372" w:rsidP="006726BC">
      <w:pPr>
        <w:pStyle w:val="BlockText"/>
        <w:numPr>
          <w:ilvl w:val="2"/>
          <w:numId w:val="2"/>
        </w:numPr>
        <w:spacing w:after="120"/>
        <w:ind w:left="1134" w:right="-57"/>
        <w:jc w:val="both"/>
      </w:pPr>
      <w:bookmarkStart w:id="23" w:name="_Ref480390875"/>
      <w:r w:rsidRPr="003144F2">
        <w:lastRenderedPageBreak/>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3"/>
    </w:p>
    <w:p w:rsidR="002D4372" w:rsidRPr="003144F2" w:rsidRDefault="002D4372" w:rsidP="006726BC">
      <w:pPr>
        <w:pStyle w:val="BlockText"/>
        <w:numPr>
          <w:ilvl w:val="2"/>
          <w:numId w:val="2"/>
        </w:numPr>
        <w:spacing w:after="120"/>
        <w:ind w:left="1134" w:right="-57"/>
        <w:jc w:val="both"/>
      </w:pPr>
      <w:bookmarkStart w:id="24"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4"/>
    </w:p>
    <w:p w:rsidR="00C71F65" w:rsidRPr="003144F2" w:rsidRDefault="002D4372" w:rsidP="006726BC">
      <w:pPr>
        <w:pStyle w:val="BlockText"/>
        <w:numPr>
          <w:ilvl w:val="2"/>
          <w:numId w:val="2"/>
        </w:numPr>
        <w:spacing w:after="120"/>
        <w:ind w:left="1134" w:right="-57"/>
        <w:jc w:val="both"/>
        <w:rPr>
          <w:color w:val="000000"/>
          <w:szCs w:val="24"/>
        </w:rPr>
      </w:pPr>
      <w:bookmarkStart w:id="25"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6" w:name="_Ref480390897"/>
      <w:bookmarkEnd w:id="25"/>
    </w:p>
    <w:p w:rsidR="002D4372" w:rsidRPr="003144F2" w:rsidRDefault="002D4372" w:rsidP="006726BC">
      <w:pPr>
        <w:pStyle w:val="BlockText"/>
        <w:numPr>
          <w:ilvl w:val="2"/>
          <w:numId w:val="2"/>
        </w:numPr>
        <w:spacing w:after="120"/>
        <w:ind w:left="1134" w:right="-57"/>
        <w:jc w:val="both"/>
        <w:rPr>
          <w:szCs w:val="24"/>
        </w:rPr>
      </w:pPr>
      <w:bookmarkStart w:id="27"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6"/>
      <w:bookmarkEnd w:id="27"/>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personas nodarbināšana bez rakstveidā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8"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8"/>
    </w:p>
    <w:p w:rsidR="002D4372" w:rsidRPr="003144F2" w:rsidRDefault="002D4372" w:rsidP="006726BC">
      <w:pPr>
        <w:pStyle w:val="BlockText"/>
        <w:numPr>
          <w:ilvl w:val="2"/>
          <w:numId w:val="2"/>
        </w:numPr>
        <w:spacing w:after="120"/>
        <w:ind w:left="1134" w:right="-57"/>
        <w:jc w:val="both"/>
        <w:rPr>
          <w:color w:val="000000"/>
          <w:szCs w:val="24"/>
        </w:rPr>
      </w:pPr>
      <w:bookmarkStart w:id="29"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29"/>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lastRenderedPageBreak/>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737D48">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737D48">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737D48">
        <w:t>5</w:t>
      </w:r>
      <w:r w:rsidRPr="003144F2">
        <w:fldChar w:fldCharType="end"/>
      </w:r>
      <w:r w:rsidRPr="003144F2">
        <w:t>.punkta apakšpunktos noteiktajiem dalības nosacījumiem iepirkuma procedūrā.</w:t>
      </w:r>
    </w:p>
    <w:p w:rsidR="000C1843" w:rsidRPr="003144F2" w:rsidRDefault="00251EEF"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0" w:name="_Toc496711279"/>
      <w:r w:rsidRPr="003144F2">
        <w:rPr>
          <w:sz w:val="28"/>
          <w:szCs w:val="28"/>
        </w:rPr>
        <w:t>UZTICAMĪBAS NODROŠINĀŠANAI IESNIEGTO PIERĀDĪJUMU VĒRTĒŠANA</w:t>
      </w:r>
      <w:bookmarkEnd w:id="30"/>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37D48">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37D48">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37D48">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37D48">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37D48">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37D48">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37D48">
        <w:t>5.1.9</w:t>
      </w:r>
      <w:r w:rsidRPr="003144F2">
        <w:fldChar w:fldCharType="end"/>
      </w:r>
      <w:r w:rsidRPr="003144F2">
        <w:t>. 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37D48">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37D48">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37D48">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37D48">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37D48">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37D48">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37D48">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1" w:name="_Toc312767047"/>
      <w:bookmarkStart w:id="32" w:name="_Toc496711280"/>
      <w:r w:rsidRPr="003144F2">
        <w:rPr>
          <w:sz w:val="28"/>
          <w:szCs w:val="28"/>
        </w:rPr>
        <w:lastRenderedPageBreak/>
        <w:t>KVALIFIKĀCIJAS PRASĪBAS</w:t>
      </w:r>
      <w:bookmarkEnd w:id="31"/>
      <w:bookmarkEnd w:id="32"/>
    </w:p>
    <w:p w:rsidR="00CF7106" w:rsidRPr="003144F2" w:rsidRDefault="006C2E9B" w:rsidP="006726BC">
      <w:pPr>
        <w:pStyle w:val="BlockText"/>
        <w:numPr>
          <w:ilvl w:val="1"/>
          <w:numId w:val="2"/>
        </w:numPr>
        <w:spacing w:after="120"/>
        <w:ind w:left="426" w:right="-57"/>
        <w:jc w:val="both"/>
        <w:rPr>
          <w:sz w:val="28"/>
          <w:szCs w:val="28"/>
        </w:rPr>
      </w:pPr>
      <w:r w:rsidRPr="006C2E9B">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0476BE" w:rsidRPr="003144F2" w:rsidRDefault="0012733C" w:rsidP="006726BC">
      <w:pPr>
        <w:pStyle w:val="BlockText"/>
        <w:numPr>
          <w:ilvl w:val="1"/>
          <w:numId w:val="2"/>
        </w:numPr>
        <w:spacing w:after="120"/>
        <w:ind w:left="426" w:right="-57"/>
        <w:jc w:val="both"/>
        <w:rPr>
          <w:szCs w:val="24"/>
        </w:rPr>
      </w:pPr>
      <w:bookmarkStart w:id="33" w:name="_Ref480905834"/>
      <w:r w:rsidRPr="0012733C">
        <w:rPr>
          <w:szCs w:val="24"/>
        </w:rPr>
        <w:t xml:space="preserve">Pretendentam ir iespējams izvietot </w:t>
      </w:r>
      <w:r>
        <w:rPr>
          <w:szCs w:val="24"/>
        </w:rPr>
        <w:t>šī n</w:t>
      </w:r>
      <w:r w:rsidRPr="0012733C">
        <w:rPr>
          <w:szCs w:val="24"/>
        </w:rPr>
        <w:t xml:space="preserve">olikuma 3.pielikumā pievienotajā </w:t>
      </w:r>
      <w:r>
        <w:rPr>
          <w:szCs w:val="24"/>
        </w:rPr>
        <w:t>t</w:t>
      </w:r>
      <w:r w:rsidRPr="0012733C">
        <w:rPr>
          <w:szCs w:val="24"/>
        </w:rPr>
        <w:t xml:space="preserve">ehniskajā specifikācijā un tehniskajā piedāvājumā norādīto reklāmu atbilstoši pretendenta piedāvājumam, ko apliecina spēkā esoša vienošanās ar </w:t>
      </w:r>
      <w:r w:rsidR="00AA0A3C">
        <w:rPr>
          <w:szCs w:val="24"/>
        </w:rPr>
        <w:t>futbola</w:t>
      </w:r>
      <w:r w:rsidRPr="0012733C">
        <w:rPr>
          <w:szCs w:val="24"/>
        </w:rPr>
        <w:t xml:space="preserve"> klubu vai Pretendents pats gadījumā, ja Pretendents ir </w:t>
      </w:r>
      <w:r w:rsidR="00AA0A3C">
        <w:rPr>
          <w:szCs w:val="24"/>
        </w:rPr>
        <w:t>futbols</w:t>
      </w:r>
      <w:r w:rsidRPr="0012733C">
        <w:rPr>
          <w:szCs w:val="24"/>
        </w:rPr>
        <w:t xml:space="preserve"> klubs</w:t>
      </w:r>
      <w:r w:rsidR="004804AA" w:rsidRPr="003144F2">
        <w:rPr>
          <w:szCs w:val="24"/>
        </w:rPr>
        <w:t>.</w:t>
      </w:r>
      <w:r w:rsidR="007A675F" w:rsidRPr="003144F2">
        <w:rPr>
          <w:szCs w:val="24"/>
        </w:rPr>
        <w:t xml:space="preserve"> </w:t>
      </w:r>
    </w:p>
    <w:p w:rsidR="001E5324" w:rsidRDefault="0012733C" w:rsidP="0012733C">
      <w:pPr>
        <w:pStyle w:val="BlockText"/>
        <w:numPr>
          <w:ilvl w:val="1"/>
          <w:numId w:val="2"/>
        </w:numPr>
        <w:spacing w:after="120"/>
        <w:ind w:left="426" w:right="-57"/>
        <w:jc w:val="both"/>
        <w:rPr>
          <w:color w:val="000000"/>
          <w:szCs w:val="24"/>
        </w:rPr>
      </w:pPr>
      <w:bookmarkStart w:id="34" w:name="_Ref384822141"/>
      <w:bookmarkEnd w:id="33"/>
      <w:r w:rsidRPr="0012733C">
        <w:rPr>
          <w:szCs w:val="24"/>
        </w:rPr>
        <w:t xml:space="preserve">Pretendentam ir iespējams vismaz 75% no mājas spēlēm organizēt Ventspilī, kurās tas var nodrošināt šī nolikuma 3.pielikuma </w:t>
      </w:r>
      <w:r>
        <w:rPr>
          <w:szCs w:val="24"/>
        </w:rPr>
        <w:t>t</w:t>
      </w:r>
      <w:r w:rsidRPr="0012733C">
        <w:rPr>
          <w:szCs w:val="24"/>
        </w:rPr>
        <w:t xml:space="preserve">ehniskajā specifikācijā minētos pakalpojumus, ko apliecina spēkā esoša rakstiska vienošanās ar </w:t>
      </w:r>
      <w:r w:rsidR="00AA0A3C">
        <w:rPr>
          <w:szCs w:val="24"/>
        </w:rPr>
        <w:t>stadiona</w:t>
      </w:r>
      <w:r w:rsidRPr="0012733C">
        <w:rPr>
          <w:szCs w:val="24"/>
        </w:rPr>
        <w:t xml:space="preserve"> </w:t>
      </w:r>
      <w:proofErr w:type="spellStart"/>
      <w:r w:rsidRPr="0012733C">
        <w:rPr>
          <w:szCs w:val="24"/>
        </w:rPr>
        <w:t>apsaimniekotāju</w:t>
      </w:r>
      <w:proofErr w:type="spellEnd"/>
      <w:r w:rsidRPr="0012733C">
        <w:rPr>
          <w:szCs w:val="24"/>
        </w:rPr>
        <w:t xml:space="preserve"> par iespējamību īstenot </w:t>
      </w:r>
      <w:r>
        <w:rPr>
          <w:szCs w:val="24"/>
        </w:rPr>
        <w:t>n</w:t>
      </w:r>
      <w:r w:rsidRPr="0012733C">
        <w:rPr>
          <w:szCs w:val="24"/>
        </w:rPr>
        <w:t xml:space="preserve">olikuma 3.pielikumā pievienotajā </w:t>
      </w:r>
      <w:r>
        <w:rPr>
          <w:szCs w:val="24"/>
        </w:rPr>
        <w:t>t</w:t>
      </w:r>
      <w:r w:rsidRPr="0012733C">
        <w:rPr>
          <w:szCs w:val="24"/>
        </w:rPr>
        <w:t>ehniskajā specifikācijā norādītos reklāmas pasākumus, t.sk. mājas spēles, atbilstoši pretendenta piedāvājumam</w:t>
      </w:r>
      <w:bookmarkStart w:id="35" w:name="_Ref312784355"/>
      <w:bookmarkEnd w:id="34"/>
      <w:r>
        <w:rPr>
          <w:color w:val="000000"/>
          <w:szCs w:val="24"/>
        </w:rPr>
        <w:t>.</w:t>
      </w:r>
    </w:p>
    <w:p w:rsidR="0012733C" w:rsidRDefault="0012733C" w:rsidP="0012733C">
      <w:pPr>
        <w:pStyle w:val="BlockText"/>
        <w:numPr>
          <w:ilvl w:val="1"/>
          <w:numId w:val="2"/>
        </w:numPr>
        <w:spacing w:after="120"/>
        <w:ind w:left="426" w:right="-57"/>
        <w:jc w:val="both"/>
        <w:rPr>
          <w:color w:val="000000"/>
          <w:szCs w:val="24"/>
        </w:rPr>
      </w:pPr>
      <w:r w:rsidRPr="0012733C">
        <w:rPr>
          <w:color w:val="000000"/>
          <w:szCs w:val="24"/>
        </w:rPr>
        <w:t>Uz piedāvājuma iesniegšanas brīdi pretendentam vai, ja piedāvājumu dalībai iesniedz personu grupa, - vismaz vienam personu grupas biedram jāatbilst šādiem kvalifikācijas pamatnosacījumiem, kas apliecina šādu pieredzi un profesionālās spējas</w:t>
      </w:r>
      <w:r>
        <w:rPr>
          <w:color w:val="000000"/>
          <w:szCs w:val="24"/>
        </w:rPr>
        <w:t>:</w:t>
      </w:r>
    </w:p>
    <w:p w:rsidR="0012733C" w:rsidRDefault="00827809" w:rsidP="0012733C">
      <w:pPr>
        <w:pStyle w:val="BlockText"/>
        <w:numPr>
          <w:ilvl w:val="2"/>
          <w:numId w:val="2"/>
        </w:numPr>
        <w:spacing w:after="120"/>
        <w:ind w:left="1117" w:right="0"/>
        <w:jc w:val="both"/>
        <w:rPr>
          <w:color w:val="000000"/>
          <w:szCs w:val="24"/>
        </w:rPr>
      </w:pPr>
      <w:r w:rsidRPr="00827809">
        <w:rPr>
          <w:color w:val="000000"/>
          <w:szCs w:val="24"/>
        </w:rPr>
        <w:t>pieredze iepirkuma priekšmetam saturiski līdzīgā reklāmas aktivitāšu (reklāmas plānošanā, reklāmas materiālu izstrāde un izvietošana, reklāmas pirkšana un izvietošana medijos, t.sk. interneta medijos u.tml. sporta pasākumos ar analoģiski plašu reklāmas veidu un formu kompleksu pielietošanu) īstenošanas projektā pēdējo 3 (trīs) gadu laikā, ko apliecina pasūtītāja atsauksme</w:t>
      </w:r>
      <w:r>
        <w:rPr>
          <w:color w:val="000000"/>
          <w:szCs w:val="24"/>
        </w:rPr>
        <w:t>;</w:t>
      </w:r>
    </w:p>
    <w:p w:rsidR="00827809" w:rsidRPr="0012733C" w:rsidRDefault="00827809" w:rsidP="0012733C">
      <w:pPr>
        <w:pStyle w:val="BlockText"/>
        <w:numPr>
          <w:ilvl w:val="2"/>
          <w:numId w:val="2"/>
        </w:numPr>
        <w:spacing w:after="120"/>
        <w:ind w:left="1117" w:right="0"/>
        <w:jc w:val="both"/>
        <w:rPr>
          <w:color w:val="000000"/>
          <w:szCs w:val="24"/>
        </w:rPr>
      </w:pPr>
      <w:bookmarkStart w:id="36" w:name="_Ref497918744"/>
      <w:r w:rsidRPr="00827809">
        <w:rPr>
          <w:color w:val="000000"/>
          <w:szCs w:val="24"/>
        </w:rPr>
        <w:t xml:space="preserve">pieredzes apliecinājums </w:t>
      </w:r>
      <w:r>
        <w:rPr>
          <w:color w:val="000000"/>
          <w:szCs w:val="24"/>
        </w:rPr>
        <w:t>7.2.</w:t>
      </w:r>
      <w:r w:rsidRPr="00827809">
        <w:rPr>
          <w:color w:val="000000"/>
          <w:szCs w:val="24"/>
        </w:rPr>
        <w:t xml:space="preserve">punktā minētajam </w:t>
      </w:r>
      <w:r w:rsidR="00AA0A3C">
        <w:rPr>
          <w:color w:val="000000"/>
          <w:szCs w:val="24"/>
        </w:rPr>
        <w:t>futbola</w:t>
      </w:r>
      <w:r w:rsidRPr="00827809">
        <w:rPr>
          <w:color w:val="000000"/>
          <w:szCs w:val="24"/>
        </w:rPr>
        <w:t xml:space="preserve"> klubam, </w:t>
      </w:r>
      <w:bookmarkEnd w:id="36"/>
      <w:r w:rsidRPr="00827809">
        <w:rPr>
          <w:color w:val="000000"/>
          <w:szCs w:val="24"/>
        </w:rPr>
        <w:t xml:space="preserve">kurš vismaz pēdējos 3 (trīs) gadus pēc kārtas ir startējis </w:t>
      </w:r>
      <w:r w:rsidR="00AA0A3C" w:rsidRPr="00AA0A3C">
        <w:rPr>
          <w:color w:val="000000"/>
          <w:szCs w:val="24"/>
        </w:rPr>
        <w:t>UEFA Čempionu līgas vai UEFA Eiropas līgas spēlēs, uzskaitot spēļu norises vietu un laiku</w:t>
      </w:r>
      <w:r>
        <w:rPr>
          <w:color w:val="000000"/>
          <w:szCs w:val="24"/>
        </w:rPr>
        <w:t>.</w:t>
      </w:r>
    </w:p>
    <w:bookmarkEnd w:id="35"/>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37"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37"/>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C1843" w:rsidRPr="00827809" w:rsidRDefault="00322E9C" w:rsidP="00827809">
      <w:pPr>
        <w:pStyle w:val="BlockText"/>
        <w:numPr>
          <w:ilvl w:val="1"/>
          <w:numId w:val="2"/>
        </w:numPr>
        <w:spacing w:after="120"/>
        <w:ind w:left="426" w:right="-57"/>
        <w:jc w:val="both"/>
        <w:rPr>
          <w:szCs w:val="24"/>
        </w:rPr>
      </w:pPr>
      <w:r w:rsidRPr="003144F2">
        <w:rPr>
          <w:color w:val="000000"/>
          <w:szCs w:val="24"/>
        </w:rPr>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7"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w:t>
      </w:r>
      <w:r w:rsidR="00097B4E" w:rsidRPr="003144F2">
        <w:rPr>
          <w:szCs w:val="24"/>
        </w:rPr>
        <w:lastRenderedPageBreak/>
        <w:t>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bookmarkStart w:id="38" w:name="_Toc312767049"/>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39" w:name="_Toc496711282"/>
      <w:r w:rsidRPr="003144F2">
        <w:rPr>
          <w:sz w:val="28"/>
          <w:szCs w:val="28"/>
        </w:rPr>
        <w:t>IESNIEDZAMIE DOKUMENTI</w:t>
      </w:r>
      <w:bookmarkEnd w:id="38"/>
      <w:bookmarkEnd w:id="39"/>
      <w:r w:rsidRPr="003144F2">
        <w:rPr>
          <w:sz w:val="28"/>
          <w:szCs w:val="28"/>
        </w:rPr>
        <w:t xml:space="preserve"> </w:t>
      </w:r>
      <w:bookmarkStart w:id="40" w:name="_Ref312784564"/>
    </w:p>
    <w:p w:rsidR="00522927" w:rsidRPr="003144F2" w:rsidRDefault="00522927" w:rsidP="006726BC">
      <w:pPr>
        <w:pStyle w:val="BlockText"/>
        <w:numPr>
          <w:ilvl w:val="1"/>
          <w:numId w:val="2"/>
        </w:numPr>
        <w:spacing w:after="120"/>
        <w:ind w:left="426" w:right="-57"/>
        <w:jc w:val="both"/>
        <w:rPr>
          <w:sz w:val="28"/>
          <w:szCs w:val="28"/>
        </w:rPr>
      </w:pPr>
      <w:bookmarkStart w:id="41"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0"/>
      <w:bookmarkEnd w:id="41"/>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2" w:name="_Izziņa,_ko_ne_agrāk_kā_sešus_mēnešu"/>
      <w:bookmarkEnd w:id="42"/>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D06F37">
        <w:rPr>
          <w:szCs w:val="24"/>
        </w:rPr>
        <w:t>1</w:t>
      </w:r>
      <w:r w:rsidR="00F33F9E" w:rsidRPr="003144F2">
        <w:rPr>
          <w:szCs w:val="24"/>
        </w:rPr>
        <w:t>.pielikuma</w:t>
      </w:r>
      <w:r w:rsidR="00E47C2F" w:rsidRPr="003144F2">
        <w:rPr>
          <w:szCs w:val="24"/>
        </w:rPr>
        <w:t xml:space="preserve"> prasībām.</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3" w:name="_Toc312767050"/>
      <w:bookmarkStart w:id="44" w:name="_Toc496711283"/>
      <w:r w:rsidRPr="003144F2">
        <w:rPr>
          <w:sz w:val="28"/>
          <w:szCs w:val="28"/>
        </w:rPr>
        <w:t>PRETENDENTU ATLASES DOKUMENTI</w:t>
      </w:r>
      <w:bookmarkEnd w:id="43"/>
      <w:bookmarkEnd w:id="44"/>
    </w:p>
    <w:p w:rsidR="00522927" w:rsidRPr="003144F2" w:rsidRDefault="00522927" w:rsidP="006726BC">
      <w:pPr>
        <w:pStyle w:val="BlockText"/>
        <w:numPr>
          <w:ilvl w:val="1"/>
          <w:numId w:val="2"/>
        </w:numPr>
        <w:spacing w:after="120"/>
        <w:ind w:left="426" w:right="-57"/>
        <w:jc w:val="both"/>
        <w:rPr>
          <w:sz w:val="28"/>
          <w:szCs w:val="28"/>
        </w:rPr>
      </w:pPr>
      <w:r w:rsidRPr="003144F2">
        <w:t xml:space="preserve">Lai apliecinātu atbilstību dalības nosacījumiem iepirkuma procedūrā un atbilstību Pretendentu atlases prasībām, Pretendentam, katram personu apvienības dalībniekam (ja </w:t>
      </w:r>
      <w:r w:rsidRPr="003144F2">
        <w:rPr>
          <w:szCs w:val="24"/>
        </w:rPr>
        <w:t>piedāvājumu</w:t>
      </w:r>
      <w:r w:rsidRPr="003144F2">
        <w:t xml:space="preserve"> iesniedz </w:t>
      </w:r>
      <w:r w:rsidRPr="003144F2">
        <w:rPr>
          <w:szCs w:val="24"/>
        </w:rPr>
        <w:t>personu</w:t>
      </w:r>
      <w:r w:rsidRPr="003144F2">
        <w:t xml:space="preserve"> apvienība) dokumentāli jā</w:t>
      </w:r>
      <w:r w:rsidR="007A5173" w:rsidRPr="003144F2">
        <w:t>a</w:t>
      </w:r>
      <w:r w:rsidRPr="003144F2">
        <w:t>pstiprina un jāiesniedz šādi apliecinājumi, kompetentas iestādes izsniegti dokumenti (apliecības, izziņas, licences, atļaujas</w:t>
      </w:r>
      <w:r w:rsidR="00C04918" w:rsidRPr="003144F2">
        <w:t xml:space="preserve">) un cita pieprasītā informācija, </w:t>
      </w:r>
      <w:r w:rsidR="00FC37A2" w:rsidRPr="003144F2">
        <w:t xml:space="preserve">tai skaitā </w:t>
      </w:r>
      <w:r w:rsidR="00DA091E" w:rsidRPr="003144F2">
        <w:t>atbilstoši EIS e-konkursu apakšsistēmā šī konkursa sadaļā publicētajām veidlapām</w:t>
      </w:r>
      <w:r w:rsidR="00E94FFA" w:rsidRPr="003144F2">
        <w:t xml:space="preserve"> un dokumentiem</w:t>
      </w:r>
      <w:r w:rsidRPr="003144F2">
        <w:t>:</w:t>
      </w:r>
    </w:p>
    <w:p w:rsidR="00522927" w:rsidRPr="003144F2" w:rsidRDefault="000018DB" w:rsidP="006726BC">
      <w:pPr>
        <w:pStyle w:val="BlockText"/>
        <w:numPr>
          <w:ilvl w:val="2"/>
          <w:numId w:val="2"/>
        </w:numPr>
        <w:spacing w:after="120"/>
        <w:ind w:left="1134" w:right="-57"/>
        <w:jc w:val="both"/>
        <w:rPr>
          <w:szCs w:val="24"/>
        </w:rPr>
      </w:pPr>
      <w:r w:rsidRPr="003144F2">
        <w:rPr>
          <w:szCs w:val="24"/>
        </w:rPr>
        <w:t>a</w:t>
      </w:r>
      <w:r w:rsidR="00522927" w:rsidRPr="003144F2">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144F2">
        <w:rPr>
          <w:szCs w:val="24"/>
        </w:rPr>
        <w:t>šī nolikuma</w:t>
      </w:r>
      <w:r w:rsidR="00522927" w:rsidRPr="003144F2">
        <w:rPr>
          <w:szCs w:val="24"/>
        </w:rPr>
        <w:t xml:space="preserve"> </w:t>
      </w:r>
      <w:r w:rsidR="00157C64" w:rsidRPr="003144F2">
        <w:rPr>
          <w:szCs w:val="24"/>
        </w:rPr>
        <w:fldChar w:fldCharType="begin"/>
      </w:r>
      <w:r w:rsidR="00157C64" w:rsidRPr="003144F2">
        <w:rPr>
          <w:szCs w:val="24"/>
        </w:rPr>
        <w:instrText xml:space="preserve"> REF _Ref480390550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w:t>
      </w:r>
      <w:r w:rsidR="00157C64" w:rsidRPr="003144F2">
        <w:rPr>
          <w:szCs w:val="24"/>
        </w:rPr>
        <w:fldChar w:fldCharType="end"/>
      </w:r>
      <w:r w:rsidR="00322E9C" w:rsidRPr="003144F2">
        <w:rPr>
          <w:szCs w:val="24"/>
        </w:rPr>
        <w:t>.punkta apakšpunktos norādītajām</w:t>
      </w:r>
      <w:r w:rsidR="00027517" w:rsidRPr="003144F2">
        <w:rPr>
          <w:szCs w:val="24"/>
        </w:rPr>
        <w:t xml:space="preserve"> dalības </w:t>
      </w:r>
      <w:r w:rsidR="00322E9C" w:rsidRPr="003144F2">
        <w:rPr>
          <w:szCs w:val="24"/>
        </w:rPr>
        <w:t>nosacījumu</w:t>
      </w:r>
      <w:r w:rsidRPr="003144F2">
        <w:rPr>
          <w:szCs w:val="24"/>
        </w:rPr>
        <w:t xml:space="preserve"> prasībām;</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737D48">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37D48">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0637C9" w:rsidRDefault="00D06F37" w:rsidP="006726BC">
      <w:pPr>
        <w:pStyle w:val="BlockText"/>
        <w:numPr>
          <w:ilvl w:val="2"/>
          <w:numId w:val="2"/>
        </w:numPr>
        <w:spacing w:after="120"/>
        <w:ind w:left="1134" w:right="-57"/>
        <w:jc w:val="both"/>
        <w:rPr>
          <w:b/>
          <w:color w:val="000000"/>
          <w:szCs w:val="24"/>
        </w:rPr>
      </w:pPr>
      <w:r w:rsidRPr="00D06F37">
        <w:rPr>
          <w:szCs w:val="24"/>
        </w:rPr>
        <w:t xml:space="preserve">apliecinājums, ka Pretendentam ir spēkā esoša vienošanās ar </w:t>
      </w:r>
      <w:r w:rsidR="00AA0A3C">
        <w:rPr>
          <w:szCs w:val="24"/>
        </w:rPr>
        <w:t>futbola</w:t>
      </w:r>
      <w:r w:rsidRPr="00D06F37">
        <w:rPr>
          <w:szCs w:val="24"/>
        </w:rPr>
        <w:t xml:space="preserve"> klubu, saskaņā ar kuru Pretendentam ir iespējams izvietot </w:t>
      </w:r>
      <w:r>
        <w:rPr>
          <w:szCs w:val="24"/>
        </w:rPr>
        <w:t>n</w:t>
      </w:r>
      <w:r w:rsidRPr="00D06F37">
        <w:rPr>
          <w:szCs w:val="24"/>
        </w:rPr>
        <w:t xml:space="preserve">olikuma 3.pielikumā pievienotajā </w:t>
      </w:r>
      <w:r>
        <w:rPr>
          <w:szCs w:val="24"/>
        </w:rPr>
        <w:t>t</w:t>
      </w:r>
      <w:r w:rsidRPr="00D06F37">
        <w:rPr>
          <w:szCs w:val="24"/>
        </w:rPr>
        <w:t xml:space="preserve">ehniskajā specifikācijā un tehniskajā piedāvājumā norādīto reklāmu atbilstoši pretendenta piedāvājumam. Ja Pretendenta pats ir </w:t>
      </w:r>
      <w:r w:rsidR="00AA0A3C">
        <w:rPr>
          <w:szCs w:val="24"/>
        </w:rPr>
        <w:t>futbola</w:t>
      </w:r>
      <w:r w:rsidRPr="00D06F37">
        <w:rPr>
          <w:szCs w:val="24"/>
        </w:rPr>
        <w:t xml:space="preserve"> klubs, tad rakstisks apliecinājums par iespējamību izvietot </w:t>
      </w:r>
      <w:r>
        <w:rPr>
          <w:szCs w:val="24"/>
        </w:rPr>
        <w:t>n</w:t>
      </w:r>
      <w:r w:rsidRPr="00D06F37">
        <w:rPr>
          <w:szCs w:val="24"/>
        </w:rPr>
        <w:t xml:space="preserve">olikuma 3.pielikumā pievienotajā </w:t>
      </w:r>
      <w:r>
        <w:rPr>
          <w:szCs w:val="24"/>
        </w:rPr>
        <w:t>t</w:t>
      </w:r>
      <w:r w:rsidRPr="00D06F37">
        <w:rPr>
          <w:szCs w:val="24"/>
        </w:rPr>
        <w:t>ehniskajā specifikācijā un tehniskajā piedāvājumā norādīto reklāmu atbilstoši pretendenta piedāvājumam</w:t>
      </w:r>
      <w:r w:rsidR="00092E77" w:rsidRPr="000637C9">
        <w:t>.</w:t>
      </w:r>
    </w:p>
    <w:p w:rsidR="00F923FB" w:rsidRPr="0012731E" w:rsidRDefault="00D06F37" w:rsidP="00D84F5E">
      <w:pPr>
        <w:pStyle w:val="BlockText"/>
        <w:numPr>
          <w:ilvl w:val="2"/>
          <w:numId w:val="2"/>
        </w:numPr>
        <w:spacing w:after="120"/>
        <w:ind w:left="1134" w:right="-57"/>
        <w:jc w:val="both"/>
        <w:rPr>
          <w:b/>
        </w:rPr>
      </w:pPr>
      <w:r w:rsidRPr="00D06F37">
        <w:lastRenderedPageBreak/>
        <w:t xml:space="preserve">apliecinājums, ka vismaz 75% no mājas spēlēm tiks organizētas Ventspilī, kurās tam ir iespējas nodrošināt šī nolikuma 3.pielikuma </w:t>
      </w:r>
      <w:r>
        <w:t>t</w:t>
      </w:r>
      <w:r w:rsidRPr="00D06F37">
        <w:t xml:space="preserve">ehniskajā specifikācijā minētos pakalpojumus, ko apliecina spēkā esoša rakstiska vienošanos ar </w:t>
      </w:r>
      <w:r w:rsidR="00AA0A3C">
        <w:t>stadiona</w:t>
      </w:r>
      <w:r w:rsidRPr="00D06F37">
        <w:t xml:space="preserve"> </w:t>
      </w:r>
      <w:proofErr w:type="spellStart"/>
      <w:r w:rsidRPr="00D06F37">
        <w:t>apsaimniekotāju</w:t>
      </w:r>
      <w:proofErr w:type="spellEnd"/>
      <w:r w:rsidRPr="00D06F37">
        <w:t xml:space="preserve"> par iespējamību īstenot </w:t>
      </w:r>
      <w:r>
        <w:t>n</w:t>
      </w:r>
      <w:r w:rsidRPr="00D06F37">
        <w:t xml:space="preserve">olikuma 3.pielikumā pievienotajā </w:t>
      </w:r>
      <w:r>
        <w:t>t</w:t>
      </w:r>
      <w:r w:rsidRPr="00D06F37">
        <w:t>ehniskajā specifikācijā norādītos reklāmas pasākumus, t.sk. mājas spēles, atbilstoši pretendenta piedāvājumam</w:t>
      </w:r>
      <w:r w:rsidR="00A36BAD" w:rsidRPr="003144F2">
        <w:t>.</w:t>
      </w:r>
    </w:p>
    <w:p w:rsidR="0012731E" w:rsidRDefault="0012731E" w:rsidP="00D84F5E">
      <w:pPr>
        <w:pStyle w:val="BlockText"/>
        <w:numPr>
          <w:ilvl w:val="2"/>
          <w:numId w:val="2"/>
        </w:numPr>
        <w:spacing w:after="120"/>
        <w:ind w:left="1134" w:right="-57"/>
        <w:jc w:val="both"/>
      </w:pPr>
      <w:r w:rsidRPr="0012731E">
        <w:t>saraksts saskaņā ar šī nolikuma 2.pielikumu par pēdējo 3 (trīs) gadu laikā (2015. - 2018.gads) veiktiem iepirkumam pēc rakstura un apjoma līdzīgiem darbiem.</w:t>
      </w:r>
    </w:p>
    <w:p w:rsidR="0012731E" w:rsidRPr="0012731E" w:rsidRDefault="0012731E" w:rsidP="0012731E">
      <w:pPr>
        <w:pStyle w:val="BlockText"/>
        <w:spacing w:after="120"/>
        <w:ind w:left="1134" w:right="-57"/>
        <w:jc w:val="both"/>
      </w:pPr>
      <w:r w:rsidRPr="0012731E">
        <w:t>Darbu sarakstam jāpievieno sekojoši dokumenti:</w:t>
      </w:r>
    </w:p>
    <w:p w:rsidR="0012731E" w:rsidRPr="0012731E" w:rsidRDefault="0012731E" w:rsidP="0012731E">
      <w:pPr>
        <w:pStyle w:val="BlockText"/>
        <w:numPr>
          <w:ilvl w:val="3"/>
          <w:numId w:val="2"/>
        </w:numPr>
        <w:spacing w:after="120"/>
        <w:ind w:left="1854" w:right="-57"/>
        <w:jc w:val="both"/>
      </w:pPr>
      <w:r w:rsidRPr="0012731E">
        <w:t xml:space="preserve">atsauksme/-s no pasūtītāja un apraksts par vismaz 1 (vienu) kvalitatīvi veiktu un laikā izpildītu iepirkuma priekšmetam līdzīgu pakalpojumu (reklāma </w:t>
      </w:r>
      <w:r w:rsidR="00AA0A3C">
        <w:t>futbola</w:t>
      </w:r>
      <w:r w:rsidRPr="0012731E">
        <w:t xml:space="preserve"> spēļu laikā), kas apliecina šī nolikuma </w:t>
      </w:r>
      <w:r>
        <w:t>7.4.1.</w:t>
      </w:r>
      <w:r w:rsidRPr="0012731E">
        <w:t>punktā minēto pieredzi;</w:t>
      </w:r>
    </w:p>
    <w:p w:rsidR="0012731E" w:rsidRDefault="0012731E" w:rsidP="0012731E">
      <w:pPr>
        <w:pStyle w:val="BlockText"/>
        <w:numPr>
          <w:ilvl w:val="3"/>
          <w:numId w:val="2"/>
        </w:numPr>
        <w:spacing w:after="120"/>
        <w:ind w:left="1854" w:right="-57"/>
        <w:jc w:val="both"/>
      </w:pPr>
      <w:r w:rsidRPr="0012731E">
        <w:t xml:space="preserve">apliecinājums, ka </w:t>
      </w:r>
      <w:r w:rsidR="00AA0A3C">
        <w:t>futbola</w:t>
      </w:r>
      <w:r w:rsidRPr="0012731E">
        <w:t xml:space="preserve"> klubam, kura spēļu laikā tiks veikti iepirkuma priekšmetā paredzētie pakalpojumi, ir šī nolikuma 7.4.2.punktā minētā pieredze, uzskaitot </w:t>
      </w:r>
      <w:r w:rsidR="00AA0A3C">
        <w:t>futbol</w:t>
      </w:r>
      <w:r w:rsidRPr="0012731E">
        <w:t>a spēles, to norises vietu un laiku.</w:t>
      </w:r>
    </w:p>
    <w:p w:rsidR="0012731E" w:rsidRPr="0012731E" w:rsidRDefault="0012731E" w:rsidP="0012731E">
      <w:pPr>
        <w:pStyle w:val="BlockText"/>
        <w:spacing w:after="120"/>
        <w:ind w:left="1134" w:right="-57"/>
        <w:jc w:val="both"/>
      </w:pPr>
      <w:r w:rsidRPr="0012731E">
        <w:t>Pasūtītājam ir tiesības pieprasīt no Pretendenta kvalifikāciju (t.sk. izpildīto darbu) apstiprinošus dokumentus, kas apliecina sniegto ziņu patiesumu</w:t>
      </w:r>
      <w:r>
        <w:t>.</w:t>
      </w:r>
    </w:p>
    <w:p w:rsidR="006253D2" w:rsidRPr="003144F2" w:rsidRDefault="000018DB" w:rsidP="006726BC">
      <w:pPr>
        <w:pStyle w:val="BlockText"/>
        <w:numPr>
          <w:ilvl w:val="2"/>
          <w:numId w:val="2"/>
        </w:numPr>
        <w:spacing w:after="120"/>
        <w:ind w:left="1134" w:right="-57"/>
        <w:jc w:val="both"/>
        <w:rPr>
          <w:szCs w:val="24"/>
        </w:rPr>
      </w:pPr>
      <w:r w:rsidRPr="003144F2">
        <w:rPr>
          <w:szCs w:val="24"/>
        </w:rPr>
        <w:t>j</w:t>
      </w:r>
      <w:r w:rsidR="006253D2" w:rsidRPr="003144F2">
        <w:rPr>
          <w:szCs w:val="24"/>
        </w:rPr>
        <w:t>a Pr</w:t>
      </w:r>
      <w:r w:rsidR="006253D2" w:rsidRPr="003144F2">
        <w:t>e</w:t>
      </w:r>
      <w:r w:rsidR="00FD50C0" w:rsidRPr="003144F2">
        <w:rPr>
          <w:szCs w:val="24"/>
        </w:rPr>
        <w:t>ten</w:t>
      </w:r>
      <w:r w:rsidR="0012731E">
        <w:rPr>
          <w:szCs w:val="24"/>
        </w:rPr>
        <w:t>d</w:t>
      </w:r>
      <w:r w:rsidR="00FD50C0" w:rsidRPr="003144F2">
        <w:rPr>
          <w:szCs w:val="24"/>
        </w:rPr>
        <w:t>ents</w:t>
      </w:r>
      <w:r w:rsidR="006253D2" w:rsidRPr="003144F2">
        <w:rPr>
          <w:szCs w:val="24"/>
        </w:rPr>
        <w:t xml:space="preserve"> ir personu apvienība, </w:t>
      </w:r>
      <w:r w:rsidR="000D3F83" w:rsidRPr="003144F2">
        <w:rPr>
          <w:szCs w:val="24"/>
        </w:rPr>
        <w:t>apliecinājums</w:t>
      </w:r>
      <w:r w:rsidR="006253D2" w:rsidRPr="003144F2">
        <w:rPr>
          <w:szCs w:val="24"/>
        </w:rPr>
        <w:t xml:space="preserve">, ka personu apvienība, </w:t>
      </w:r>
      <w:r w:rsidR="004B27F3" w:rsidRPr="003144F2">
        <w:rPr>
          <w:szCs w:val="24"/>
        </w:rPr>
        <w:t xml:space="preserve">gadījumā, ja ar to tiks nolemts slēgt iepirkuma līgumu, </w:t>
      </w:r>
      <w:r w:rsidR="006253D2" w:rsidRPr="003144F2">
        <w:rPr>
          <w:szCs w:val="24"/>
        </w:rPr>
        <w:t>līdz iepirkuma līguma noslēgšanai tiks reģistrēta Latvijas Republikas Komercreģistrā vai ārvalstīs attiecīgās valsts normatīvajos aktos paredzētajā kārtībā</w:t>
      </w:r>
      <w:r w:rsidR="004B27F3" w:rsidRPr="003144F2">
        <w:rPr>
          <w:szCs w:val="24"/>
        </w:rPr>
        <w:t>,</w:t>
      </w:r>
      <w:r w:rsidR="004B27F3" w:rsidRPr="003144F2">
        <w:rPr>
          <w:sz w:val="20"/>
          <w:szCs w:val="24"/>
          <w:lang w:eastAsia="lv-LV"/>
        </w:rPr>
        <w:t xml:space="preserve"> </w:t>
      </w:r>
      <w:r w:rsidR="004B27F3" w:rsidRPr="003144F2">
        <w:rPr>
          <w:szCs w:val="24"/>
        </w:rPr>
        <w:t>vai apliecinājums, ka starp personu apvienības biedriem tiks noslēgts sabiedrības līgums saskaņā ar Civillikuma ceturtās daļas “Saistību tiesības” sešpadsmito nodaļu “Sabiedrības līgums” ar tajā paredzētu sabiedrības biedru solidāro atbildību</w:t>
      </w:r>
      <w:r w:rsidR="003144F2">
        <w:rPr>
          <w:szCs w:val="24"/>
        </w:rPr>
        <w:t>.</w:t>
      </w:r>
      <w:r w:rsidR="00A4692B" w:rsidRPr="003144F2">
        <w:rPr>
          <w:szCs w:val="24"/>
        </w:rPr>
        <w:t xml:space="preserve"> Apliecinājums nav jāiesniedz, ja Personu apvienība jau ir reģistrēta Komercreģistrā.</w:t>
      </w:r>
    </w:p>
    <w:p w:rsidR="002F165A" w:rsidRPr="003144F2" w:rsidRDefault="006253D2" w:rsidP="000C1843">
      <w:pPr>
        <w:pStyle w:val="BlockText"/>
        <w:spacing w:after="120"/>
        <w:ind w:left="1134" w:right="-57"/>
        <w:jc w:val="both"/>
      </w:pPr>
      <w:r w:rsidRPr="003144F2">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144F2">
        <w:t>kas normatīvajos aktos noteikto;</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AC7939">
        <w:t xml:space="preserve">saskaņā ar šī nolikuma </w:t>
      </w:r>
      <w:r w:rsidR="00B46360">
        <w:t>4</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10460" w:rsidRPr="0065188C" w:rsidRDefault="00510460" w:rsidP="0065188C">
      <w:pPr>
        <w:pStyle w:val="BlockText"/>
        <w:numPr>
          <w:ilvl w:val="2"/>
          <w:numId w:val="2"/>
        </w:numPr>
        <w:spacing w:after="120"/>
        <w:ind w:left="1134" w:right="-57"/>
        <w:jc w:val="both"/>
      </w:pPr>
      <w:r w:rsidRPr="0065188C">
        <w:rPr>
          <w:szCs w:val="24"/>
        </w:rPr>
        <w:t xml:space="preserve">apstiprinājums, ka iepirkuma līguma slēgšanas gadījumā apvienības dalībnieki, uz kuru saimnieciskajām un finansiālajām iespējām balstās un kuri būs </w:t>
      </w:r>
      <w:r w:rsidRPr="0065188C">
        <w:rPr>
          <w:szCs w:val="24"/>
        </w:rPr>
        <w:lastRenderedPageBreak/>
        <w:t>finansiāli atbildīgi par iepirkuma līguma izpildi, par iepirkuma līgumā noteikto pienākumu un saistību izpildi atbild solidāri.</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5" w:name="_Toc312767051"/>
      <w:bookmarkStart w:id="46" w:name="_Toc496711284"/>
      <w:r w:rsidRPr="003144F2">
        <w:rPr>
          <w:sz w:val="28"/>
          <w:szCs w:val="28"/>
        </w:rPr>
        <w:t>TEHNISKAIS PIEDĀVĀJUMS</w:t>
      </w:r>
      <w:bookmarkEnd w:id="45"/>
      <w:bookmarkEnd w:id="46"/>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D84F5E" w:rsidRPr="00D84F5E" w:rsidRDefault="00AE693C" w:rsidP="006726BC">
      <w:pPr>
        <w:pStyle w:val="BlockText"/>
        <w:numPr>
          <w:ilvl w:val="2"/>
          <w:numId w:val="2"/>
        </w:numPr>
        <w:spacing w:after="120"/>
        <w:ind w:left="1134" w:right="-57"/>
        <w:jc w:val="both"/>
        <w:rPr>
          <w:szCs w:val="24"/>
        </w:rPr>
      </w:pPr>
      <w:r>
        <w:rPr>
          <w:szCs w:val="24"/>
          <w:lang w:eastAsia="lv-LV"/>
        </w:rPr>
        <w:t>a</w:t>
      </w:r>
      <w:r w:rsidRPr="00AE693C">
        <w:rPr>
          <w:szCs w:val="24"/>
          <w:lang w:eastAsia="lv-LV"/>
        </w:rPr>
        <w:t xml:space="preserve">izpildīta veidlapa </w:t>
      </w:r>
      <w:r>
        <w:rPr>
          <w:szCs w:val="24"/>
          <w:lang w:eastAsia="lv-LV"/>
        </w:rPr>
        <w:t>s</w:t>
      </w:r>
      <w:r w:rsidRPr="00AE693C">
        <w:rPr>
          <w:szCs w:val="24"/>
          <w:lang w:eastAsia="lv-LV"/>
        </w:rPr>
        <w:t xml:space="preserve">askaņā ar </w:t>
      </w:r>
      <w:r>
        <w:rPr>
          <w:szCs w:val="24"/>
          <w:lang w:eastAsia="lv-LV"/>
        </w:rPr>
        <w:t>n</w:t>
      </w:r>
      <w:r w:rsidRPr="00AE693C">
        <w:rPr>
          <w:szCs w:val="24"/>
          <w:lang w:eastAsia="lv-LV"/>
        </w:rPr>
        <w:t xml:space="preserve">olikuma 3.pielikuma </w:t>
      </w:r>
      <w:r>
        <w:rPr>
          <w:szCs w:val="24"/>
          <w:lang w:eastAsia="lv-LV"/>
        </w:rPr>
        <w:t>“</w:t>
      </w:r>
      <w:r w:rsidRPr="00AE693C">
        <w:rPr>
          <w:szCs w:val="24"/>
          <w:lang w:eastAsia="lv-LV"/>
        </w:rPr>
        <w:t>Tehniskā specifikācija un tehniskais piedāvājums</w:t>
      </w:r>
      <w:r>
        <w:rPr>
          <w:szCs w:val="24"/>
          <w:lang w:eastAsia="lv-LV"/>
        </w:rPr>
        <w:t>” prasībām;</w:t>
      </w:r>
    </w:p>
    <w:p w:rsidR="00583870" w:rsidRPr="00AE693C" w:rsidRDefault="00AE693C" w:rsidP="006726BC">
      <w:pPr>
        <w:pStyle w:val="BlockText"/>
        <w:numPr>
          <w:ilvl w:val="2"/>
          <w:numId w:val="2"/>
        </w:numPr>
        <w:spacing w:after="120"/>
        <w:ind w:left="1134" w:right="-57"/>
        <w:jc w:val="both"/>
        <w:rPr>
          <w:b/>
        </w:rPr>
      </w:pPr>
      <w:r>
        <w:rPr>
          <w:szCs w:val="24"/>
        </w:rPr>
        <w:t>v</w:t>
      </w:r>
      <w:r w:rsidRPr="00AE693C">
        <w:rPr>
          <w:szCs w:val="24"/>
        </w:rPr>
        <w:t xml:space="preserve">ienošanās kopijas saskaņā ar Nolikuma </w:t>
      </w:r>
      <w:r>
        <w:rPr>
          <w:szCs w:val="24"/>
        </w:rPr>
        <w:t xml:space="preserve">7.2. </w:t>
      </w:r>
      <w:r w:rsidRPr="00AE693C">
        <w:rPr>
          <w:szCs w:val="24"/>
        </w:rPr>
        <w:t xml:space="preserve">un </w:t>
      </w:r>
      <w:r>
        <w:rPr>
          <w:szCs w:val="24"/>
        </w:rPr>
        <w:t>7.3.</w:t>
      </w:r>
      <w:r w:rsidRPr="00AE693C">
        <w:rPr>
          <w:szCs w:val="24"/>
        </w:rPr>
        <w:t xml:space="preserve">punktu prasībām. Nolikuma </w:t>
      </w:r>
      <w:r>
        <w:rPr>
          <w:szCs w:val="24"/>
        </w:rPr>
        <w:t>7.2.</w:t>
      </w:r>
      <w:r w:rsidRPr="00AE693C">
        <w:rPr>
          <w:szCs w:val="24"/>
        </w:rPr>
        <w:t xml:space="preserve">punktā noteikto vienošanos neiesniedz, ja Pretendents ir </w:t>
      </w:r>
      <w:r w:rsidR="00AA0A3C">
        <w:rPr>
          <w:szCs w:val="24"/>
        </w:rPr>
        <w:t>futbola</w:t>
      </w:r>
      <w:r w:rsidRPr="00AE693C">
        <w:rPr>
          <w:szCs w:val="24"/>
        </w:rPr>
        <w:t xml:space="preserve"> klubs</w:t>
      </w:r>
      <w:r w:rsidR="00583870" w:rsidRPr="00AE693C">
        <w:t>;</w:t>
      </w:r>
    </w:p>
    <w:p w:rsidR="005B4B1C" w:rsidRPr="00AE693C" w:rsidRDefault="0012731E" w:rsidP="006726BC">
      <w:pPr>
        <w:pStyle w:val="BlockText"/>
        <w:numPr>
          <w:ilvl w:val="2"/>
          <w:numId w:val="2"/>
        </w:numPr>
        <w:spacing w:after="120"/>
        <w:ind w:left="1134" w:right="-57"/>
        <w:jc w:val="both"/>
        <w:rPr>
          <w:szCs w:val="24"/>
        </w:rPr>
      </w:pPr>
      <w:r w:rsidRPr="00AE693C">
        <w:t>apliecinājums, ka Pretendenta rīcībā ir vai ir pieejami pietiekami tehniskie un darbaspēka resursi, lai nodrošinātu šajā iepirkumā paredzēto darbu izpildi pieprasītajā apjomā, kvalitātē un termiņā</w:t>
      </w:r>
      <w:r w:rsidR="000018DB" w:rsidRPr="00AE693C">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D84F5E">
      <w:pPr>
        <w:pStyle w:val="Heading1"/>
        <w:numPr>
          <w:ilvl w:val="0"/>
          <w:numId w:val="2"/>
        </w:numPr>
        <w:overflowPunct w:val="0"/>
        <w:autoSpaceDE w:val="0"/>
        <w:autoSpaceDN w:val="0"/>
        <w:adjustRightInd w:val="0"/>
        <w:spacing w:before="240" w:after="240"/>
        <w:jc w:val="center"/>
        <w:textAlignment w:val="baseline"/>
        <w:rPr>
          <w:sz w:val="28"/>
          <w:szCs w:val="28"/>
        </w:rPr>
      </w:pPr>
      <w:bookmarkStart w:id="47" w:name="_Toc312767052"/>
      <w:bookmarkStart w:id="48" w:name="_Toc496711285"/>
      <w:r w:rsidRPr="003144F2">
        <w:rPr>
          <w:sz w:val="28"/>
          <w:szCs w:val="28"/>
        </w:rPr>
        <w:t>FINANŠU PIEDĀVĀJUMS</w:t>
      </w:r>
      <w:bookmarkEnd w:id="47"/>
      <w:bookmarkEnd w:id="48"/>
    </w:p>
    <w:p w:rsidR="00522927" w:rsidRPr="00C82D2A" w:rsidRDefault="00C82D2A" w:rsidP="006726BC">
      <w:pPr>
        <w:pStyle w:val="BlockText"/>
        <w:numPr>
          <w:ilvl w:val="1"/>
          <w:numId w:val="2"/>
        </w:numPr>
        <w:spacing w:after="120"/>
        <w:ind w:left="426" w:right="-57"/>
        <w:jc w:val="both"/>
        <w:rPr>
          <w:b/>
          <w:sz w:val="28"/>
          <w:szCs w:val="28"/>
        </w:rPr>
      </w:pPr>
      <w:r w:rsidRPr="00C82D2A">
        <w:rPr>
          <w:szCs w:val="24"/>
        </w:rPr>
        <w:t>Finanšu piedāvājumā jāiekļauj dokumenti, atbilstoši EIS e-konkursu apakšsistēmā šī konkursa sadaļā publicētajām veidlapām un sekojoša informācija</w:t>
      </w:r>
      <w:r>
        <w:t>:</w:t>
      </w:r>
    </w:p>
    <w:p w:rsidR="00C82D2A" w:rsidRPr="00C82D2A" w:rsidRDefault="00C82D2A" w:rsidP="00C82D2A">
      <w:pPr>
        <w:pStyle w:val="BlockText"/>
        <w:numPr>
          <w:ilvl w:val="2"/>
          <w:numId w:val="2"/>
        </w:numPr>
        <w:spacing w:after="120"/>
        <w:ind w:left="1117" w:right="0"/>
        <w:jc w:val="both"/>
        <w:rPr>
          <w:szCs w:val="24"/>
        </w:rPr>
      </w:pPr>
      <w:r w:rsidRPr="00C82D2A">
        <w:rPr>
          <w:szCs w:val="24"/>
        </w:rPr>
        <w:t>Pretendenta pieteikums (šī nolikuma 1.pielikums);</w:t>
      </w:r>
    </w:p>
    <w:p w:rsidR="00C82D2A" w:rsidRPr="00C82D2A" w:rsidRDefault="00C82D2A" w:rsidP="00C82D2A">
      <w:pPr>
        <w:pStyle w:val="BlockText"/>
        <w:numPr>
          <w:ilvl w:val="2"/>
          <w:numId w:val="2"/>
        </w:numPr>
        <w:spacing w:after="120"/>
        <w:ind w:left="1117" w:right="0"/>
        <w:jc w:val="both"/>
        <w:rPr>
          <w:szCs w:val="24"/>
        </w:rPr>
      </w:pPr>
      <w:r w:rsidRPr="00C82D2A">
        <w:rPr>
          <w:szCs w:val="24"/>
        </w:rPr>
        <w:t>informācija par avansa apmēru (ja tāds tiks paredzēts).</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49" w:name="_Toc312767053"/>
      <w:bookmarkStart w:id="50" w:name="_Toc496711286"/>
      <w:r w:rsidRPr="003144F2">
        <w:rPr>
          <w:sz w:val="28"/>
          <w:szCs w:val="28"/>
        </w:rPr>
        <w:t>PIEDĀVĀJUMU IESNIEGŠANA UN ATVĒRŠANA</w:t>
      </w:r>
      <w:bookmarkEnd w:id="49"/>
      <w:bookmarkEnd w:id="50"/>
    </w:p>
    <w:p w:rsidR="00CC47AE" w:rsidRPr="003144F2"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2018</w:t>
      </w:r>
      <w:r w:rsidRPr="003144F2">
        <w:t>.</w:t>
      </w:r>
      <w:r w:rsidRPr="00500371">
        <w:t>gada</w:t>
      </w:r>
      <w:r w:rsidR="00525A9B">
        <w:t xml:space="preserve"> </w:t>
      </w:r>
      <w:r w:rsidR="00E62EAC">
        <w:t>10</w:t>
      </w:r>
      <w:r w:rsidR="009E3BCB">
        <w:t>.decembra</w:t>
      </w:r>
      <w:r w:rsidR="004752A7">
        <w:t xml:space="preserve"> </w:t>
      </w:r>
      <w:r w:rsidRPr="003144F2">
        <w:t>plkst. 1</w:t>
      </w:r>
      <w:r w:rsidR="00AA0A3C">
        <w:t>6</w:t>
      </w:r>
      <w:r w:rsidRPr="003144F2">
        <w:rPr>
          <w:color w:val="000000"/>
          <w:vertAlign w:val="superscript"/>
        </w:rPr>
        <w:t>00</w:t>
      </w:r>
      <w:r w:rsidR="00F76279">
        <w:rPr>
          <w:color w:val="000000"/>
          <w:vertAlign w:val="superscript"/>
        </w:rPr>
        <w:t xml:space="preserve"> </w:t>
      </w:r>
      <w:r w:rsidRPr="003144F2">
        <w:t>elektroniski EIS e-konkursu apakšsistēmā vienā no zemāk minētajiem formātiem. Katra iesniedzamā dokumenta formāts var atšķirties, bet ir jāievēro šādi iespējamie veidi:</w:t>
      </w:r>
    </w:p>
    <w:p w:rsidR="00CC47AE" w:rsidRPr="003144F2" w:rsidRDefault="00CC47AE" w:rsidP="00CC47AE">
      <w:pPr>
        <w:pStyle w:val="BlockText"/>
        <w:numPr>
          <w:ilvl w:val="2"/>
          <w:numId w:val="2"/>
        </w:numPr>
        <w:spacing w:after="120"/>
        <w:ind w:left="709" w:right="-57" w:hanging="709"/>
        <w:jc w:val="both"/>
      </w:pPr>
      <w:r w:rsidRPr="003144F2">
        <w:t>izmantojot EIS e-konkursu apakšsistēmas piedāvātos rīkus, aizpildot minētās sistēmas e-konkursu apakšsistēmā šī konkursa sadaļā ievietotās formas;</w:t>
      </w:r>
    </w:p>
    <w:p w:rsidR="00522927" w:rsidRPr="003144F2" w:rsidRDefault="00CC47AE" w:rsidP="00CC47AE">
      <w:pPr>
        <w:pStyle w:val="BlockText"/>
        <w:numPr>
          <w:ilvl w:val="2"/>
          <w:numId w:val="2"/>
        </w:numPr>
        <w:spacing w:after="120"/>
        <w:ind w:left="709" w:right="-57" w:hanging="709"/>
        <w:jc w:val="both"/>
      </w:pPr>
      <w:r w:rsidRPr="003144F2">
        <w:t xml:space="preserve">elektroniski aizpildāmos dokumentus, sagatavojot ārpus EIS e-konkursu apakšsistēmas un augšupielādējot sistēmas attiecīgajās vietnēs aizpildītas PDF </w:t>
      </w:r>
      <w:r w:rsidRPr="003144F2">
        <w:lastRenderedPageBreak/>
        <w:t>formas, t.sk. ar formā integrētajiem failiem (šādā gadījumā pretendents ir atbildīgs par aizpildāmo formu atbilstību dokumentācijas prasībām un formu paraugiem, kā arī dokumenta atvēršanas un nolasīšanas iespējām).</w:t>
      </w:r>
    </w:p>
    <w:p w:rsidR="00A02AE6" w:rsidRPr="003144F2" w:rsidRDefault="007212ED" w:rsidP="00FC37A2">
      <w:pPr>
        <w:pStyle w:val="BlockText"/>
        <w:numPr>
          <w:ilvl w:val="1"/>
          <w:numId w:val="2"/>
        </w:numPr>
        <w:spacing w:after="120"/>
        <w:ind w:left="709" w:right="-57" w:hanging="709"/>
        <w:jc w:val="both"/>
      </w:pPr>
      <w:r w:rsidRPr="003144F2">
        <w:rPr>
          <w:rFonts w:eastAsia="MS Mincho"/>
          <w:b/>
          <w:szCs w:val="24"/>
        </w:rPr>
        <w:t>Ārpus EIS e-konkursu apakš</w:t>
      </w:r>
      <w:r w:rsidR="00684D47" w:rsidRPr="003144F2">
        <w:rPr>
          <w:rFonts w:eastAsia="MS Mincho"/>
          <w:b/>
          <w:szCs w:val="24"/>
        </w:rPr>
        <w:t xml:space="preserve">sistēmas iesniegtie piedāvājumi, </w:t>
      </w:r>
      <w:r w:rsidR="00684D47" w:rsidRPr="003144F2">
        <w:rPr>
          <w:rFonts w:eastAsia="MS Mincho"/>
          <w:szCs w:val="24"/>
        </w:rPr>
        <w:t>p</w:t>
      </w:r>
      <w:r w:rsidR="00FC37A2" w:rsidRPr="003144F2">
        <w:t>iedāvājumi, kas tiks nosūtīti pa pastu, tai skaitā ar kurjerpastu, piegādāti Pasūtītāja norādītajā adresē u</w:t>
      </w:r>
      <w:r w:rsidR="003144F2">
        <w:t>n i</w:t>
      </w:r>
      <w:r w:rsidR="002B02B8">
        <w:t>zs</w:t>
      </w:r>
      <w:r w:rsidR="003144F2">
        <w:t xml:space="preserve">niegti sekretārei līdz </w:t>
      </w:r>
      <w:r w:rsidR="00F76279">
        <w:t>2018</w:t>
      </w:r>
      <w:r w:rsidR="00F76279" w:rsidRPr="003144F2">
        <w:t>.</w:t>
      </w:r>
      <w:r w:rsidR="00F76279" w:rsidRPr="00500371">
        <w:t xml:space="preserve">gada </w:t>
      </w:r>
      <w:r w:rsidR="00E62EAC">
        <w:t>10</w:t>
      </w:r>
      <w:r w:rsidR="009E3BCB">
        <w:t>.decembra</w:t>
      </w:r>
      <w:r w:rsidR="00F76279" w:rsidRPr="003144F2">
        <w:t xml:space="preserve"> plkst. 1</w:t>
      </w:r>
      <w:r w:rsidR="00AA0A3C">
        <w:t>6</w:t>
      </w:r>
      <w:r w:rsidR="00F76279" w:rsidRPr="003144F2">
        <w:rPr>
          <w:color w:val="000000"/>
          <w:vertAlign w:val="superscript"/>
        </w:rPr>
        <w:t>00</w:t>
      </w:r>
      <w:r w:rsidR="00F76279">
        <w:rPr>
          <w:color w:val="000000"/>
          <w:vertAlign w:val="superscript"/>
        </w:rPr>
        <w:t xml:space="preserve"> </w:t>
      </w:r>
      <w:r w:rsidR="00FC37A2" w:rsidRPr="003144F2">
        <w:t xml:space="preserve">vai pēc piedāvājumu iesniegšanas termiņa beigām, neatvērtā veidā tiks nosūtīti atpakaļ iesniedzējam. </w:t>
      </w:r>
    </w:p>
    <w:p w:rsidR="00CC47AE" w:rsidRPr="003144F2" w:rsidRDefault="00522927" w:rsidP="003144F2">
      <w:pPr>
        <w:pStyle w:val="BlockText"/>
        <w:numPr>
          <w:ilvl w:val="1"/>
          <w:numId w:val="2"/>
        </w:numPr>
        <w:spacing w:after="120"/>
        <w:ind w:left="709" w:right="-57" w:hanging="709"/>
        <w:jc w:val="both"/>
      </w:pPr>
      <w:r w:rsidRPr="003144F2">
        <w:rPr>
          <w:szCs w:val="24"/>
        </w:rPr>
        <w:t>Piedāvājumi, kas netiks iesniegti Iepirkuma dokumentos noteiktajā kārtībā vai tiks iesniegti pēc piedāvājumu iesniegšanas termiņa beigām, netiks pieņemti.</w:t>
      </w:r>
      <w:r w:rsidR="00CC47AE" w:rsidRPr="003144F2">
        <w:t xml:space="preserve"> Nekādi piedāvājuma iesniegšanas termiņa kavējuma iemesli netiks ņemti vērā.</w:t>
      </w:r>
    </w:p>
    <w:p w:rsidR="00D46D43" w:rsidRDefault="007212ED" w:rsidP="00D46D43">
      <w:pPr>
        <w:numPr>
          <w:ilvl w:val="1"/>
          <w:numId w:val="2"/>
        </w:numPr>
        <w:spacing w:after="120"/>
        <w:ind w:left="720" w:hanging="720"/>
        <w:contextualSpacing/>
        <w:jc w:val="both"/>
        <w:rPr>
          <w:rFonts w:eastAsia="Calibri"/>
          <w:sz w:val="24"/>
          <w:szCs w:val="24"/>
          <w:lang w:eastAsia="en-US"/>
        </w:rPr>
      </w:pPr>
      <w:r w:rsidRPr="003144F2">
        <w:rPr>
          <w:rFonts w:eastAsia="Calibri"/>
          <w:sz w:val="24"/>
          <w:szCs w:val="24"/>
          <w:lang w:eastAsia="en-US"/>
        </w:rPr>
        <w:t>Piedāvājumu atvēršana sākas tūlīt pēc piedāvājumu iesniegšanas termiņa beigām.</w:t>
      </w:r>
      <w:r w:rsidR="00684D47" w:rsidRPr="003144F2">
        <w:rPr>
          <w:rFonts w:eastAsia="Calibri"/>
          <w:sz w:val="24"/>
          <w:szCs w:val="24"/>
          <w:lang w:eastAsia="en-US"/>
        </w:rPr>
        <w:t xml:space="preserve"> </w:t>
      </w:r>
      <w:r w:rsidRPr="003144F2">
        <w:rPr>
          <w:rFonts w:eastAsia="Calibri"/>
          <w:sz w:val="24"/>
          <w:szCs w:val="24"/>
          <w:lang w:eastAsia="en-US"/>
        </w:rPr>
        <w:t>Piedāv</w:t>
      </w:r>
      <w:r w:rsidR="00CC47AE" w:rsidRPr="003144F2">
        <w:rPr>
          <w:rFonts w:eastAsia="Calibri"/>
          <w:sz w:val="24"/>
          <w:szCs w:val="24"/>
          <w:lang w:eastAsia="en-US"/>
        </w:rPr>
        <w:t>ājumu atvēršanas sanāksme notiks</w:t>
      </w:r>
      <w:r w:rsidRPr="003144F2">
        <w:rPr>
          <w:rFonts w:eastAsia="Calibri"/>
          <w:sz w:val="24"/>
          <w:szCs w:val="24"/>
          <w:lang w:eastAsia="en-US"/>
        </w:rPr>
        <w:t xml:space="preserve"> </w:t>
      </w:r>
      <w:r w:rsidR="00CC47AE" w:rsidRPr="003144F2">
        <w:rPr>
          <w:rFonts w:eastAsia="Calibri"/>
          <w:sz w:val="24"/>
          <w:szCs w:val="24"/>
          <w:lang w:eastAsia="en-US"/>
        </w:rPr>
        <w:t xml:space="preserve">Ventspils brīvostas pārvaldē Jāņa ielā 19, Ventspilī </w:t>
      </w:r>
      <w:r w:rsidR="003144F2">
        <w:rPr>
          <w:rFonts w:eastAsia="Calibri"/>
          <w:sz w:val="24"/>
          <w:szCs w:val="24"/>
          <w:lang w:eastAsia="en-US"/>
        </w:rPr>
        <w:t>2018</w:t>
      </w:r>
      <w:r w:rsidR="00CC47AE" w:rsidRPr="003144F2">
        <w:rPr>
          <w:rFonts w:eastAsia="Calibri"/>
          <w:sz w:val="24"/>
          <w:szCs w:val="24"/>
          <w:lang w:eastAsia="en-US"/>
        </w:rPr>
        <w:t>.g</w:t>
      </w:r>
      <w:r w:rsidR="00CC47AE" w:rsidRPr="00500371">
        <w:rPr>
          <w:sz w:val="24"/>
          <w:szCs w:val="24"/>
          <w:lang w:eastAsia="en-US"/>
        </w:rPr>
        <w:t xml:space="preserve">ada </w:t>
      </w:r>
      <w:r w:rsidR="00E62EAC">
        <w:rPr>
          <w:sz w:val="24"/>
          <w:szCs w:val="24"/>
          <w:lang w:eastAsia="en-US"/>
        </w:rPr>
        <w:t>10</w:t>
      </w:r>
      <w:r w:rsidR="009E3BCB">
        <w:rPr>
          <w:sz w:val="24"/>
          <w:szCs w:val="24"/>
          <w:lang w:eastAsia="en-US"/>
        </w:rPr>
        <w:t>.decembrī</w:t>
      </w:r>
      <w:r w:rsidR="00500371" w:rsidRPr="00500371">
        <w:rPr>
          <w:sz w:val="24"/>
          <w:szCs w:val="24"/>
          <w:lang w:eastAsia="en-US"/>
        </w:rPr>
        <w:t xml:space="preserve"> </w:t>
      </w:r>
      <w:r w:rsidR="00A02AE6" w:rsidRPr="003144F2">
        <w:rPr>
          <w:sz w:val="24"/>
          <w:szCs w:val="24"/>
          <w:lang w:eastAsia="en-US"/>
        </w:rPr>
        <w:t>plkst</w:t>
      </w:r>
      <w:r w:rsidR="00A02AE6" w:rsidRPr="003144F2">
        <w:rPr>
          <w:sz w:val="24"/>
          <w:szCs w:val="24"/>
        </w:rPr>
        <w:t>. 1</w:t>
      </w:r>
      <w:r w:rsidR="00AA0A3C">
        <w:rPr>
          <w:sz w:val="24"/>
          <w:szCs w:val="24"/>
        </w:rPr>
        <w:t>6</w:t>
      </w:r>
      <w:r w:rsidR="00A02AE6" w:rsidRPr="003144F2">
        <w:rPr>
          <w:color w:val="000000"/>
          <w:sz w:val="24"/>
          <w:szCs w:val="24"/>
          <w:vertAlign w:val="superscript"/>
        </w:rPr>
        <w:t>00</w:t>
      </w:r>
      <w:r w:rsidRPr="003144F2">
        <w:rPr>
          <w:rFonts w:eastAsia="Calibri"/>
          <w:sz w:val="24"/>
          <w:szCs w:val="24"/>
          <w:lang w:eastAsia="en-US"/>
        </w:rPr>
        <w:t xml:space="preserve">. Iesniegto piedāvājumu atvēršanas procesam var sekot līdzi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D46D43" w:rsidRDefault="00006413" w:rsidP="00D46D43">
      <w:pPr>
        <w:numPr>
          <w:ilvl w:val="1"/>
          <w:numId w:val="2"/>
        </w:numPr>
        <w:spacing w:after="120"/>
        <w:ind w:left="720" w:hanging="720"/>
        <w:contextualSpacing/>
        <w:jc w:val="both"/>
        <w:rPr>
          <w:rFonts w:eastAsia="Calibri"/>
          <w:sz w:val="24"/>
          <w:szCs w:val="24"/>
          <w:lang w:eastAsia="en-US"/>
        </w:rPr>
      </w:pPr>
      <w:r w:rsidRPr="00D46D43">
        <w:rPr>
          <w:sz w:val="24"/>
          <w:szCs w:val="24"/>
        </w:rPr>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1" w:name="_Toc312767054"/>
      <w:bookmarkStart w:id="52" w:name="_Toc496711287"/>
      <w:r w:rsidRPr="003144F2">
        <w:rPr>
          <w:sz w:val="28"/>
          <w:szCs w:val="28"/>
        </w:rPr>
        <w:lastRenderedPageBreak/>
        <w:t>PIEDĀVĀJUMA SAGATAVOŠANA UN NOFORMĒŠANA</w:t>
      </w:r>
      <w:bookmarkEnd w:id="51"/>
      <w:bookmarkEnd w:id="52"/>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w:t>
      </w:r>
      <w:r w:rsidR="00510460" w:rsidRPr="003144F2">
        <w:rPr>
          <w:color w:val="000000"/>
        </w:rPr>
        <w:t>201</w:t>
      </w:r>
      <w:r w:rsidR="00510460">
        <w:rPr>
          <w:color w:val="000000"/>
        </w:rPr>
        <w:t>8</w:t>
      </w:r>
      <w:r w:rsidR="00510460" w:rsidRPr="003144F2">
        <w:rPr>
          <w:color w:val="000000"/>
        </w:rPr>
        <w:t xml:space="preserve">.gada </w:t>
      </w:r>
      <w:r w:rsidR="00510460">
        <w:rPr>
          <w:color w:val="000000"/>
        </w:rPr>
        <w:t>4</w:t>
      </w:r>
      <w:r w:rsidR="00510460" w:rsidRPr="003144F2">
        <w:rPr>
          <w:color w:val="000000"/>
        </w:rPr>
        <w:t>.septembra noteikumu Nr.</w:t>
      </w:r>
      <w:r w:rsidR="00510460">
        <w:rPr>
          <w:color w:val="000000"/>
        </w:rPr>
        <w:t>558</w:t>
      </w:r>
      <w:r w:rsidRPr="003144F2">
        <w:rPr>
          <w:color w:val="000000"/>
        </w:rPr>
        <w:t xml:space="preserve">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norādot vārdu un uzvārdu, ieņemamo amatu).</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lastRenderedPageBreak/>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3" w:name="_Toc312767055"/>
      <w:bookmarkStart w:id="54" w:name="_Toc496711288"/>
      <w:r w:rsidRPr="003144F2">
        <w:rPr>
          <w:sz w:val="28"/>
          <w:szCs w:val="28"/>
        </w:rPr>
        <w:t>PRETENDENTU ATLASE,</w:t>
      </w:r>
      <w:bookmarkEnd w:id="53"/>
      <w:r w:rsidRPr="003144F2">
        <w:rPr>
          <w:sz w:val="28"/>
          <w:szCs w:val="28"/>
        </w:rPr>
        <w:t xml:space="preserve"> </w:t>
      </w:r>
      <w:bookmarkStart w:id="55" w:name="_Toc312767056"/>
      <w:r w:rsidRPr="003144F2">
        <w:rPr>
          <w:sz w:val="28"/>
          <w:szCs w:val="28"/>
        </w:rPr>
        <w:t>PIEDĀVĀJUMU ATBILSTĪBAS PĀRBAUDE UN IZVĒLE</w:t>
      </w:r>
      <w:bookmarkEnd w:id="54"/>
      <w:bookmarkEnd w:id="55"/>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1E5324" w:rsidP="00FC37A2">
      <w:pPr>
        <w:pStyle w:val="BlockText"/>
        <w:numPr>
          <w:ilvl w:val="1"/>
          <w:numId w:val="2"/>
        </w:numPr>
        <w:spacing w:after="120"/>
        <w:ind w:left="426" w:right="-57"/>
        <w:jc w:val="both"/>
        <w:rPr>
          <w:color w:val="000000"/>
        </w:rPr>
      </w:pPr>
      <w:r w:rsidRPr="001E5324">
        <w:rPr>
          <w:szCs w:val="24"/>
        </w:rPr>
        <w:t>Komisija lēmumus pieņem slēgtā sēdē, pamatojoties tikai uz oriģinālo dokumentu un oriģinālo dokumentu kopiju informāciju, un citu informāciju, kas pieprasīta un iesniegta līdz piedāvājuma izvērtēšanas beigām</w:t>
      </w:r>
      <w:r w:rsidR="00522927" w:rsidRPr="003144F2">
        <w:rPr>
          <w:color w:val="000000"/>
        </w:rPr>
        <w:t>.</w:t>
      </w:r>
    </w:p>
    <w:p w:rsidR="00182A27" w:rsidRPr="003144F2" w:rsidRDefault="00182A27" w:rsidP="00FC37A2">
      <w:pPr>
        <w:pStyle w:val="BlockText"/>
        <w:numPr>
          <w:ilvl w:val="1"/>
          <w:numId w:val="2"/>
        </w:numPr>
        <w:spacing w:after="120"/>
        <w:ind w:left="426" w:right="-57"/>
        <w:jc w:val="both"/>
        <w:rPr>
          <w:color w:val="000000"/>
        </w:rPr>
      </w:pPr>
      <w:r w:rsidRPr="003144F2">
        <w:rPr>
          <w:color w:val="000000"/>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rsidR="00522927" w:rsidRDefault="00522927" w:rsidP="00FC37A2">
      <w:pPr>
        <w:pStyle w:val="BlockText"/>
        <w:numPr>
          <w:ilvl w:val="1"/>
          <w:numId w:val="2"/>
        </w:numPr>
        <w:spacing w:after="120"/>
        <w:ind w:left="426" w:right="-57"/>
        <w:jc w:val="both"/>
        <w:rPr>
          <w:color w:val="000000"/>
        </w:rPr>
      </w:pPr>
      <w:r w:rsidRPr="003144F2">
        <w:rPr>
          <w:color w:val="000000"/>
        </w:rPr>
        <w:t>Komisijai ir tiesības pieprasīt, lai Pretendents precizē informāciju par piedāvājumu, ja tas nepieciešams P</w:t>
      </w:r>
      <w:bookmarkStart w:id="56" w:name="_GoBack"/>
      <w:bookmarkEnd w:id="56"/>
      <w:r w:rsidRPr="003144F2">
        <w:rPr>
          <w:color w:val="000000"/>
        </w:rPr>
        <w:t>retendenta atlasei vai piedāvājuma atbilstības pārbaudei un izvēlei.</w:t>
      </w:r>
    </w:p>
    <w:p w:rsidR="001E5324" w:rsidRPr="001E5324" w:rsidRDefault="001E5324" w:rsidP="001E5324">
      <w:pPr>
        <w:pStyle w:val="BlockText"/>
        <w:spacing w:after="120"/>
        <w:ind w:left="426" w:right="-57"/>
        <w:jc w:val="both"/>
        <w:rPr>
          <w:color w:val="000000"/>
        </w:rPr>
      </w:pPr>
      <w:r w:rsidRPr="001E5324">
        <w:rPr>
          <w:color w:val="000000"/>
        </w:rPr>
        <w:t>Ja Komisijai radīsies šaubas, vai Pretendenta piedāvājums ir nepamatoti lēts, Pretendentam tiks pieprasīts skaidrojums par piedāvāto cenu vai izmaksām.</w:t>
      </w:r>
    </w:p>
    <w:p w:rsidR="001E5324" w:rsidRPr="003144F2" w:rsidRDefault="001E5324" w:rsidP="001E5324">
      <w:pPr>
        <w:pStyle w:val="BlockText"/>
        <w:spacing w:after="120"/>
        <w:ind w:left="426" w:right="-57"/>
        <w:jc w:val="both"/>
        <w:rPr>
          <w:color w:val="000000"/>
        </w:rPr>
      </w:pPr>
      <w:r w:rsidRPr="001E5324">
        <w:rPr>
          <w:color w:val="000000"/>
        </w:rPr>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r>
        <w:rPr>
          <w:color w:val="000000"/>
        </w:rPr>
        <w:t>.</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Default="00A7088A" w:rsidP="00FC37A2">
      <w:pPr>
        <w:pStyle w:val="BlockText"/>
        <w:numPr>
          <w:ilvl w:val="1"/>
          <w:numId w:val="2"/>
        </w:numPr>
        <w:spacing w:after="120"/>
        <w:ind w:left="426" w:right="-57"/>
        <w:jc w:val="both"/>
        <w:rPr>
          <w:color w:val="000000"/>
        </w:rPr>
      </w:pPr>
      <w:r w:rsidRPr="00A7088A">
        <w:rPr>
          <w:color w:val="000000"/>
        </w:rPr>
        <w:t>Piedāvājuma izvērtēšanas kritērijs ir saimnieciski visizdevīgākais piedāvājums - viszemākā cena</w:t>
      </w:r>
      <w:r w:rsidRPr="00A7088A">
        <w:rPr>
          <w:color w:val="000000"/>
          <w:vertAlign w:val="superscript"/>
        </w:rPr>
        <w:footnoteReference w:id="2"/>
      </w:r>
      <w:r w:rsidR="00DE3E6D">
        <w:rPr>
          <w:color w:val="000000"/>
        </w:rPr>
        <w:t>.</w:t>
      </w:r>
    </w:p>
    <w:p w:rsidR="00782F60" w:rsidRPr="003144F2" w:rsidRDefault="002C2220" w:rsidP="00FC37A2">
      <w:pPr>
        <w:pStyle w:val="BlockText"/>
        <w:numPr>
          <w:ilvl w:val="1"/>
          <w:numId w:val="2"/>
        </w:numPr>
        <w:spacing w:after="120"/>
        <w:ind w:left="426" w:right="-57"/>
        <w:jc w:val="both"/>
        <w:rPr>
          <w:color w:val="000000"/>
        </w:rPr>
      </w:pPr>
      <w:r w:rsidRPr="002C2220">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w:t>
      </w:r>
      <w:r w:rsidR="00A7088A">
        <w:rPr>
          <w:color w:val="000000"/>
        </w:rPr>
        <w:t xml:space="preserve"> –</w:t>
      </w:r>
      <w:r w:rsidRPr="002C2220">
        <w:rPr>
          <w:color w:val="000000"/>
        </w:rPr>
        <w:t xml:space="preserve"> zemāko cenu, vai pārtraukt iepirkuma procedūru, neizvēloties nevienu piedāvājumu</w:t>
      </w:r>
      <w:r w:rsidR="00782F60" w:rsidRPr="003144F2">
        <w:rPr>
          <w:color w:val="000000"/>
        </w:rPr>
        <w:t>.</w:t>
      </w:r>
    </w:p>
    <w:p w:rsidR="00522927" w:rsidRPr="003144F2" w:rsidRDefault="002C2220" w:rsidP="00782F60">
      <w:pPr>
        <w:pStyle w:val="BlockText"/>
        <w:spacing w:after="120"/>
        <w:ind w:left="426" w:right="-57"/>
        <w:jc w:val="both"/>
        <w:rPr>
          <w:color w:val="000000"/>
        </w:rPr>
      </w:pPr>
      <w:r w:rsidRPr="002C2220">
        <w:rPr>
          <w:color w:val="000000"/>
        </w:rPr>
        <w:t xml:space="preserve">Ja pieņemts lēmums iepirkuma līguma slēgšanas tiesības piešķirt nākamajam pretendentam, kurš piedāvājis saimnieciski visizdevīgāko piedāvājumu, bet tas atsakās </w:t>
      </w:r>
      <w:r w:rsidRPr="002C2220">
        <w:rPr>
          <w:color w:val="000000"/>
        </w:rPr>
        <w:lastRenderedPageBreak/>
        <w:t>slēgt iepirkuma līgumu, iepirkuma komisija pieņem lēmumu pārtraukt iepirkuma procedūru, neizvēloties nevienu piedāvājumu</w:t>
      </w:r>
      <w:r w:rsidR="00782F60" w:rsidRPr="003144F2">
        <w:rPr>
          <w:color w:val="000000"/>
        </w:rPr>
        <w:t>.</w:t>
      </w:r>
    </w:p>
    <w:p w:rsidR="00AB7D60" w:rsidRPr="00A04DA3" w:rsidRDefault="00AB7D60" w:rsidP="006C063E">
      <w:pPr>
        <w:pStyle w:val="ListParagraph"/>
        <w:numPr>
          <w:ilvl w:val="1"/>
          <w:numId w:val="2"/>
        </w:numPr>
        <w:spacing w:after="120"/>
        <w:ind w:left="426" w:hanging="426"/>
        <w:jc w:val="both"/>
        <w:rPr>
          <w:b/>
          <w:sz w:val="24"/>
          <w:szCs w:val="24"/>
        </w:rPr>
      </w:pPr>
      <w:r w:rsidRPr="00A04DA3">
        <w:rPr>
          <w:sz w:val="24"/>
          <w:szCs w:val="24"/>
        </w:rPr>
        <w:t xml:space="preserve">Pasūtītājs attiecībā uz </w:t>
      </w:r>
      <w:r w:rsidRPr="00A04DA3">
        <w:rPr>
          <w:b/>
          <w:bCs/>
          <w:i/>
          <w:iCs/>
          <w:sz w:val="24"/>
          <w:szCs w:val="24"/>
        </w:rPr>
        <w:t xml:space="preserve">pretendentu, kuram būtu piešķiramas līguma slēgšanas tiesības, pārbauda, vai attiecībā uz šo pretendentu, tā valdes vai padomes locekli, </w:t>
      </w:r>
      <w:proofErr w:type="spellStart"/>
      <w:r w:rsidRPr="00A04DA3">
        <w:rPr>
          <w:b/>
          <w:bCs/>
          <w:i/>
          <w:iCs/>
          <w:sz w:val="24"/>
          <w:szCs w:val="24"/>
        </w:rPr>
        <w:t>pārstāvēttiesīgo</w:t>
      </w:r>
      <w:proofErr w:type="spellEnd"/>
      <w:r w:rsidRPr="00A04DA3">
        <w:rPr>
          <w:b/>
          <w:bCs/>
          <w:i/>
          <w:iCs/>
          <w:sz w:val="24"/>
          <w:szCs w:val="24"/>
        </w:rPr>
        <w:t xml:space="preserve"> personu vai prokūristu vai personu, kura ir pilnvarota pārstāvēt kandidātu vai pretendentu darbībās, kas saistītas ar filiāli, vai personālsabiedrības biedru, ja kandidāts vai pretendents ir personālsabiedrība,</w:t>
      </w:r>
      <w:r w:rsidRPr="00A04DA3">
        <w:rPr>
          <w:sz w:val="24"/>
          <w:szCs w:val="24"/>
        </w:rPr>
        <w:t xml:space="preserve"> ir noteiktas starptautiskās vai nacionālās sankcijas vai būtiskas finanšu un kapitāla tirgus intereses ietekmējošas Eiropas Savienības vai Ziemeļatlantijas līguma organizācijas dalībvalsts noteiktās sankcijas, kuras ietekmē līguma izpildi.</w:t>
      </w:r>
    </w:p>
    <w:p w:rsidR="00AB7D60" w:rsidRPr="00A04DA3" w:rsidRDefault="00AB7D60" w:rsidP="00AB7D60">
      <w:pPr>
        <w:pStyle w:val="BlockText"/>
        <w:spacing w:after="120"/>
        <w:ind w:left="426" w:right="-57"/>
        <w:jc w:val="both"/>
        <w:rPr>
          <w:szCs w:val="24"/>
        </w:rPr>
      </w:pPr>
      <w:r w:rsidRPr="00A04DA3">
        <w:rPr>
          <w:szCs w:val="24"/>
        </w:rPr>
        <w:t xml:space="preserve">Ja attiecībā uz pretendentu ir noteiktas starptautiskās vai nacionālās sankcijas vai būtiskas finanšu un kapitāla tirgus intereses ietekmējošas Eiropas Savienības vai Ziemeļatlantijas līguma organizācijas dalībvalsts noteiktās sankcijas, kuras kavē līguma izpildi, </w:t>
      </w:r>
      <w:r w:rsidRPr="00A04DA3">
        <w:rPr>
          <w:szCs w:val="24"/>
          <w:u w:val="single"/>
        </w:rPr>
        <w:t>tas ir izslēdzams no dalības līguma slēgšanas tiesību piešķiršanas procedūrā</w:t>
      </w:r>
      <w:r w:rsidRPr="00A04DA3">
        <w:rPr>
          <w:szCs w:val="24"/>
        </w:rPr>
        <w:t>.</w:t>
      </w:r>
    </w:p>
    <w:p w:rsidR="00AB7D60" w:rsidRPr="00A04DA3" w:rsidRDefault="00AB7D60" w:rsidP="00AB7D60">
      <w:pPr>
        <w:pStyle w:val="BlockText"/>
        <w:spacing w:after="120"/>
        <w:ind w:left="426" w:right="-57"/>
        <w:jc w:val="both"/>
        <w:rPr>
          <w:szCs w:val="24"/>
        </w:rPr>
      </w:pPr>
      <w:r w:rsidRPr="00A04DA3">
        <w:rPr>
          <w:szCs w:val="24"/>
        </w:rPr>
        <w:t>Pārbaudi veic arī attiecībā uz pretendenta norādīto apakšuzņēmēju, kura veicamo būvdarbu vai sniedzamo pakalpojumu vērtība ir vismaz 10 procenti no kopējās līguma vērtības, vai personu, uz kuras iespējām kandidāts vai pretendents balstās, lai apliecinātu, ka tā kvalifikācija atbilst paziņojumā par līgumu, iepirkuma procedūras dokumentos, paziņojumā par koncesiju vai koncesijas procedūras dokumentos noteiktajām prasībām. Ja attiecībā uz apakšuzņēmēju ir noteiktas starptautiskās vai nacionālās sankcijas vai būtiskas finanšu un kapitāla tirgus intereses ietekmējošas Eiropas Savienības vai Ziemeļatlantijas līguma organizācijas dalībvalsts noteiktās sankcijas, kuras kavē līguma izpildi, attiecīgais pretendents ir izslēdzams no dalības līguma slēgšanas tiesību piešķiršanas procedūrā, ja šis pretendents 10 darbdienu laikā pēc pieprasījuma izsniegšanas vai nosūtīšanas dienas nav veicis šādas personas vai apakšuzņēmēja nomaiņu saskaņā ar kārtību, kāda noteikta normatīvajos aktos publisko iepirkumu jomā.</w:t>
      </w:r>
    </w:p>
    <w:p w:rsidR="00AB7D60" w:rsidRPr="00A04DA3" w:rsidRDefault="00AB7D60" w:rsidP="002451BC">
      <w:pPr>
        <w:pStyle w:val="BlockText"/>
        <w:spacing w:after="120"/>
        <w:ind w:left="426" w:right="-57"/>
        <w:jc w:val="both"/>
        <w:rPr>
          <w:color w:val="000000"/>
          <w:szCs w:val="24"/>
        </w:rPr>
      </w:pPr>
      <w:r w:rsidRPr="00A04DA3">
        <w:rPr>
          <w:color w:val="000000"/>
          <w:szCs w:val="24"/>
        </w:rPr>
        <w:t xml:space="preserve">Pasūtītājs izslēgšanas nosacījumu esamība pārbaudīs Ārlietu ministrijas mājaslapā </w:t>
      </w:r>
      <w:hyperlink r:id="rId18" w:history="1">
        <w:r w:rsidR="002451BC" w:rsidRPr="009A2B91">
          <w:rPr>
            <w:rStyle w:val="Hyperlink"/>
            <w:szCs w:val="24"/>
          </w:rPr>
          <w:t>http://sankcijas.kd.gov.lv/</w:t>
        </w:r>
      </w:hyperlink>
      <w:r w:rsidR="002451BC">
        <w:rPr>
          <w:color w:val="000000"/>
          <w:szCs w:val="24"/>
        </w:rPr>
        <w:t xml:space="preserve"> norādītajās </w:t>
      </w:r>
      <w:r w:rsidRPr="00A04DA3">
        <w:rPr>
          <w:color w:val="000000"/>
          <w:szCs w:val="24"/>
        </w:rPr>
        <w:t>vietnēs</w:t>
      </w:r>
      <w:r w:rsidR="002451BC">
        <w:rPr>
          <w:color w:val="000000"/>
          <w:szCs w:val="24"/>
        </w:rPr>
        <w:t>.</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DE3E6D">
      <w:pPr>
        <w:pStyle w:val="Heading1"/>
        <w:numPr>
          <w:ilvl w:val="0"/>
          <w:numId w:val="2"/>
        </w:numPr>
        <w:overflowPunct w:val="0"/>
        <w:autoSpaceDE w:val="0"/>
        <w:autoSpaceDN w:val="0"/>
        <w:adjustRightInd w:val="0"/>
        <w:spacing w:before="240" w:after="240"/>
        <w:jc w:val="center"/>
        <w:textAlignment w:val="baseline"/>
        <w:rPr>
          <w:sz w:val="28"/>
          <w:szCs w:val="28"/>
        </w:rPr>
      </w:pPr>
      <w:bookmarkStart w:id="57" w:name="_Toc312767057"/>
      <w:bookmarkStart w:id="58" w:name="_Toc496711289"/>
      <w:r w:rsidRPr="003144F2">
        <w:rPr>
          <w:sz w:val="28"/>
          <w:szCs w:val="28"/>
        </w:rPr>
        <w:t>IEPIRKUMA LĪGUMA SLĒGŠANA</w:t>
      </w:r>
      <w:bookmarkEnd w:id="57"/>
      <w:bookmarkEnd w:id="58"/>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P</w:t>
      </w:r>
      <w:r w:rsidR="002C2220" w:rsidRPr="002C2220">
        <w:rPr>
          <w:sz w:val="20"/>
          <w:szCs w:val="24"/>
          <w:lang w:eastAsia="lv-LV"/>
        </w:rPr>
        <w:t xml:space="preserve"> </w:t>
      </w:r>
      <w:r w:rsidR="002C2220" w:rsidRPr="002C2220">
        <w:rPr>
          <w:szCs w:val="24"/>
        </w:rPr>
        <w:t xml:space="preserve">Pēc rīkojuma par atklāta konkursa rezultātu apstiprināšanu, Pasūtītājs </w:t>
      </w:r>
      <w:r w:rsidR="002C2220" w:rsidRPr="002C2220">
        <w:rPr>
          <w:szCs w:val="24"/>
          <w:u w:val="single"/>
        </w:rPr>
        <w:t xml:space="preserve">slēdz līgumu par reklāmas aktivitāšu īstenošanu 2019.gadā </w:t>
      </w:r>
      <w:r w:rsidR="00AA0A3C">
        <w:rPr>
          <w:szCs w:val="24"/>
          <w:u w:val="single"/>
        </w:rPr>
        <w:t>futbola</w:t>
      </w:r>
      <w:r w:rsidR="002C2220" w:rsidRPr="002C2220">
        <w:rPr>
          <w:szCs w:val="24"/>
          <w:u w:val="single"/>
        </w:rPr>
        <w:t xml:space="preserve"> spēļu laikā </w:t>
      </w:r>
      <w:r w:rsidR="002C2220" w:rsidRPr="002C2220">
        <w:rPr>
          <w:szCs w:val="24"/>
        </w:rPr>
        <w:t xml:space="preserve">(turpmāk – Iepirkuma līgums) ar izraudzīto pretendentu, atbilstoši šī </w:t>
      </w:r>
      <w:r w:rsidR="002C2220">
        <w:rPr>
          <w:szCs w:val="24"/>
        </w:rPr>
        <w:t>n</w:t>
      </w:r>
      <w:r w:rsidR="002C2220" w:rsidRPr="002C2220">
        <w:rPr>
          <w:szCs w:val="24"/>
        </w:rPr>
        <w:t xml:space="preserve">olikuma un tā pielikumu noteikumiem. Par pamatu līguma sagatavošanai un noslēgšanai tiks izmantots iepirkuma līguma projekts (saskaņā ar šī </w:t>
      </w:r>
      <w:r w:rsidR="002C2220">
        <w:rPr>
          <w:szCs w:val="24"/>
        </w:rPr>
        <w:t>n</w:t>
      </w:r>
      <w:r w:rsidR="002C2220" w:rsidRPr="002C2220">
        <w:rPr>
          <w:szCs w:val="24"/>
        </w:rPr>
        <w:t xml:space="preserve">olikuma </w:t>
      </w:r>
      <w:r w:rsidR="00E507FB">
        <w:rPr>
          <w:szCs w:val="24"/>
        </w:rPr>
        <w:t>5</w:t>
      </w:r>
      <w:r w:rsidR="002C2220" w:rsidRPr="002C2220">
        <w:rPr>
          <w:szCs w:val="24"/>
        </w:rPr>
        <w:t>.pielikumu)</w:t>
      </w:r>
      <w:r w:rsidRPr="003144F2">
        <w:rPr>
          <w:szCs w:val="24"/>
        </w:rPr>
        <w:t>. Līguma projekta nosacījumi ir Pretendentam saistoši.</w:t>
      </w:r>
      <w:r w:rsidR="004752A7" w:rsidRPr="004752A7">
        <w:rPr>
          <w:sz w:val="20"/>
          <w:szCs w:val="24"/>
          <w:lang w:eastAsia="lv-LV"/>
        </w:rPr>
        <w:t xml:space="preserve"> </w:t>
      </w:r>
      <w:r w:rsidR="004752A7" w:rsidRPr="004752A7">
        <w:rPr>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4752A7">
        <w:rPr>
          <w:szCs w:val="24"/>
        </w:rPr>
        <w:t>.</w:t>
      </w:r>
    </w:p>
    <w:p w:rsidR="00155667" w:rsidRPr="008015DC" w:rsidRDefault="008A7BAE" w:rsidP="008015DC">
      <w:pPr>
        <w:pStyle w:val="BlockText"/>
        <w:numPr>
          <w:ilvl w:val="1"/>
          <w:numId w:val="2"/>
        </w:numPr>
        <w:spacing w:after="120"/>
        <w:ind w:left="426" w:right="-57"/>
        <w:jc w:val="both"/>
        <w:rPr>
          <w:szCs w:val="24"/>
        </w:rPr>
      </w:pPr>
      <w:r w:rsidRPr="003144F2">
        <w:rPr>
          <w:szCs w:val="24"/>
        </w:rPr>
        <w:t xml:space="preserve">Pasūtītājam ir tiesības noslēgt iepirkuma līgumu ar iepirkuma procedūras uzvarētāju nākamajā dienā pēc nogaidīšanas termiņa beigām. </w:t>
      </w:r>
      <w:r w:rsidR="00522927" w:rsidRPr="003144F2">
        <w:rPr>
          <w:szCs w:val="24"/>
        </w:rPr>
        <w:t xml:space="preserve">Līgums jānoslēdz 5 (piecu) darba dienu laikā no Pasūtītāja rakstiska pieprasījuma saņemšanas. </w:t>
      </w:r>
      <w:bookmarkEnd w:id="19"/>
    </w:p>
    <w:sectPr w:rsidR="00155667" w:rsidRPr="008015DC" w:rsidSect="00BF3ED5">
      <w:headerReference w:type="even" r:id="rId19"/>
      <w:headerReference w:type="default" r:id="rId20"/>
      <w:footerReference w:type="even" r:id="rId21"/>
      <w:footerReference w:type="default" r:id="rId22"/>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F56" w:rsidRDefault="00EF5F56" w:rsidP="002303CF">
      <w:r>
        <w:separator/>
      </w:r>
    </w:p>
  </w:endnote>
  <w:endnote w:type="continuationSeparator" w:id="0">
    <w:p w:rsidR="00EF5F56" w:rsidRDefault="00EF5F5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F5F56" w:rsidRDefault="00EF5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rsidR="00EF5F56" w:rsidRPr="005935C9" w:rsidRDefault="00EF5F56">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22</w:t>
        </w:r>
        <w:r w:rsidRPr="005935C9">
          <w:rPr>
            <w:noProof/>
            <w:sz w:val="24"/>
            <w:szCs w:val="24"/>
          </w:rPr>
          <w:fldChar w:fldCharType="end"/>
        </w:r>
      </w:p>
    </w:sdtContent>
  </w:sdt>
  <w:p w:rsidR="00EF5F56" w:rsidRPr="00C1547C" w:rsidRDefault="00EF5F5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F56" w:rsidRDefault="00EF5F56" w:rsidP="002303CF">
      <w:r>
        <w:separator/>
      </w:r>
    </w:p>
  </w:footnote>
  <w:footnote w:type="continuationSeparator" w:id="0">
    <w:p w:rsidR="00EF5F56" w:rsidRDefault="00EF5F56" w:rsidP="002303CF">
      <w:r>
        <w:continuationSeparator/>
      </w:r>
    </w:p>
  </w:footnote>
  <w:footnote w:id="1">
    <w:p w:rsidR="00EF5F56" w:rsidRPr="003144F2" w:rsidRDefault="00EF5F56"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EF5F56" w:rsidRPr="002451BC" w:rsidRDefault="00EF5F56" w:rsidP="00006413">
      <w:pPr>
        <w:pStyle w:val="FootnoteText"/>
        <w:rPr>
          <w:lang w:val="lv-LV"/>
        </w:rPr>
      </w:pPr>
    </w:p>
  </w:footnote>
  <w:footnote w:id="2">
    <w:p w:rsidR="00A7088A" w:rsidRPr="00272274" w:rsidRDefault="00A7088A" w:rsidP="00A7088A">
      <w:pPr>
        <w:pStyle w:val="FootnoteText"/>
        <w:rPr>
          <w:lang w:val="lv-LV"/>
        </w:rPr>
      </w:pPr>
      <w:r>
        <w:rPr>
          <w:rStyle w:val="FootnoteReference"/>
        </w:rPr>
        <w:footnoteRef/>
      </w:r>
      <w:r>
        <w:t xml:space="preserve"> </w:t>
      </w:r>
      <w:r w:rsidRPr="006430AA">
        <w:rPr>
          <w:lang w:val="lv-LV"/>
        </w:rPr>
        <w:t xml:space="preserve">Zemākās cenas kritērija noteikšana ir pamatojama ar to, ka </w:t>
      </w:r>
      <w:r>
        <w:rPr>
          <w:lang w:val="lv-LV"/>
        </w:rPr>
        <w:t>iepirkuma</w:t>
      </w:r>
      <w:r w:rsidRPr="006430AA">
        <w:rPr>
          <w:lang w:val="lv-LV"/>
        </w:rPr>
        <w:t xml:space="preserve"> izpildes prasības var noteikt precīzi un nav citu būtisku faktoru, kas būtu vērtējami kritērija ietvaros</w:t>
      </w:r>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F5F56" w:rsidRDefault="00EF5F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F56" w:rsidRDefault="00EF5F56">
    <w:pPr>
      <w:pStyle w:val="Header"/>
      <w:framePr w:wrap="around" w:vAnchor="text" w:hAnchor="margin" w:xAlign="right" w:y="1"/>
      <w:rPr>
        <w:rStyle w:val="PageNumber"/>
      </w:rPr>
    </w:pPr>
  </w:p>
  <w:p w:rsidR="00EF5F56" w:rsidRDefault="00EF5F5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6DD67E91"/>
    <w:multiLevelType w:val="multilevel"/>
    <w:tmpl w:val="600E781A"/>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123" w:hanging="720"/>
      </w:pPr>
      <w:rPr>
        <w:rFonts w:hint="default"/>
        <w:b w:val="0"/>
        <w:sz w:val="24"/>
        <w:szCs w:val="24"/>
      </w:rPr>
    </w:lvl>
    <w:lvl w:ilvl="3">
      <w:start w:val="1"/>
      <w:numFmt w:val="decimal"/>
      <w:lvlText w:val="%1.%2.%3.%4."/>
      <w:lvlJc w:val="left"/>
      <w:pPr>
        <w:ind w:left="369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9"/>
  </w:num>
  <w:num w:numId="3">
    <w:abstractNumId w:val="20"/>
  </w:num>
  <w:num w:numId="4">
    <w:abstractNumId w:val="5"/>
  </w:num>
  <w:num w:numId="5">
    <w:abstractNumId w:val="11"/>
  </w:num>
  <w:num w:numId="6">
    <w:abstractNumId w:val="17"/>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5"/>
  </w:num>
  <w:num w:numId="15">
    <w:abstractNumId w:val="8"/>
  </w:num>
  <w:num w:numId="16">
    <w:abstractNumId w:val="18"/>
  </w:num>
  <w:num w:numId="17">
    <w:abstractNumId w:val="14"/>
  </w:num>
  <w:num w:numId="18">
    <w:abstractNumId w:val="16"/>
  </w:num>
  <w:num w:numId="19">
    <w:abstractNumId w:val="12"/>
  </w:num>
  <w:num w:numId="20">
    <w:abstractNumId w:val="13"/>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175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6E47"/>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31E"/>
    <w:rsid w:val="0012733C"/>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205"/>
    <w:rsid w:val="002319C4"/>
    <w:rsid w:val="002321A4"/>
    <w:rsid w:val="00232C86"/>
    <w:rsid w:val="00234035"/>
    <w:rsid w:val="00234E4F"/>
    <w:rsid w:val="00234ECF"/>
    <w:rsid w:val="00235309"/>
    <w:rsid w:val="00235DAA"/>
    <w:rsid w:val="002401FE"/>
    <w:rsid w:val="002415B0"/>
    <w:rsid w:val="002423F7"/>
    <w:rsid w:val="0024249F"/>
    <w:rsid w:val="00243966"/>
    <w:rsid w:val="002451BC"/>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960"/>
    <w:rsid w:val="00291D2F"/>
    <w:rsid w:val="00292953"/>
    <w:rsid w:val="00292EA9"/>
    <w:rsid w:val="0029576D"/>
    <w:rsid w:val="002966E3"/>
    <w:rsid w:val="002A0470"/>
    <w:rsid w:val="002A1BAF"/>
    <w:rsid w:val="002A3CAA"/>
    <w:rsid w:val="002A3F9E"/>
    <w:rsid w:val="002A50B1"/>
    <w:rsid w:val="002A5831"/>
    <w:rsid w:val="002A6EBA"/>
    <w:rsid w:val="002A7A02"/>
    <w:rsid w:val="002B015C"/>
    <w:rsid w:val="002B027A"/>
    <w:rsid w:val="002B02B8"/>
    <w:rsid w:val="002B0B68"/>
    <w:rsid w:val="002B4704"/>
    <w:rsid w:val="002B6834"/>
    <w:rsid w:val="002B76EB"/>
    <w:rsid w:val="002C0DBE"/>
    <w:rsid w:val="002C0F94"/>
    <w:rsid w:val="002C10DB"/>
    <w:rsid w:val="002C111B"/>
    <w:rsid w:val="002C2220"/>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2665"/>
    <w:rsid w:val="003A394F"/>
    <w:rsid w:val="003A43EA"/>
    <w:rsid w:val="003A6812"/>
    <w:rsid w:val="003A76CB"/>
    <w:rsid w:val="003A7943"/>
    <w:rsid w:val="003B1F99"/>
    <w:rsid w:val="003B45D4"/>
    <w:rsid w:val="003B5BEA"/>
    <w:rsid w:val="003B5CCA"/>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895"/>
    <w:rsid w:val="00470A13"/>
    <w:rsid w:val="00471E7D"/>
    <w:rsid w:val="004752A7"/>
    <w:rsid w:val="0047637D"/>
    <w:rsid w:val="0047691A"/>
    <w:rsid w:val="00477067"/>
    <w:rsid w:val="00477584"/>
    <w:rsid w:val="004775CF"/>
    <w:rsid w:val="004804AA"/>
    <w:rsid w:val="00480BC9"/>
    <w:rsid w:val="00481B01"/>
    <w:rsid w:val="00481FCA"/>
    <w:rsid w:val="0048276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E7098"/>
    <w:rsid w:val="004F073B"/>
    <w:rsid w:val="004F1104"/>
    <w:rsid w:val="004F1BB5"/>
    <w:rsid w:val="004F1E6D"/>
    <w:rsid w:val="004F2365"/>
    <w:rsid w:val="004F3BF8"/>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34CC"/>
    <w:rsid w:val="005455DC"/>
    <w:rsid w:val="005457F2"/>
    <w:rsid w:val="0055159F"/>
    <w:rsid w:val="00552656"/>
    <w:rsid w:val="00553531"/>
    <w:rsid w:val="005537B4"/>
    <w:rsid w:val="00553A79"/>
    <w:rsid w:val="00560F56"/>
    <w:rsid w:val="005618AF"/>
    <w:rsid w:val="005626C4"/>
    <w:rsid w:val="005630F9"/>
    <w:rsid w:val="0056655D"/>
    <w:rsid w:val="0056699F"/>
    <w:rsid w:val="00566AB9"/>
    <w:rsid w:val="00566AD4"/>
    <w:rsid w:val="00567DAE"/>
    <w:rsid w:val="00572753"/>
    <w:rsid w:val="00573526"/>
    <w:rsid w:val="005745B6"/>
    <w:rsid w:val="0057535F"/>
    <w:rsid w:val="0057644A"/>
    <w:rsid w:val="0057645D"/>
    <w:rsid w:val="00580972"/>
    <w:rsid w:val="0058208D"/>
    <w:rsid w:val="005828E4"/>
    <w:rsid w:val="00582CC0"/>
    <w:rsid w:val="00583870"/>
    <w:rsid w:val="005844E2"/>
    <w:rsid w:val="00586CE3"/>
    <w:rsid w:val="00590322"/>
    <w:rsid w:val="00590D63"/>
    <w:rsid w:val="00591B76"/>
    <w:rsid w:val="00592F6B"/>
    <w:rsid w:val="005935C9"/>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D70"/>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241"/>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37D48"/>
    <w:rsid w:val="00742E86"/>
    <w:rsid w:val="00742EF8"/>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8F5"/>
    <w:rsid w:val="00766E58"/>
    <w:rsid w:val="00767BE0"/>
    <w:rsid w:val="00767E13"/>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4931"/>
    <w:rsid w:val="007E565D"/>
    <w:rsid w:val="007E6201"/>
    <w:rsid w:val="007E75A9"/>
    <w:rsid w:val="007F0033"/>
    <w:rsid w:val="007F209F"/>
    <w:rsid w:val="007F378B"/>
    <w:rsid w:val="007F7704"/>
    <w:rsid w:val="007F7AE6"/>
    <w:rsid w:val="008015DC"/>
    <w:rsid w:val="00807DE3"/>
    <w:rsid w:val="008111E9"/>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809"/>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7614"/>
    <w:rsid w:val="008A00BE"/>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1857"/>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680C"/>
    <w:rsid w:val="00937482"/>
    <w:rsid w:val="00942413"/>
    <w:rsid w:val="00942D35"/>
    <w:rsid w:val="00943B06"/>
    <w:rsid w:val="0094463A"/>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3F7F"/>
    <w:rsid w:val="009B08B1"/>
    <w:rsid w:val="009B0E89"/>
    <w:rsid w:val="009B3A23"/>
    <w:rsid w:val="009B3C53"/>
    <w:rsid w:val="009B4036"/>
    <w:rsid w:val="009B411D"/>
    <w:rsid w:val="009B429B"/>
    <w:rsid w:val="009B4DDF"/>
    <w:rsid w:val="009B4F95"/>
    <w:rsid w:val="009B5D76"/>
    <w:rsid w:val="009B7B88"/>
    <w:rsid w:val="009C02D4"/>
    <w:rsid w:val="009C0B5A"/>
    <w:rsid w:val="009C286C"/>
    <w:rsid w:val="009C42C2"/>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C7F"/>
    <w:rsid w:val="00A23E41"/>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088A"/>
    <w:rsid w:val="00A71513"/>
    <w:rsid w:val="00A7155D"/>
    <w:rsid w:val="00A71A3D"/>
    <w:rsid w:val="00A71F08"/>
    <w:rsid w:val="00A720C4"/>
    <w:rsid w:val="00A72B93"/>
    <w:rsid w:val="00A74F98"/>
    <w:rsid w:val="00A7579C"/>
    <w:rsid w:val="00A803FA"/>
    <w:rsid w:val="00A81D54"/>
    <w:rsid w:val="00A82075"/>
    <w:rsid w:val="00A82491"/>
    <w:rsid w:val="00A835FF"/>
    <w:rsid w:val="00A837FB"/>
    <w:rsid w:val="00A859CA"/>
    <w:rsid w:val="00A868F9"/>
    <w:rsid w:val="00A870DA"/>
    <w:rsid w:val="00A91387"/>
    <w:rsid w:val="00A913CE"/>
    <w:rsid w:val="00A91607"/>
    <w:rsid w:val="00A94163"/>
    <w:rsid w:val="00A945B9"/>
    <w:rsid w:val="00AA0351"/>
    <w:rsid w:val="00AA0A3C"/>
    <w:rsid w:val="00AA18F6"/>
    <w:rsid w:val="00AA6033"/>
    <w:rsid w:val="00AA7871"/>
    <w:rsid w:val="00AB047C"/>
    <w:rsid w:val="00AB093C"/>
    <w:rsid w:val="00AB0ADC"/>
    <w:rsid w:val="00AB1604"/>
    <w:rsid w:val="00AB1791"/>
    <w:rsid w:val="00AB7D60"/>
    <w:rsid w:val="00AC03A0"/>
    <w:rsid w:val="00AC45D5"/>
    <w:rsid w:val="00AC5358"/>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93C"/>
    <w:rsid w:val="00AE6B23"/>
    <w:rsid w:val="00AE6FBB"/>
    <w:rsid w:val="00AE705E"/>
    <w:rsid w:val="00AF2A71"/>
    <w:rsid w:val="00AF2C0E"/>
    <w:rsid w:val="00AF39CF"/>
    <w:rsid w:val="00AF54C4"/>
    <w:rsid w:val="00AF6221"/>
    <w:rsid w:val="00B007BB"/>
    <w:rsid w:val="00B00D81"/>
    <w:rsid w:val="00B035A1"/>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5E3C"/>
    <w:rsid w:val="00B45EB4"/>
    <w:rsid w:val="00B45F4F"/>
    <w:rsid w:val="00B46360"/>
    <w:rsid w:val="00B520BA"/>
    <w:rsid w:val="00B5483D"/>
    <w:rsid w:val="00B54D07"/>
    <w:rsid w:val="00B574B6"/>
    <w:rsid w:val="00B602AC"/>
    <w:rsid w:val="00B6038D"/>
    <w:rsid w:val="00B630AD"/>
    <w:rsid w:val="00B6432F"/>
    <w:rsid w:val="00B66584"/>
    <w:rsid w:val="00B715EC"/>
    <w:rsid w:val="00B72DBC"/>
    <w:rsid w:val="00B73D6A"/>
    <w:rsid w:val="00B759DF"/>
    <w:rsid w:val="00B761EC"/>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32AA"/>
    <w:rsid w:val="00BA3953"/>
    <w:rsid w:val="00BA4804"/>
    <w:rsid w:val="00BB0895"/>
    <w:rsid w:val="00BB2071"/>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E6EA7"/>
    <w:rsid w:val="00BF0C4F"/>
    <w:rsid w:val="00BF3ED5"/>
    <w:rsid w:val="00BF5A1A"/>
    <w:rsid w:val="00BF71D8"/>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2D2A"/>
    <w:rsid w:val="00C83248"/>
    <w:rsid w:val="00C83A05"/>
    <w:rsid w:val="00C846E8"/>
    <w:rsid w:val="00C8483D"/>
    <w:rsid w:val="00C84948"/>
    <w:rsid w:val="00C84992"/>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6168"/>
    <w:rsid w:val="00CC693D"/>
    <w:rsid w:val="00CC7AAD"/>
    <w:rsid w:val="00CD0A25"/>
    <w:rsid w:val="00CD1868"/>
    <w:rsid w:val="00CD1E66"/>
    <w:rsid w:val="00CD2196"/>
    <w:rsid w:val="00CD2791"/>
    <w:rsid w:val="00CD6D31"/>
    <w:rsid w:val="00CD7F98"/>
    <w:rsid w:val="00CE0295"/>
    <w:rsid w:val="00CE0641"/>
    <w:rsid w:val="00CE074A"/>
    <w:rsid w:val="00CE160F"/>
    <w:rsid w:val="00CE27B7"/>
    <w:rsid w:val="00CE3306"/>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E9A"/>
    <w:rsid w:val="00D06F37"/>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6D43"/>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4F5E"/>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5A0"/>
    <w:rsid w:val="00DC4DA5"/>
    <w:rsid w:val="00DC685A"/>
    <w:rsid w:val="00DC741A"/>
    <w:rsid w:val="00DD26EF"/>
    <w:rsid w:val="00DD2E30"/>
    <w:rsid w:val="00DD3D2A"/>
    <w:rsid w:val="00DD4118"/>
    <w:rsid w:val="00DD65E0"/>
    <w:rsid w:val="00DE07C7"/>
    <w:rsid w:val="00DE0E72"/>
    <w:rsid w:val="00DE10FA"/>
    <w:rsid w:val="00DE1CFF"/>
    <w:rsid w:val="00DE1E62"/>
    <w:rsid w:val="00DE2DCD"/>
    <w:rsid w:val="00DE3E6D"/>
    <w:rsid w:val="00DE5C3F"/>
    <w:rsid w:val="00DE6DB0"/>
    <w:rsid w:val="00DE7BCB"/>
    <w:rsid w:val="00DF0185"/>
    <w:rsid w:val="00DF3C5F"/>
    <w:rsid w:val="00DF4580"/>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C2F"/>
    <w:rsid w:val="00E507FB"/>
    <w:rsid w:val="00E538F7"/>
    <w:rsid w:val="00E566FC"/>
    <w:rsid w:val="00E5680D"/>
    <w:rsid w:val="00E570A8"/>
    <w:rsid w:val="00E5752A"/>
    <w:rsid w:val="00E609AA"/>
    <w:rsid w:val="00E62EAC"/>
    <w:rsid w:val="00E6499B"/>
    <w:rsid w:val="00E66C51"/>
    <w:rsid w:val="00E718B4"/>
    <w:rsid w:val="00E73562"/>
    <w:rsid w:val="00E73FDC"/>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5F56"/>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5D4E"/>
    <w:rsid w:val="00F2774A"/>
    <w:rsid w:val="00F3037D"/>
    <w:rsid w:val="00F304DF"/>
    <w:rsid w:val="00F32348"/>
    <w:rsid w:val="00F33BF9"/>
    <w:rsid w:val="00F33F9E"/>
    <w:rsid w:val="00F346EA"/>
    <w:rsid w:val="00F357CB"/>
    <w:rsid w:val="00F35BF7"/>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2800"/>
    <w:rsid w:val="00F536E0"/>
    <w:rsid w:val="00F5588D"/>
    <w:rsid w:val="00F60892"/>
    <w:rsid w:val="00F61CB4"/>
    <w:rsid w:val="00F6263F"/>
    <w:rsid w:val="00F63714"/>
    <w:rsid w:val="00F639A5"/>
    <w:rsid w:val="00F65A86"/>
    <w:rsid w:val="00F66FAB"/>
    <w:rsid w:val="00F673A1"/>
    <w:rsid w:val="00F67B81"/>
    <w:rsid w:val="00F67F1C"/>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5105"/>
    <o:shapelayout v:ext="edit">
      <o:idmap v:ext="edit" data="1"/>
    </o:shapelayout>
  </w:shapeDefaults>
  <w:decimalSymbol w:val="."/>
  <w:listSeparator w:val=","/>
  <w14:docId w14:val="3BCF2D04"/>
  <w15:docId w15:val="{B78E10F6-8754-42B1-9ABB-CA2E7E6E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styleId="UnresolvedMention">
    <w:name w:val="Unresolved Mention"/>
    <w:basedOn w:val="DefaultParagraphFont"/>
    <w:uiPriority w:val="99"/>
    <w:semiHidden/>
    <w:unhideWhenUsed/>
    <w:rsid w:val="0024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yperlink" Target="http://sankcijas.kd.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ec.europa.eu/tools/espd/filter"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fontTable" Target="fontTable.xml"/><Relationship Id="rId10" Type="http://schemas.openxmlformats.org/officeDocument/2006/relationships/hyperlink" Target="mailto:iepirkumi@vbp.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www.eis.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292A5-6938-45A8-80E2-FE89F6AF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5912</TotalTime>
  <Pages>16</Pages>
  <Words>28959</Words>
  <Characters>16507</Characters>
  <Application>Microsoft Office Word</Application>
  <DocSecurity>0</DocSecurity>
  <Lines>137</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45376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Renāte Dzērviniece</cp:lastModifiedBy>
  <cp:revision>66</cp:revision>
  <cp:lastPrinted>2018-10-31T12:18:00Z</cp:lastPrinted>
  <dcterms:created xsi:type="dcterms:W3CDTF">2017-12-21T12:42:00Z</dcterms:created>
  <dcterms:modified xsi:type="dcterms:W3CDTF">2018-11-07T07:50:00Z</dcterms:modified>
</cp:coreProperties>
</file>