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C51" w:rsidRDefault="00165C51"/>
    <w:p w:rsidR="00165C51" w:rsidRPr="00EC437E" w:rsidRDefault="00165C51" w:rsidP="00165C51">
      <w:pPr>
        <w:tabs>
          <w:tab w:val="left" w:pos="0"/>
        </w:tabs>
        <w:ind w:right="-97"/>
        <w:jc w:val="right"/>
      </w:pPr>
      <w:r w:rsidRPr="00EC437E">
        <w:t>APSTIPRINĀTS</w:t>
      </w:r>
    </w:p>
    <w:p w:rsidR="00165C51" w:rsidRPr="00EC437E" w:rsidRDefault="00165C51" w:rsidP="00165C51">
      <w:pPr>
        <w:ind w:right="-57"/>
        <w:jc w:val="right"/>
      </w:pPr>
      <w:r w:rsidRPr="00EC437E">
        <w:t>Ventspils brīvostas pārvaldes</w:t>
      </w:r>
    </w:p>
    <w:p w:rsidR="00165C51" w:rsidRPr="00EC437E" w:rsidRDefault="00165C51" w:rsidP="00165C51">
      <w:pPr>
        <w:ind w:right="-57"/>
        <w:jc w:val="right"/>
      </w:pPr>
      <w:r w:rsidRPr="00EC437E">
        <w:t>201</w:t>
      </w:r>
      <w:r>
        <w:t>9</w:t>
      </w:r>
      <w:r w:rsidRPr="00EC437E">
        <w:t>.gada</w:t>
      </w:r>
      <w:r>
        <w:t xml:space="preserve"> </w:t>
      </w:r>
      <w:r w:rsidR="00153332">
        <w:t>15.martā</w:t>
      </w:r>
    </w:p>
    <w:p w:rsidR="00165C51" w:rsidRPr="00EC437E" w:rsidRDefault="00165C51" w:rsidP="00165C51">
      <w:pPr>
        <w:ind w:right="-57"/>
        <w:jc w:val="right"/>
      </w:pPr>
      <w:r w:rsidRPr="00EC437E">
        <w:t>Iepirkumu komisijas sēdē</w:t>
      </w:r>
    </w:p>
    <w:p w:rsidR="00165C51" w:rsidRPr="00EC437E" w:rsidRDefault="00165C51" w:rsidP="00165C51">
      <w:pPr>
        <w:ind w:right="-57"/>
        <w:jc w:val="right"/>
        <w:rPr>
          <w:sz w:val="24"/>
          <w:szCs w:val="24"/>
        </w:rPr>
      </w:pPr>
    </w:p>
    <w:p w:rsidR="00165C51" w:rsidRPr="00EC437E" w:rsidRDefault="00165C51" w:rsidP="00165C51">
      <w:pPr>
        <w:ind w:right="-57"/>
        <w:rPr>
          <w:sz w:val="24"/>
          <w:szCs w:val="24"/>
        </w:rPr>
      </w:pPr>
    </w:p>
    <w:p w:rsidR="00165C51" w:rsidRPr="00EC437E" w:rsidRDefault="00165C51" w:rsidP="00165C51">
      <w:pPr>
        <w:keepNext/>
        <w:ind w:right="-57"/>
        <w:jc w:val="center"/>
        <w:outlineLvl w:val="2"/>
        <w:rPr>
          <w:b/>
          <w:sz w:val="24"/>
          <w:szCs w:val="24"/>
        </w:rPr>
      </w:pPr>
    </w:p>
    <w:p w:rsidR="00165C51" w:rsidRPr="00EC437E" w:rsidRDefault="00165C51" w:rsidP="00165C51">
      <w:pPr>
        <w:keepNext/>
        <w:ind w:right="-57"/>
        <w:outlineLvl w:val="2"/>
        <w:rPr>
          <w:b/>
          <w:sz w:val="24"/>
          <w:szCs w:val="24"/>
        </w:rPr>
      </w:pPr>
    </w:p>
    <w:p w:rsidR="00165C51" w:rsidRPr="00EC437E" w:rsidRDefault="00165C51" w:rsidP="00165C51">
      <w:pPr>
        <w:keepNext/>
        <w:ind w:right="-57"/>
        <w:jc w:val="center"/>
        <w:outlineLvl w:val="2"/>
        <w:rPr>
          <w:b/>
          <w:sz w:val="40"/>
          <w:szCs w:val="40"/>
        </w:rPr>
      </w:pPr>
    </w:p>
    <w:p w:rsidR="00165C51" w:rsidRPr="00EC437E" w:rsidRDefault="00165C51" w:rsidP="00165C51">
      <w:pPr>
        <w:keepNext/>
        <w:ind w:right="-57"/>
        <w:jc w:val="center"/>
        <w:outlineLvl w:val="2"/>
        <w:rPr>
          <w:b/>
          <w:sz w:val="40"/>
          <w:szCs w:val="40"/>
        </w:rPr>
      </w:pPr>
      <w:r>
        <w:rPr>
          <w:b/>
          <w:sz w:val="40"/>
          <w:szCs w:val="40"/>
        </w:rPr>
        <w:t>CENU APTAUJAS</w:t>
      </w:r>
    </w:p>
    <w:p w:rsidR="00165C51" w:rsidRPr="00EC437E" w:rsidRDefault="00165C51" w:rsidP="00165C51">
      <w:pPr>
        <w:ind w:right="-57"/>
        <w:jc w:val="center"/>
        <w:rPr>
          <w:b/>
          <w:sz w:val="40"/>
          <w:szCs w:val="40"/>
        </w:rPr>
      </w:pPr>
      <w:r>
        <w:rPr>
          <w:b/>
          <w:sz w:val="40"/>
          <w:szCs w:val="40"/>
        </w:rPr>
        <w:t>“Būvuzraudzības darbu izpilde objektā “Ventspils brīvostas Ziemeļu mola atjaunošana””</w:t>
      </w:r>
    </w:p>
    <w:p w:rsidR="00165C51" w:rsidRDefault="00165C51" w:rsidP="00165C51">
      <w:pPr>
        <w:ind w:right="-57"/>
        <w:rPr>
          <w:b/>
          <w:sz w:val="40"/>
          <w:szCs w:val="40"/>
        </w:rPr>
      </w:pPr>
    </w:p>
    <w:p w:rsidR="00165C51" w:rsidRPr="00EC437E" w:rsidRDefault="00165C51" w:rsidP="00165C51">
      <w:pPr>
        <w:ind w:right="-57"/>
        <w:rPr>
          <w:b/>
          <w:sz w:val="40"/>
          <w:szCs w:val="40"/>
        </w:rPr>
      </w:pPr>
    </w:p>
    <w:p w:rsidR="00165C51" w:rsidRPr="00EC437E" w:rsidRDefault="00165C51" w:rsidP="00165C51">
      <w:pPr>
        <w:ind w:right="-57"/>
        <w:jc w:val="center"/>
        <w:rPr>
          <w:b/>
          <w:sz w:val="40"/>
          <w:szCs w:val="40"/>
        </w:rPr>
      </w:pPr>
      <w:r w:rsidRPr="00EC437E">
        <w:rPr>
          <w:b/>
          <w:sz w:val="40"/>
          <w:szCs w:val="40"/>
        </w:rPr>
        <w:t xml:space="preserve">iepirkuma identifikācijas </w:t>
      </w:r>
    </w:p>
    <w:p w:rsidR="00165C51" w:rsidRPr="00EC437E" w:rsidRDefault="00165C51" w:rsidP="00165C51">
      <w:pPr>
        <w:ind w:right="-57"/>
        <w:jc w:val="center"/>
        <w:rPr>
          <w:sz w:val="40"/>
          <w:szCs w:val="40"/>
        </w:rPr>
      </w:pPr>
      <w:r w:rsidRPr="00EC437E">
        <w:rPr>
          <w:b/>
          <w:sz w:val="40"/>
          <w:szCs w:val="40"/>
        </w:rPr>
        <w:t>Nr. VBOP 201</w:t>
      </w:r>
      <w:r>
        <w:rPr>
          <w:b/>
          <w:sz w:val="40"/>
          <w:szCs w:val="40"/>
        </w:rPr>
        <w:t>9</w:t>
      </w:r>
      <w:r w:rsidRPr="00EC437E">
        <w:rPr>
          <w:b/>
          <w:sz w:val="40"/>
          <w:szCs w:val="40"/>
        </w:rPr>
        <w:t>/</w:t>
      </w:r>
      <w:r>
        <w:rPr>
          <w:b/>
          <w:sz w:val="40"/>
          <w:szCs w:val="40"/>
        </w:rPr>
        <w:t xml:space="preserve"> 34</w:t>
      </w:r>
    </w:p>
    <w:p w:rsidR="00165C51" w:rsidRDefault="00165C51" w:rsidP="00165C51">
      <w:pPr>
        <w:ind w:right="-57"/>
        <w:rPr>
          <w:sz w:val="40"/>
          <w:szCs w:val="40"/>
        </w:rPr>
      </w:pPr>
    </w:p>
    <w:p w:rsidR="00165C51" w:rsidRDefault="00165C51" w:rsidP="00165C51">
      <w:pPr>
        <w:ind w:right="-57"/>
        <w:rPr>
          <w:sz w:val="40"/>
          <w:szCs w:val="40"/>
        </w:rPr>
      </w:pPr>
    </w:p>
    <w:p w:rsidR="00165C51" w:rsidRPr="00EC437E" w:rsidRDefault="00165C51" w:rsidP="00165C51">
      <w:pPr>
        <w:ind w:right="-57"/>
        <w:rPr>
          <w:sz w:val="40"/>
          <w:szCs w:val="40"/>
        </w:rPr>
      </w:pPr>
    </w:p>
    <w:p w:rsidR="00165C51" w:rsidRPr="00EC437E" w:rsidRDefault="007C22A3" w:rsidP="00165C51">
      <w:pPr>
        <w:keepNext/>
        <w:ind w:right="-57"/>
        <w:jc w:val="center"/>
        <w:outlineLvl w:val="2"/>
        <w:rPr>
          <w:b/>
          <w:sz w:val="40"/>
          <w:szCs w:val="40"/>
        </w:rPr>
      </w:pPr>
      <w:r>
        <w:rPr>
          <w:b/>
          <w:sz w:val="40"/>
          <w:szCs w:val="40"/>
        </w:rPr>
        <w:t xml:space="preserve">NOLIKUMA </w:t>
      </w:r>
      <w:r w:rsidR="00165C51">
        <w:rPr>
          <w:b/>
          <w:sz w:val="40"/>
          <w:szCs w:val="40"/>
        </w:rPr>
        <w:t xml:space="preserve">SKAIDROJUMI </w:t>
      </w:r>
      <w:r w:rsidR="00165C51" w:rsidRPr="00EC437E">
        <w:rPr>
          <w:b/>
          <w:sz w:val="40"/>
          <w:szCs w:val="40"/>
        </w:rPr>
        <w:t>Nr.1</w:t>
      </w:r>
      <w:r w:rsidR="00165C51">
        <w:rPr>
          <w:b/>
          <w:sz w:val="40"/>
          <w:szCs w:val="40"/>
        </w:rPr>
        <w:t xml:space="preserve"> </w:t>
      </w:r>
    </w:p>
    <w:p w:rsidR="00165C51" w:rsidRPr="00EC437E" w:rsidRDefault="00165C51" w:rsidP="00165C51">
      <w:pPr>
        <w:rPr>
          <w:sz w:val="40"/>
          <w:szCs w:val="40"/>
        </w:rPr>
      </w:pPr>
    </w:p>
    <w:p w:rsidR="00165C51" w:rsidRPr="00EC437E" w:rsidRDefault="00165C51" w:rsidP="00165C51">
      <w:pPr>
        <w:ind w:right="-57"/>
        <w:rPr>
          <w:sz w:val="40"/>
          <w:szCs w:val="40"/>
        </w:rPr>
      </w:pPr>
    </w:p>
    <w:p w:rsidR="00165C51" w:rsidRPr="00EC437E" w:rsidRDefault="00165C51" w:rsidP="00165C51">
      <w:pPr>
        <w:ind w:right="-57"/>
        <w:rPr>
          <w:sz w:val="40"/>
          <w:szCs w:val="40"/>
        </w:rPr>
      </w:pPr>
    </w:p>
    <w:p w:rsidR="00165C51" w:rsidRDefault="00165C51" w:rsidP="00165C51">
      <w:pPr>
        <w:ind w:right="-57"/>
        <w:rPr>
          <w:sz w:val="40"/>
          <w:szCs w:val="40"/>
        </w:rPr>
      </w:pPr>
    </w:p>
    <w:p w:rsidR="00165C51" w:rsidRDefault="00165C51" w:rsidP="00165C51">
      <w:pPr>
        <w:ind w:right="-57"/>
        <w:rPr>
          <w:sz w:val="40"/>
          <w:szCs w:val="40"/>
        </w:rPr>
      </w:pPr>
    </w:p>
    <w:p w:rsidR="00165C51" w:rsidRPr="00EC437E" w:rsidRDefault="00165C51" w:rsidP="00165C51">
      <w:pPr>
        <w:ind w:right="-57"/>
        <w:rPr>
          <w:sz w:val="40"/>
          <w:szCs w:val="40"/>
        </w:rPr>
      </w:pPr>
    </w:p>
    <w:p w:rsidR="00165C51" w:rsidRDefault="00165C51" w:rsidP="00165C51">
      <w:pPr>
        <w:ind w:right="-57"/>
        <w:jc w:val="center"/>
        <w:rPr>
          <w:b/>
          <w:sz w:val="32"/>
          <w:szCs w:val="32"/>
        </w:rPr>
      </w:pPr>
      <w:r w:rsidRPr="00EC437E">
        <w:rPr>
          <w:b/>
          <w:sz w:val="32"/>
          <w:szCs w:val="32"/>
        </w:rPr>
        <w:t>Ventspils, 201</w:t>
      </w:r>
      <w:r>
        <w:rPr>
          <w:b/>
          <w:sz w:val="32"/>
          <w:szCs w:val="32"/>
        </w:rPr>
        <w:t>9</w:t>
      </w:r>
      <w:r w:rsidRPr="00EC437E">
        <w:rPr>
          <w:b/>
          <w:sz w:val="32"/>
          <w:szCs w:val="32"/>
        </w:rPr>
        <w:t>.gads</w:t>
      </w:r>
    </w:p>
    <w:p w:rsidR="00165C51" w:rsidRDefault="00165C51"/>
    <w:p w:rsidR="00165C51" w:rsidRDefault="00165C51"/>
    <w:p w:rsidR="00165C51" w:rsidRDefault="00165C51"/>
    <w:p w:rsidR="00165C51" w:rsidRDefault="00165C51"/>
    <w:p w:rsidR="00165C51" w:rsidRDefault="00165C51"/>
    <w:p w:rsidR="00165C51" w:rsidRDefault="00165C51"/>
    <w:p w:rsidR="00165C51" w:rsidRDefault="00165C51"/>
    <w:p w:rsidR="00165C51" w:rsidRDefault="00165C51"/>
    <w:p w:rsidR="00165C51" w:rsidRDefault="00165C51"/>
    <w:p w:rsidR="00165C51" w:rsidRDefault="00165C51"/>
    <w:p w:rsidR="00165C51" w:rsidRDefault="00165C51"/>
    <w:p w:rsidR="00C426A8" w:rsidRPr="000063DF" w:rsidRDefault="00C426A8" w:rsidP="00C426A8">
      <w:pPr>
        <w:spacing w:line="276" w:lineRule="auto"/>
        <w:jc w:val="both"/>
        <w:rPr>
          <w:sz w:val="24"/>
          <w:szCs w:val="24"/>
          <w:u w:val="single"/>
        </w:rPr>
      </w:pPr>
      <w:r w:rsidRPr="000063DF">
        <w:rPr>
          <w:sz w:val="24"/>
          <w:szCs w:val="24"/>
          <w:u w:val="single"/>
        </w:rPr>
        <w:lastRenderedPageBreak/>
        <w:t xml:space="preserve">1. Jautājums </w:t>
      </w:r>
    </w:p>
    <w:p w:rsidR="00C426A8" w:rsidRDefault="00C426A8" w:rsidP="00C426A8">
      <w:pPr>
        <w:jc w:val="both"/>
        <w:rPr>
          <w:sz w:val="24"/>
          <w:szCs w:val="24"/>
        </w:rPr>
      </w:pPr>
      <w:r w:rsidRPr="000063DF">
        <w:rPr>
          <w:sz w:val="24"/>
          <w:szCs w:val="24"/>
        </w:rPr>
        <w:tab/>
        <w:t xml:space="preserve">Atbilstoši nolikuma punktam 4.3. - Pretendenta vidējam finanšu apgrozījumam pēdējo 3 (trīs) pārskata gadu (ciktāl informācija par šo apgrozījumu ir pieejama, ņemot vērā pretendenta dibināšanas vai darbības uzsākšanas laiku) būvniecībā jābūt vismaz 100‘000 EUR (simts tūkstoši </w:t>
      </w:r>
      <w:proofErr w:type="spellStart"/>
      <w:r w:rsidRPr="000063DF">
        <w:rPr>
          <w:sz w:val="24"/>
          <w:szCs w:val="24"/>
        </w:rPr>
        <w:t>euro</w:t>
      </w:r>
      <w:proofErr w:type="spellEnd"/>
      <w:r w:rsidRPr="000063DF">
        <w:rPr>
          <w:sz w:val="24"/>
          <w:szCs w:val="24"/>
        </w:rPr>
        <w:t xml:space="preserve">) gadā, neskaitot PVN. Ja piedāvājumu iesniedz personu apvienība, tad Pretendentam noteikto finanšu apgrozījumu var apliecināt jebkurš personu apvienības dalībnieks vai vairāki dalībnieki kopā. </w:t>
      </w:r>
    </w:p>
    <w:p w:rsidR="00C426A8" w:rsidRPr="000063DF" w:rsidRDefault="00C426A8" w:rsidP="00C426A8">
      <w:pPr>
        <w:jc w:val="both"/>
        <w:rPr>
          <w:sz w:val="24"/>
          <w:szCs w:val="24"/>
        </w:rPr>
      </w:pPr>
    </w:p>
    <w:p w:rsidR="00C426A8" w:rsidRDefault="00C426A8" w:rsidP="00C426A8">
      <w:pPr>
        <w:jc w:val="both"/>
        <w:rPr>
          <w:sz w:val="24"/>
          <w:szCs w:val="24"/>
        </w:rPr>
      </w:pPr>
      <w:r w:rsidRPr="000063DF">
        <w:rPr>
          <w:sz w:val="24"/>
          <w:szCs w:val="24"/>
        </w:rPr>
        <w:tab/>
        <w:t xml:space="preserve">Tā kā iepirkums </w:t>
      </w:r>
      <w:r>
        <w:rPr>
          <w:sz w:val="24"/>
          <w:szCs w:val="24"/>
        </w:rPr>
        <w:t>ir par būvuzraudzības pakalpojumu sniegšanu, vai</w:t>
      </w:r>
      <w:r w:rsidRPr="000063DF">
        <w:rPr>
          <w:sz w:val="24"/>
          <w:szCs w:val="24"/>
        </w:rPr>
        <w:t xml:space="preserve"> finanšu apgrozījumam </w:t>
      </w:r>
      <w:r>
        <w:rPr>
          <w:sz w:val="24"/>
          <w:szCs w:val="24"/>
        </w:rPr>
        <w:t xml:space="preserve">ir </w:t>
      </w:r>
      <w:r w:rsidRPr="000063DF">
        <w:rPr>
          <w:sz w:val="24"/>
          <w:szCs w:val="24"/>
        </w:rPr>
        <w:t xml:space="preserve">jābūt būvniecībā? Lūdzam precizēt </w:t>
      </w:r>
      <w:r>
        <w:rPr>
          <w:sz w:val="24"/>
          <w:szCs w:val="24"/>
        </w:rPr>
        <w:t>šo punktu</w:t>
      </w:r>
      <w:r w:rsidRPr="000063DF">
        <w:rPr>
          <w:sz w:val="24"/>
          <w:szCs w:val="24"/>
        </w:rPr>
        <w:t>.</w:t>
      </w:r>
    </w:p>
    <w:p w:rsidR="00165C51" w:rsidRDefault="00165C51" w:rsidP="00C426A8">
      <w:pPr>
        <w:jc w:val="both"/>
        <w:rPr>
          <w:sz w:val="24"/>
          <w:szCs w:val="24"/>
        </w:rPr>
      </w:pPr>
    </w:p>
    <w:p w:rsidR="00165C51" w:rsidRDefault="00165C51" w:rsidP="00C426A8">
      <w:pPr>
        <w:jc w:val="both"/>
        <w:rPr>
          <w:i/>
          <w:sz w:val="24"/>
          <w:szCs w:val="24"/>
          <w:u w:val="single"/>
        </w:rPr>
      </w:pPr>
      <w:r w:rsidRPr="00165C51">
        <w:rPr>
          <w:i/>
          <w:sz w:val="24"/>
          <w:szCs w:val="24"/>
          <w:u w:val="single"/>
        </w:rPr>
        <w:t>Atbilde</w:t>
      </w:r>
      <w:r>
        <w:rPr>
          <w:i/>
          <w:sz w:val="24"/>
          <w:szCs w:val="24"/>
          <w:u w:val="single"/>
        </w:rPr>
        <w:t>.</w:t>
      </w:r>
    </w:p>
    <w:p w:rsidR="00165C51" w:rsidRDefault="00165C51" w:rsidP="00C426A8">
      <w:pPr>
        <w:jc w:val="both"/>
        <w:rPr>
          <w:i/>
          <w:sz w:val="24"/>
          <w:szCs w:val="24"/>
          <w:u w:val="single"/>
        </w:rPr>
      </w:pPr>
    </w:p>
    <w:p w:rsidR="00165C51" w:rsidRPr="00165C51" w:rsidRDefault="00153332" w:rsidP="00165C51">
      <w:pPr>
        <w:ind w:firstLine="720"/>
        <w:jc w:val="both"/>
        <w:rPr>
          <w:sz w:val="24"/>
          <w:szCs w:val="24"/>
        </w:rPr>
      </w:pPr>
      <w:r>
        <w:rPr>
          <w:sz w:val="24"/>
          <w:szCs w:val="24"/>
        </w:rPr>
        <w:t xml:space="preserve">Nolikumā ir drukas kļūda. </w:t>
      </w:r>
      <w:r w:rsidR="004E3A25">
        <w:rPr>
          <w:sz w:val="24"/>
          <w:szCs w:val="24"/>
        </w:rPr>
        <w:t>Finanšu apgrozījumam ir jābūt būvuzraudzībā.</w:t>
      </w:r>
    </w:p>
    <w:p w:rsidR="00C426A8" w:rsidRPr="000063DF" w:rsidRDefault="00C426A8" w:rsidP="00C426A8">
      <w:pPr>
        <w:spacing w:line="276" w:lineRule="auto"/>
        <w:jc w:val="both"/>
        <w:rPr>
          <w:sz w:val="24"/>
          <w:szCs w:val="24"/>
        </w:rPr>
      </w:pPr>
    </w:p>
    <w:p w:rsidR="00C426A8" w:rsidRPr="000063DF" w:rsidRDefault="00C426A8" w:rsidP="00C426A8">
      <w:pPr>
        <w:spacing w:line="276" w:lineRule="auto"/>
        <w:jc w:val="both"/>
        <w:rPr>
          <w:sz w:val="24"/>
          <w:szCs w:val="24"/>
          <w:u w:val="single"/>
        </w:rPr>
      </w:pPr>
      <w:r w:rsidRPr="000063DF">
        <w:rPr>
          <w:sz w:val="24"/>
          <w:szCs w:val="24"/>
          <w:u w:val="single"/>
        </w:rPr>
        <w:t xml:space="preserve">2. Jautājums </w:t>
      </w:r>
    </w:p>
    <w:p w:rsidR="00C426A8" w:rsidRPr="000063DF" w:rsidRDefault="00C426A8" w:rsidP="00C426A8">
      <w:pPr>
        <w:jc w:val="both"/>
        <w:rPr>
          <w:sz w:val="24"/>
          <w:szCs w:val="24"/>
        </w:rPr>
      </w:pPr>
      <w:r w:rsidRPr="000063DF">
        <w:rPr>
          <w:sz w:val="24"/>
          <w:szCs w:val="24"/>
        </w:rPr>
        <w:tab/>
        <w:t>Atbilstoši nolikuma punktam 4.6.1. - Ostu un jūras hidrotehnisko būvju būvuzraugs (Atbildīgais būvuzraugs), kurš ir veicis būvuzraudzības darbus 2 (divās) hidrotehniskajās būvēs (piestātne, mols, viļņlauzis), kurām ir sekojoši raksturojoši parametri:</w:t>
      </w:r>
    </w:p>
    <w:p w:rsidR="00C426A8" w:rsidRPr="000063DF" w:rsidRDefault="00C426A8" w:rsidP="00C426A8">
      <w:pPr>
        <w:jc w:val="both"/>
        <w:rPr>
          <w:sz w:val="24"/>
          <w:szCs w:val="24"/>
        </w:rPr>
      </w:pPr>
      <w:r w:rsidRPr="000063DF">
        <w:rPr>
          <w:sz w:val="24"/>
          <w:szCs w:val="24"/>
        </w:rPr>
        <w:t xml:space="preserve">-piestātne (garums – ne mazāk kā 150m, dziļums – ne mazāk kā 5 m), </w:t>
      </w:r>
    </w:p>
    <w:p w:rsidR="00C426A8" w:rsidRPr="000063DF" w:rsidRDefault="00C426A8" w:rsidP="00C426A8">
      <w:pPr>
        <w:jc w:val="both"/>
        <w:rPr>
          <w:sz w:val="24"/>
          <w:szCs w:val="24"/>
        </w:rPr>
      </w:pPr>
      <w:r w:rsidRPr="000063DF">
        <w:rPr>
          <w:sz w:val="24"/>
          <w:szCs w:val="24"/>
        </w:rPr>
        <w:t xml:space="preserve">-mols (garums – ne mazāk kā 300m), </w:t>
      </w:r>
    </w:p>
    <w:p w:rsidR="00C426A8" w:rsidRPr="000063DF" w:rsidRDefault="00C426A8" w:rsidP="00C426A8">
      <w:pPr>
        <w:jc w:val="both"/>
        <w:rPr>
          <w:sz w:val="24"/>
          <w:szCs w:val="24"/>
        </w:rPr>
      </w:pPr>
      <w:r w:rsidRPr="000063DF">
        <w:rPr>
          <w:sz w:val="24"/>
          <w:szCs w:val="24"/>
        </w:rPr>
        <w:t>-viļņlauzis (garums – ne mazāk kā 300m).</w:t>
      </w:r>
    </w:p>
    <w:p w:rsidR="00C426A8" w:rsidRPr="000063DF" w:rsidRDefault="00C426A8" w:rsidP="00C426A8">
      <w:pPr>
        <w:jc w:val="both"/>
        <w:rPr>
          <w:sz w:val="24"/>
          <w:szCs w:val="24"/>
        </w:rPr>
      </w:pPr>
    </w:p>
    <w:p w:rsidR="00C426A8" w:rsidRDefault="00C426A8" w:rsidP="00C426A8">
      <w:pPr>
        <w:jc w:val="both"/>
        <w:rPr>
          <w:sz w:val="24"/>
          <w:szCs w:val="24"/>
        </w:rPr>
      </w:pPr>
      <w:r w:rsidRPr="000063DF">
        <w:rPr>
          <w:sz w:val="24"/>
          <w:szCs w:val="24"/>
        </w:rPr>
        <w:tab/>
        <w:t xml:space="preserve">Lūdzu, apstipriniet, ka </w:t>
      </w:r>
      <w:r>
        <w:rPr>
          <w:sz w:val="24"/>
          <w:szCs w:val="24"/>
        </w:rPr>
        <w:t xml:space="preserve">norādītā būvuzraudzības prasība </w:t>
      </w:r>
      <w:r w:rsidRPr="000063DF">
        <w:rPr>
          <w:sz w:val="24"/>
          <w:szCs w:val="24"/>
        </w:rPr>
        <w:t xml:space="preserve">2 (divās) hidrotehniskajās būvēs ir </w:t>
      </w:r>
      <w:r>
        <w:rPr>
          <w:sz w:val="24"/>
          <w:szCs w:val="24"/>
        </w:rPr>
        <w:t>attiecināta tikai uz ostu un jūras hidrotehniskajām būvēm</w:t>
      </w:r>
      <w:r w:rsidRPr="000063DF">
        <w:rPr>
          <w:sz w:val="24"/>
          <w:szCs w:val="24"/>
        </w:rPr>
        <w:t>.</w:t>
      </w:r>
      <w:r>
        <w:rPr>
          <w:sz w:val="24"/>
          <w:szCs w:val="24"/>
        </w:rPr>
        <w:t xml:space="preserve"> Tā kā būvuzraudzības speciālista paveikto darbu apjoms netiek noteikts lūdzu, apstipriniet, ka sertificētajam atbildīgajam būvuzraugam pieredze šai iepirkumā paredzēto līdzīgu pēc rakstura un apjoma būvuzraudzības darbu veikšanai nav nepieciešama.</w:t>
      </w:r>
    </w:p>
    <w:p w:rsidR="00165C51" w:rsidRDefault="00165C51" w:rsidP="00C426A8">
      <w:pPr>
        <w:jc w:val="both"/>
        <w:rPr>
          <w:sz w:val="24"/>
          <w:szCs w:val="24"/>
        </w:rPr>
      </w:pPr>
    </w:p>
    <w:p w:rsidR="00165C51" w:rsidRDefault="00165C51" w:rsidP="00C426A8">
      <w:pPr>
        <w:jc w:val="both"/>
        <w:rPr>
          <w:i/>
          <w:sz w:val="24"/>
          <w:szCs w:val="24"/>
          <w:u w:val="single"/>
        </w:rPr>
      </w:pPr>
      <w:r>
        <w:rPr>
          <w:i/>
          <w:sz w:val="24"/>
          <w:szCs w:val="24"/>
          <w:u w:val="single"/>
        </w:rPr>
        <w:t>Atbilde.</w:t>
      </w:r>
    </w:p>
    <w:p w:rsidR="00165C51" w:rsidRDefault="00165C51" w:rsidP="00C426A8">
      <w:pPr>
        <w:jc w:val="both"/>
        <w:rPr>
          <w:i/>
          <w:sz w:val="24"/>
          <w:szCs w:val="24"/>
          <w:u w:val="single"/>
        </w:rPr>
      </w:pPr>
    </w:p>
    <w:p w:rsidR="00165C51" w:rsidRPr="00165C51" w:rsidRDefault="00165C51" w:rsidP="00C426A8">
      <w:pPr>
        <w:jc w:val="both"/>
        <w:rPr>
          <w:sz w:val="24"/>
          <w:szCs w:val="24"/>
        </w:rPr>
      </w:pPr>
      <w:bookmarkStart w:id="0" w:name="_Hlk3470076"/>
      <w:r>
        <w:rPr>
          <w:sz w:val="24"/>
          <w:szCs w:val="24"/>
        </w:rPr>
        <w:t xml:space="preserve">Atbildīgajam būvuzraugam </w:t>
      </w:r>
      <w:r w:rsidR="004E3A25">
        <w:rPr>
          <w:sz w:val="24"/>
          <w:szCs w:val="24"/>
        </w:rPr>
        <w:t>ir jābūt veikušam būvuzraudzības darbus 2 (divās) hidrotehniskajās būvēs</w:t>
      </w:r>
      <w:r w:rsidR="00153332">
        <w:rPr>
          <w:sz w:val="24"/>
          <w:szCs w:val="24"/>
        </w:rPr>
        <w:t xml:space="preserve">, kurām ir </w:t>
      </w:r>
      <w:r w:rsidR="009C09FE">
        <w:rPr>
          <w:sz w:val="24"/>
          <w:szCs w:val="24"/>
        </w:rPr>
        <w:t xml:space="preserve">nolikuma </w:t>
      </w:r>
      <w:r w:rsidR="00153332">
        <w:rPr>
          <w:sz w:val="24"/>
          <w:szCs w:val="24"/>
        </w:rPr>
        <w:t>4.6.1. punktā noteiktie p</w:t>
      </w:r>
      <w:r w:rsidR="004E3A25">
        <w:rPr>
          <w:sz w:val="24"/>
          <w:szCs w:val="24"/>
        </w:rPr>
        <w:t>arametri.</w:t>
      </w:r>
    </w:p>
    <w:bookmarkEnd w:id="0"/>
    <w:p w:rsidR="00C426A8" w:rsidRDefault="00C426A8" w:rsidP="00C426A8">
      <w:pPr>
        <w:jc w:val="both"/>
        <w:rPr>
          <w:sz w:val="24"/>
          <w:szCs w:val="24"/>
        </w:rPr>
      </w:pPr>
    </w:p>
    <w:p w:rsidR="00C426A8" w:rsidRPr="000063DF" w:rsidRDefault="00C426A8" w:rsidP="00C426A8">
      <w:pPr>
        <w:spacing w:line="276" w:lineRule="auto"/>
        <w:jc w:val="both"/>
        <w:rPr>
          <w:sz w:val="24"/>
          <w:szCs w:val="24"/>
          <w:u w:val="single"/>
        </w:rPr>
      </w:pPr>
      <w:r>
        <w:rPr>
          <w:sz w:val="24"/>
          <w:szCs w:val="24"/>
          <w:u w:val="single"/>
        </w:rPr>
        <w:t>3</w:t>
      </w:r>
      <w:r w:rsidRPr="000063DF">
        <w:rPr>
          <w:sz w:val="24"/>
          <w:szCs w:val="24"/>
          <w:u w:val="single"/>
        </w:rPr>
        <w:t xml:space="preserve">. Jautājums </w:t>
      </w:r>
    </w:p>
    <w:p w:rsidR="00C426A8" w:rsidRPr="000063DF" w:rsidRDefault="00C426A8" w:rsidP="00C426A8">
      <w:pPr>
        <w:jc w:val="both"/>
        <w:rPr>
          <w:sz w:val="24"/>
          <w:szCs w:val="24"/>
        </w:rPr>
      </w:pPr>
      <w:r w:rsidRPr="000063DF">
        <w:rPr>
          <w:sz w:val="24"/>
          <w:szCs w:val="24"/>
        </w:rPr>
        <w:tab/>
        <w:t xml:space="preserve">Atbilstoši </w:t>
      </w:r>
      <w:r>
        <w:rPr>
          <w:sz w:val="24"/>
          <w:szCs w:val="24"/>
        </w:rPr>
        <w:t>nolikuma punktam 4.6.2</w:t>
      </w:r>
      <w:r w:rsidRPr="000063DF">
        <w:rPr>
          <w:sz w:val="24"/>
          <w:szCs w:val="24"/>
        </w:rPr>
        <w:t>. - Ostu un jūras hidrotehnisko būvju bū</w:t>
      </w:r>
      <w:r>
        <w:rPr>
          <w:sz w:val="24"/>
          <w:szCs w:val="24"/>
        </w:rPr>
        <w:t>vuzraugs (Atbildīgā būvuzrauga vietnieks</w:t>
      </w:r>
      <w:r w:rsidRPr="000063DF">
        <w:rPr>
          <w:sz w:val="24"/>
          <w:szCs w:val="24"/>
        </w:rPr>
        <w:t>), kurš ir veicis būvuzraudzības darbus</w:t>
      </w:r>
      <w:r>
        <w:rPr>
          <w:sz w:val="24"/>
          <w:szCs w:val="24"/>
        </w:rPr>
        <w:t xml:space="preserve"> 1 (vienā</w:t>
      </w:r>
      <w:r w:rsidRPr="000063DF">
        <w:rPr>
          <w:sz w:val="24"/>
          <w:szCs w:val="24"/>
        </w:rPr>
        <w:t xml:space="preserve">) hidrotehniskajās būvēs (piestātne, mols, viļņlauzis), </w:t>
      </w:r>
      <w:r>
        <w:rPr>
          <w:sz w:val="24"/>
          <w:szCs w:val="24"/>
        </w:rPr>
        <w:t>kurai</w:t>
      </w:r>
      <w:r w:rsidRPr="000063DF">
        <w:rPr>
          <w:sz w:val="24"/>
          <w:szCs w:val="24"/>
        </w:rPr>
        <w:t xml:space="preserve"> ir sekojoši raksturojoši parametri:</w:t>
      </w:r>
    </w:p>
    <w:p w:rsidR="00C426A8" w:rsidRPr="000063DF" w:rsidRDefault="00C426A8" w:rsidP="00C426A8">
      <w:pPr>
        <w:jc w:val="both"/>
        <w:rPr>
          <w:sz w:val="24"/>
          <w:szCs w:val="24"/>
        </w:rPr>
      </w:pPr>
      <w:r w:rsidRPr="000063DF">
        <w:rPr>
          <w:sz w:val="24"/>
          <w:szCs w:val="24"/>
        </w:rPr>
        <w:t xml:space="preserve">-piestātne (garums – ne mazāk kā 150m, dziļums – ne mazāk kā 5 m), </w:t>
      </w:r>
    </w:p>
    <w:p w:rsidR="00C426A8" w:rsidRPr="000063DF" w:rsidRDefault="00C426A8" w:rsidP="00C426A8">
      <w:pPr>
        <w:jc w:val="both"/>
        <w:rPr>
          <w:sz w:val="24"/>
          <w:szCs w:val="24"/>
        </w:rPr>
      </w:pPr>
      <w:r w:rsidRPr="000063DF">
        <w:rPr>
          <w:sz w:val="24"/>
          <w:szCs w:val="24"/>
        </w:rPr>
        <w:t xml:space="preserve">-mols (garums – ne mazāk kā 300m), </w:t>
      </w:r>
    </w:p>
    <w:p w:rsidR="00C426A8" w:rsidRPr="000063DF" w:rsidRDefault="00C426A8" w:rsidP="00C426A8">
      <w:pPr>
        <w:jc w:val="both"/>
        <w:rPr>
          <w:sz w:val="24"/>
          <w:szCs w:val="24"/>
        </w:rPr>
      </w:pPr>
      <w:r w:rsidRPr="000063DF">
        <w:rPr>
          <w:sz w:val="24"/>
          <w:szCs w:val="24"/>
        </w:rPr>
        <w:t>-viļņlauzis (garums – ne mazāk kā 300m).</w:t>
      </w:r>
    </w:p>
    <w:p w:rsidR="00C426A8" w:rsidRPr="000063DF" w:rsidRDefault="00C426A8" w:rsidP="00C426A8">
      <w:pPr>
        <w:jc w:val="both"/>
        <w:rPr>
          <w:sz w:val="24"/>
          <w:szCs w:val="24"/>
        </w:rPr>
      </w:pPr>
    </w:p>
    <w:p w:rsidR="00C426A8" w:rsidRPr="000063DF" w:rsidRDefault="00C426A8" w:rsidP="00C426A8">
      <w:pPr>
        <w:jc w:val="both"/>
        <w:rPr>
          <w:sz w:val="24"/>
          <w:szCs w:val="24"/>
        </w:rPr>
      </w:pPr>
      <w:r w:rsidRPr="000063DF">
        <w:rPr>
          <w:sz w:val="24"/>
          <w:szCs w:val="24"/>
        </w:rPr>
        <w:tab/>
        <w:t xml:space="preserve">Lūdzu, apstipriniet, ka </w:t>
      </w:r>
      <w:r>
        <w:rPr>
          <w:sz w:val="24"/>
          <w:szCs w:val="24"/>
        </w:rPr>
        <w:t>norādītā būvuzraudzības prasība 1 (vienā) hidrotehniskajā būvē</w:t>
      </w:r>
      <w:r w:rsidRPr="000063DF">
        <w:rPr>
          <w:sz w:val="24"/>
          <w:szCs w:val="24"/>
        </w:rPr>
        <w:t xml:space="preserve"> ir </w:t>
      </w:r>
      <w:r>
        <w:rPr>
          <w:sz w:val="24"/>
          <w:szCs w:val="24"/>
        </w:rPr>
        <w:t>attiecināta tikai uz ostu un jūras hidrotehniskajām būvēm</w:t>
      </w:r>
      <w:r w:rsidRPr="000063DF">
        <w:rPr>
          <w:sz w:val="24"/>
          <w:szCs w:val="24"/>
        </w:rPr>
        <w:t>.</w:t>
      </w:r>
      <w:r>
        <w:rPr>
          <w:sz w:val="24"/>
          <w:szCs w:val="24"/>
        </w:rPr>
        <w:t xml:space="preserve"> Tā kā būvuzraudzības speciālista paveikto darbu apjoms netiek noteikts lūdzu, apstipriniet, ka sertificētajam atbildīgā būvuzrauga vietniekam pieredze šai iepirkumā paredzēto līdzīgu pēc rakstura un apjoma būvuzraudzības darbu veikšanai nav nepieciešama.</w:t>
      </w:r>
    </w:p>
    <w:p w:rsidR="00C426A8" w:rsidRDefault="00C426A8" w:rsidP="00C426A8">
      <w:pPr>
        <w:spacing w:line="276" w:lineRule="auto"/>
        <w:jc w:val="both"/>
        <w:rPr>
          <w:sz w:val="24"/>
          <w:szCs w:val="24"/>
        </w:rPr>
      </w:pPr>
    </w:p>
    <w:p w:rsidR="00165C51" w:rsidRPr="00165C51" w:rsidRDefault="00165C51" w:rsidP="00C426A8">
      <w:pPr>
        <w:spacing w:line="276" w:lineRule="auto"/>
        <w:jc w:val="both"/>
        <w:rPr>
          <w:i/>
          <w:sz w:val="24"/>
          <w:szCs w:val="24"/>
          <w:u w:val="single"/>
        </w:rPr>
      </w:pPr>
      <w:r w:rsidRPr="00165C51">
        <w:rPr>
          <w:i/>
          <w:sz w:val="24"/>
          <w:szCs w:val="24"/>
          <w:u w:val="single"/>
        </w:rPr>
        <w:t>Atbilde.</w:t>
      </w:r>
    </w:p>
    <w:p w:rsidR="00165C51" w:rsidRDefault="00165C51" w:rsidP="00C426A8">
      <w:pPr>
        <w:spacing w:line="276" w:lineRule="auto"/>
        <w:jc w:val="both"/>
        <w:rPr>
          <w:sz w:val="24"/>
          <w:szCs w:val="24"/>
        </w:rPr>
      </w:pPr>
    </w:p>
    <w:p w:rsidR="00153332" w:rsidRDefault="004E3A25" w:rsidP="00C426A8">
      <w:pPr>
        <w:spacing w:line="276" w:lineRule="auto"/>
        <w:jc w:val="both"/>
        <w:rPr>
          <w:sz w:val="24"/>
          <w:szCs w:val="24"/>
        </w:rPr>
      </w:pPr>
      <w:r w:rsidRPr="004E3A25">
        <w:rPr>
          <w:sz w:val="24"/>
          <w:szCs w:val="24"/>
        </w:rPr>
        <w:t>Atbildīg</w:t>
      </w:r>
      <w:r>
        <w:rPr>
          <w:sz w:val="24"/>
          <w:szCs w:val="24"/>
        </w:rPr>
        <w:t xml:space="preserve">ā </w:t>
      </w:r>
      <w:r w:rsidRPr="004E3A25">
        <w:rPr>
          <w:sz w:val="24"/>
          <w:szCs w:val="24"/>
        </w:rPr>
        <w:t>būvuzrauga</w:t>
      </w:r>
      <w:r>
        <w:rPr>
          <w:sz w:val="24"/>
          <w:szCs w:val="24"/>
        </w:rPr>
        <w:t xml:space="preserve"> vietniekam</w:t>
      </w:r>
      <w:r w:rsidRPr="004E3A25">
        <w:rPr>
          <w:sz w:val="24"/>
          <w:szCs w:val="24"/>
        </w:rPr>
        <w:t xml:space="preserve"> ir jābūt veikušam būvuzraudzības darbus </w:t>
      </w:r>
      <w:r>
        <w:rPr>
          <w:sz w:val="24"/>
          <w:szCs w:val="24"/>
        </w:rPr>
        <w:t>1</w:t>
      </w:r>
      <w:r w:rsidRPr="004E3A25">
        <w:rPr>
          <w:sz w:val="24"/>
          <w:szCs w:val="24"/>
        </w:rPr>
        <w:t xml:space="preserve"> (</w:t>
      </w:r>
      <w:r>
        <w:rPr>
          <w:sz w:val="24"/>
          <w:szCs w:val="24"/>
        </w:rPr>
        <w:t>vienā</w:t>
      </w:r>
      <w:r w:rsidRPr="004E3A25">
        <w:rPr>
          <w:sz w:val="24"/>
          <w:szCs w:val="24"/>
        </w:rPr>
        <w:t xml:space="preserve">) </w:t>
      </w:r>
    </w:p>
    <w:p w:rsidR="00165C51" w:rsidRDefault="004E3A25" w:rsidP="00C426A8">
      <w:pPr>
        <w:spacing w:line="276" w:lineRule="auto"/>
        <w:jc w:val="both"/>
        <w:rPr>
          <w:sz w:val="24"/>
          <w:szCs w:val="24"/>
        </w:rPr>
      </w:pPr>
      <w:r w:rsidRPr="004E3A25">
        <w:rPr>
          <w:sz w:val="24"/>
          <w:szCs w:val="24"/>
        </w:rPr>
        <w:t>hidrotehniskajā būvē</w:t>
      </w:r>
      <w:r w:rsidR="00153332">
        <w:rPr>
          <w:sz w:val="24"/>
          <w:szCs w:val="24"/>
        </w:rPr>
        <w:t xml:space="preserve">, kurai ir </w:t>
      </w:r>
      <w:r w:rsidR="009C09FE">
        <w:rPr>
          <w:sz w:val="24"/>
          <w:szCs w:val="24"/>
        </w:rPr>
        <w:t xml:space="preserve">nolikuma </w:t>
      </w:r>
      <w:r w:rsidR="00153332">
        <w:rPr>
          <w:sz w:val="24"/>
          <w:szCs w:val="24"/>
        </w:rPr>
        <w:t>4.6.2. punktā noteiktie parametri.</w:t>
      </w:r>
    </w:p>
    <w:p w:rsidR="00165C51" w:rsidRDefault="00165C51" w:rsidP="00C426A8">
      <w:pPr>
        <w:spacing w:line="276" w:lineRule="auto"/>
        <w:jc w:val="both"/>
        <w:rPr>
          <w:sz w:val="24"/>
          <w:szCs w:val="24"/>
        </w:rPr>
      </w:pPr>
    </w:p>
    <w:p w:rsidR="00C426A8" w:rsidRPr="000063DF" w:rsidRDefault="00C426A8" w:rsidP="00C426A8">
      <w:pPr>
        <w:spacing w:line="276" w:lineRule="auto"/>
        <w:jc w:val="both"/>
        <w:rPr>
          <w:sz w:val="24"/>
          <w:szCs w:val="24"/>
          <w:u w:val="single"/>
        </w:rPr>
      </w:pPr>
      <w:r>
        <w:rPr>
          <w:sz w:val="24"/>
          <w:szCs w:val="24"/>
          <w:u w:val="single"/>
        </w:rPr>
        <w:t>4</w:t>
      </w:r>
      <w:r w:rsidRPr="000063DF">
        <w:rPr>
          <w:sz w:val="24"/>
          <w:szCs w:val="24"/>
          <w:u w:val="single"/>
        </w:rPr>
        <w:t xml:space="preserve">. Jautājums </w:t>
      </w:r>
    </w:p>
    <w:p w:rsidR="00C426A8" w:rsidRDefault="00C426A8" w:rsidP="00C426A8">
      <w:pPr>
        <w:spacing w:line="276" w:lineRule="auto"/>
        <w:jc w:val="both"/>
        <w:rPr>
          <w:sz w:val="24"/>
          <w:szCs w:val="24"/>
        </w:rPr>
      </w:pPr>
      <w:r>
        <w:rPr>
          <w:sz w:val="24"/>
          <w:szCs w:val="24"/>
        </w:rPr>
        <w:tab/>
      </w:r>
      <w:r w:rsidRPr="000063DF">
        <w:rPr>
          <w:sz w:val="24"/>
          <w:szCs w:val="24"/>
        </w:rPr>
        <w:t xml:space="preserve">Atbilstoši </w:t>
      </w:r>
      <w:r>
        <w:rPr>
          <w:sz w:val="24"/>
          <w:szCs w:val="24"/>
        </w:rPr>
        <w:t>nolikuma punktiem 4.6.3., 4.6.4., 4.6.5., 4.6.6 arī nav prasīta būvuzraugu pieredze atbilstoši nolikuma punktā 4.5 noteiktajam.</w:t>
      </w:r>
    </w:p>
    <w:p w:rsidR="00C426A8" w:rsidRDefault="00C426A8" w:rsidP="00C426A8">
      <w:pPr>
        <w:spacing w:line="276" w:lineRule="auto"/>
        <w:jc w:val="both"/>
        <w:rPr>
          <w:sz w:val="24"/>
          <w:szCs w:val="24"/>
        </w:rPr>
      </w:pPr>
      <w:r>
        <w:rPr>
          <w:sz w:val="24"/>
          <w:szCs w:val="24"/>
        </w:rPr>
        <w:tab/>
        <w:t>Lūdzu apstiprināt, ka sertificētajiem elektroietaišu, ceļu būvdarbu, elektronisko sakaru sistēmu, ūdensapgādes un kanalizācijas sertificētajiem būvuzraugiem pieredze šai iepirkumā paredzēto līdzīgu pēc rakstura un apjoma būvuzraudzības darbu veikšanai nav nepieciešama.</w:t>
      </w:r>
    </w:p>
    <w:p w:rsidR="00C426A8" w:rsidRDefault="00C426A8" w:rsidP="00C426A8">
      <w:pPr>
        <w:spacing w:line="276" w:lineRule="auto"/>
        <w:jc w:val="both"/>
        <w:rPr>
          <w:sz w:val="24"/>
          <w:szCs w:val="24"/>
        </w:rPr>
      </w:pPr>
    </w:p>
    <w:p w:rsidR="00165C51" w:rsidRPr="00165C51" w:rsidRDefault="00165C51" w:rsidP="00C426A8">
      <w:pPr>
        <w:spacing w:line="276" w:lineRule="auto"/>
        <w:jc w:val="both"/>
        <w:rPr>
          <w:i/>
          <w:sz w:val="24"/>
          <w:szCs w:val="24"/>
          <w:u w:val="single"/>
        </w:rPr>
      </w:pPr>
      <w:r w:rsidRPr="00165C51">
        <w:rPr>
          <w:i/>
          <w:sz w:val="24"/>
          <w:szCs w:val="24"/>
          <w:u w:val="single"/>
        </w:rPr>
        <w:t>Atbilde.</w:t>
      </w:r>
    </w:p>
    <w:p w:rsidR="00165C51" w:rsidRDefault="00165C51" w:rsidP="00C426A8">
      <w:pPr>
        <w:spacing w:line="276" w:lineRule="auto"/>
        <w:jc w:val="both"/>
        <w:rPr>
          <w:sz w:val="24"/>
          <w:szCs w:val="24"/>
        </w:rPr>
      </w:pPr>
    </w:p>
    <w:p w:rsidR="00165C51" w:rsidRDefault="004E3A25" w:rsidP="00C426A8">
      <w:pPr>
        <w:spacing w:line="276" w:lineRule="auto"/>
        <w:jc w:val="both"/>
        <w:rPr>
          <w:sz w:val="24"/>
          <w:szCs w:val="24"/>
        </w:rPr>
      </w:pPr>
      <w:r>
        <w:rPr>
          <w:sz w:val="24"/>
          <w:szCs w:val="24"/>
        </w:rPr>
        <w:t xml:space="preserve">Atbildīgās sfēras speciālistiem ir nepieciešama pieredze saskaņā ar </w:t>
      </w:r>
      <w:r w:rsidR="00DB68D0">
        <w:rPr>
          <w:sz w:val="24"/>
          <w:szCs w:val="24"/>
        </w:rPr>
        <w:t xml:space="preserve">Nolikuma 4.6.3., 4.6.4., 4.6.5., 4.6.6. </w:t>
      </w:r>
      <w:r w:rsidR="00153332">
        <w:rPr>
          <w:sz w:val="24"/>
          <w:szCs w:val="24"/>
        </w:rPr>
        <w:t>punktos noteikto.</w:t>
      </w:r>
    </w:p>
    <w:p w:rsidR="004E3A25" w:rsidRPr="000063DF" w:rsidRDefault="004E3A25" w:rsidP="00C426A8">
      <w:pPr>
        <w:spacing w:line="276" w:lineRule="auto"/>
        <w:jc w:val="both"/>
        <w:rPr>
          <w:sz w:val="24"/>
          <w:szCs w:val="24"/>
        </w:rPr>
      </w:pPr>
    </w:p>
    <w:p w:rsidR="00C426A8" w:rsidRPr="000063DF" w:rsidRDefault="00C426A8" w:rsidP="00C426A8">
      <w:pPr>
        <w:spacing w:line="276" w:lineRule="auto"/>
        <w:jc w:val="both"/>
        <w:rPr>
          <w:sz w:val="24"/>
          <w:szCs w:val="24"/>
          <w:u w:val="single"/>
        </w:rPr>
      </w:pPr>
      <w:r>
        <w:rPr>
          <w:sz w:val="24"/>
          <w:szCs w:val="24"/>
          <w:u w:val="single"/>
        </w:rPr>
        <w:t>5</w:t>
      </w:r>
      <w:r w:rsidRPr="000063DF">
        <w:rPr>
          <w:sz w:val="24"/>
          <w:szCs w:val="24"/>
          <w:u w:val="single"/>
        </w:rPr>
        <w:t xml:space="preserve">. Jautājums </w:t>
      </w:r>
    </w:p>
    <w:p w:rsidR="00C426A8" w:rsidRPr="000063DF" w:rsidRDefault="00C426A8" w:rsidP="00C426A8">
      <w:pPr>
        <w:jc w:val="both"/>
        <w:rPr>
          <w:sz w:val="24"/>
          <w:szCs w:val="24"/>
        </w:rPr>
      </w:pPr>
      <w:r w:rsidRPr="000063DF">
        <w:rPr>
          <w:sz w:val="24"/>
          <w:szCs w:val="24"/>
        </w:rPr>
        <w:tab/>
        <w:t>Atbilstoši nolikuma punktam 8.1.3. – jāiesniedz Būvuzraudzības plāns.</w:t>
      </w:r>
    </w:p>
    <w:p w:rsidR="00C426A8" w:rsidRPr="000063DF" w:rsidRDefault="00C426A8" w:rsidP="00C426A8">
      <w:pPr>
        <w:jc w:val="both"/>
        <w:rPr>
          <w:sz w:val="24"/>
          <w:szCs w:val="24"/>
        </w:rPr>
      </w:pPr>
      <w:r w:rsidRPr="000063DF">
        <w:rPr>
          <w:sz w:val="24"/>
          <w:szCs w:val="24"/>
        </w:rPr>
        <w:t>Atbilstoši Ministru kabineta noteikumiem Nr.500 – “Vispārīgie būvnoteikumi” punktam 2.14. būvuzraudzības plānu sagatavo pamatojoties uz darbu organizēšanas projektu un darbu veikšanas projektu, un nosaka būvuzrauga obligāti veicamās pārbaudes un galvenos būvdarbu posmus.</w:t>
      </w:r>
    </w:p>
    <w:p w:rsidR="00C426A8" w:rsidRPr="000063DF" w:rsidRDefault="00C426A8" w:rsidP="00C426A8">
      <w:pPr>
        <w:jc w:val="both"/>
        <w:rPr>
          <w:sz w:val="24"/>
          <w:szCs w:val="24"/>
        </w:rPr>
      </w:pPr>
    </w:p>
    <w:p w:rsidR="00C426A8" w:rsidRDefault="00C426A8" w:rsidP="00C426A8">
      <w:pPr>
        <w:jc w:val="both"/>
        <w:rPr>
          <w:sz w:val="24"/>
          <w:szCs w:val="24"/>
        </w:rPr>
      </w:pPr>
      <w:r w:rsidRPr="000063DF">
        <w:rPr>
          <w:sz w:val="24"/>
          <w:szCs w:val="24"/>
        </w:rPr>
        <w:t xml:space="preserve">Lūgums iepazīstināt ar Būvuzņēmēja </w:t>
      </w:r>
      <w:r>
        <w:rPr>
          <w:sz w:val="24"/>
          <w:szCs w:val="24"/>
        </w:rPr>
        <w:t xml:space="preserve">AS “BMGS” </w:t>
      </w:r>
      <w:r w:rsidRPr="000063DF">
        <w:rPr>
          <w:sz w:val="24"/>
          <w:szCs w:val="24"/>
        </w:rPr>
        <w:t>sagatavoto Darba veikšanas projektu.</w:t>
      </w:r>
    </w:p>
    <w:p w:rsidR="00DB68D0" w:rsidRDefault="00DB68D0" w:rsidP="00C426A8">
      <w:pPr>
        <w:jc w:val="both"/>
        <w:rPr>
          <w:sz w:val="24"/>
          <w:szCs w:val="24"/>
        </w:rPr>
      </w:pPr>
    </w:p>
    <w:p w:rsidR="00DB68D0" w:rsidRPr="00DB68D0" w:rsidRDefault="00DB68D0" w:rsidP="00C426A8">
      <w:pPr>
        <w:jc w:val="both"/>
        <w:rPr>
          <w:i/>
          <w:sz w:val="24"/>
          <w:szCs w:val="24"/>
          <w:u w:val="single"/>
        </w:rPr>
      </w:pPr>
      <w:r w:rsidRPr="00DB68D0">
        <w:rPr>
          <w:i/>
          <w:sz w:val="24"/>
          <w:szCs w:val="24"/>
          <w:u w:val="single"/>
        </w:rPr>
        <w:t>Atbilde.</w:t>
      </w:r>
    </w:p>
    <w:p w:rsidR="00DB68D0" w:rsidRDefault="00DB68D0" w:rsidP="00C426A8">
      <w:pPr>
        <w:jc w:val="both"/>
        <w:rPr>
          <w:sz w:val="24"/>
          <w:szCs w:val="24"/>
        </w:rPr>
      </w:pPr>
    </w:p>
    <w:p w:rsidR="00BE72BF" w:rsidRDefault="00DB68D0" w:rsidP="00BE72BF">
      <w:pPr>
        <w:jc w:val="both"/>
        <w:rPr>
          <w:sz w:val="24"/>
          <w:szCs w:val="24"/>
        </w:rPr>
      </w:pPr>
      <w:r>
        <w:rPr>
          <w:sz w:val="24"/>
          <w:szCs w:val="24"/>
        </w:rPr>
        <w:t xml:space="preserve">Lūdzam skatīt pielikumā </w:t>
      </w:r>
      <w:r w:rsidR="00BE72BF" w:rsidRPr="000063DF">
        <w:rPr>
          <w:sz w:val="24"/>
          <w:szCs w:val="24"/>
        </w:rPr>
        <w:t xml:space="preserve">Būvuzņēmēja </w:t>
      </w:r>
      <w:r w:rsidR="00BE72BF">
        <w:rPr>
          <w:sz w:val="24"/>
          <w:szCs w:val="24"/>
        </w:rPr>
        <w:t xml:space="preserve">AS “BMGS” </w:t>
      </w:r>
      <w:r w:rsidR="00BE72BF" w:rsidRPr="000063DF">
        <w:rPr>
          <w:sz w:val="24"/>
          <w:szCs w:val="24"/>
        </w:rPr>
        <w:t>sagatavoto Darba veikšanas projektu.</w:t>
      </w:r>
    </w:p>
    <w:p w:rsidR="00DB68D0" w:rsidRDefault="00DB68D0" w:rsidP="00C426A8">
      <w:pPr>
        <w:jc w:val="both"/>
        <w:rPr>
          <w:sz w:val="24"/>
          <w:szCs w:val="24"/>
        </w:rPr>
      </w:pPr>
    </w:p>
    <w:p w:rsidR="00DB68D0" w:rsidRDefault="00DB68D0" w:rsidP="00C426A8">
      <w:pPr>
        <w:jc w:val="both"/>
        <w:rPr>
          <w:sz w:val="24"/>
          <w:szCs w:val="24"/>
        </w:rPr>
      </w:pPr>
    </w:p>
    <w:p w:rsidR="00DB68D0" w:rsidRPr="000063DF" w:rsidRDefault="00DB68D0" w:rsidP="00C426A8">
      <w:pPr>
        <w:jc w:val="both"/>
        <w:rPr>
          <w:sz w:val="24"/>
          <w:szCs w:val="24"/>
        </w:rPr>
      </w:pPr>
    </w:p>
    <w:p w:rsidR="00C426A8" w:rsidRPr="002216BE" w:rsidRDefault="00C426A8" w:rsidP="00C426A8">
      <w:pPr>
        <w:spacing w:line="276" w:lineRule="auto"/>
        <w:jc w:val="both"/>
        <w:rPr>
          <w:sz w:val="24"/>
          <w:szCs w:val="24"/>
          <w:u w:val="single"/>
        </w:rPr>
      </w:pPr>
      <w:r>
        <w:rPr>
          <w:sz w:val="24"/>
          <w:szCs w:val="24"/>
          <w:u w:val="single"/>
        </w:rPr>
        <w:t>6</w:t>
      </w:r>
      <w:r w:rsidRPr="002216BE">
        <w:rPr>
          <w:sz w:val="24"/>
          <w:szCs w:val="24"/>
          <w:u w:val="single"/>
        </w:rPr>
        <w:t xml:space="preserve">. Jautājums </w:t>
      </w:r>
    </w:p>
    <w:p w:rsidR="00C426A8" w:rsidRPr="000063DF" w:rsidRDefault="00C426A8" w:rsidP="00C426A8">
      <w:pPr>
        <w:jc w:val="both"/>
        <w:rPr>
          <w:sz w:val="24"/>
          <w:szCs w:val="24"/>
        </w:rPr>
      </w:pPr>
      <w:r w:rsidRPr="000063DF">
        <w:rPr>
          <w:sz w:val="24"/>
          <w:szCs w:val="24"/>
        </w:rPr>
        <w:tab/>
        <w:t xml:space="preserve">Iepirkuma VBOP 2019/ 34 1.pielikums </w:t>
      </w:r>
      <w:r>
        <w:rPr>
          <w:sz w:val="24"/>
          <w:szCs w:val="24"/>
        </w:rPr>
        <w:t>“</w:t>
      </w:r>
      <w:r w:rsidRPr="000063DF">
        <w:rPr>
          <w:sz w:val="24"/>
          <w:szCs w:val="24"/>
        </w:rPr>
        <w:t>Tehniskās specifikācijas</w:t>
      </w:r>
      <w:r>
        <w:rPr>
          <w:sz w:val="24"/>
          <w:szCs w:val="24"/>
        </w:rPr>
        <w:t>”</w:t>
      </w:r>
      <w:r w:rsidRPr="000063DF">
        <w:rPr>
          <w:sz w:val="24"/>
          <w:szCs w:val="24"/>
        </w:rPr>
        <w:t xml:space="preserve"> punkts 2.6. nosaka:</w:t>
      </w:r>
    </w:p>
    <w:p w:rsidR="00C426A8" w:rsidRPr="000063DF" w:rsidRDefault="00C426A8" w:rsidP="00C426A8">
      <w:pPr>
        <w:jc w:val="both"/>
        <w:rPr>
          <w:sz w:val="24"/>
          <w:szCs w:val="24"/>
        </w:rPr>
      </w:pPr>
      <w:r w:rsidRPr="000063DF">
        <w:rPr>
          <w:sz w:val="24"/>
          <w:szCs w:val="24"/>
        </w:rPr>
        <w:t>Atbildīgajam būvuzraugam ir jāpiedalās būvdarbu veikšanas procesa uzraudzībā katru dienu</w:t>
      </w:r>
      <w:r>
        <w:rPr>
          <w:sz w:val="24"/>
          <w:szCs w:val="24"/>
        </w:rPr>
        <w:t>,</w:t>
      </w:r>
      <w:r w:rsidRPr="000063DF">
        <w:rPr>
          <w:sz w:val="24"/>
          <w:szCs w:val="24"/>
        </w:rPr>
        <w:t xml:space="preserve"> kad notiek būvdarbi.</w:t>
      </w:r>
    </w:p>
    <w:p w:rsidR="00C426A8" w:rsidRPr="000063DF" w:rsidRDefault="00C426A8" w:rsidP="00C426A8">
      <w:pPr>
        <w:jc w:val="both"/>
        <w:rPr>
          <w:sz w:val="24"/>
          <w:szCs w:val="24"/>
        </w:rPr>
      </w:pPr>
      <w:r>
        <w:rPr>
          <w:sz w:val="24"/>
          <w:szCs w:val="24"/>
        </w:rPr>
        <w:tab/>
      </w:r>
      <w:r w:rsidRPr="000063DF">
        <w:rPr>
          <w:sz w:val="24"/>
          <w:szCs w:val="24"/>
        </w:rPr>
        <w:t xml:space="preserve">Lūdzu, apstipriniet, ka atbildīgajam būvuzraugam jāpiedalās būvdarbu procesa uzraudzībā katru dienu, kad </w:t>
      </w:r>
      <w:r>
        <w:rPr>
          <w:sz w:val="24"/>
          <w:szCs w:val="24"/>
        </w:rPr>
        <w:t xml:space="preserve">vien </w:t>
      </w:r>
      <w:r w:rsidRPr="000063DF">
        <w:rPr>
          <w:sz w:val="24"/>
          <w:szCs w:val="24"/>
        </w:rPr>
        <w:t>notiek būvdarbi</w:t>
      </w:r>
      <w:r>
        <w:rPr>
          <w:sz w:val="24"/>
          <w:szCs w:val="24"/>
        </w:rPr>
        <w:t xml:space="preserve"> visu paredzēto 20 kalendāro mēnešu laikā līdz būvobjekta nodošanai ekspluatācijā</w:t>
      </w:r>
      <w:r w:rsidRPr="000063DF">
        <w:rPr>
          <w:sz w:val="24"/>
          <w:szCs w:val="24"/>
        </w:rPr>
        <w:t>.</w:t>
      </w:r>
      <w:r>
        <w:rPr>
          <w:sz w:val="24"/>
          <w:szCs w:val="24"/>
        </w:rPr>
        <w:t xml:space="preserve"> Lūdzu apstipriniet, ka atbilstoši noteiktai noslodzei pretendentam ir jāparedz pilna darba laika slodze un attiecīgi būs jānodrošina atbildīgā būvuzrauga darbs tikai minētajā būvobjektā.</w:t>
      </w:r>
    </w:p>
    <w:p w:rsidR="00DB68D0" w:rsidRPr="00DB68D0" w:rsidRDefault="00DB68D0" w:rsidP="00C426A8">
      <w:pPr>
        <w:spacing w:line="276" w:lineRule="auto"/>
        <w:jc w:val="both"/>
        <w:rPr>
          <w:i/>
          <w:sz w:val="24"/>
          <w:szCs w:val="24"/>
          <w:u w:val="single"/>
        </w:rPr>
      </w:pPr>
      <w:r w:rsidRPr="00DB68D0">
        <w:rPr>
          <w:i/>
          <w:sz w:val="24"/>
          <w:szCs w:val="24"/>
          <w:u w:val="single"/>
        </w:rPr>
        <w:t>Atbilde.</w:t>
      </w:r>
    </w:p>
    <w:p w:rsidR="00DB68D0" w:rsidRDefault="00DB68D0" w:rsidP="00C426A8">
      <w:pPr>
        <w:spacing w:line="276" w:lineRule="auto"/>
        <w:jc w:val="both"/>
        <w:rPr>
          <w:sz w:val="24"/>
          <w:szCs w:val="24"/>
        </w:rPr>
      </w:pPr>
      <w:r w:rsidRPr="00DB68D0">
        <w:rPr>
          <w:sz w:val="24"/>
          <w:szCs w:val="24"/>
        </w:rPr>
        <w:lastRenderedPageBreak/>
        <w:t>Atbildīgajam būvuzraugam ir jāpiedalās būvdarbu veikšanas procesa uzraudzībā katru dienu, kad notiek būvdarbi.</w:t>
      </w:r>
    </w:p>
    <w:p w:rsidR="00DB68D0" w:rsidRPr="000063DF" w:rsidRDefault="00DB68D0" w:rsidP="00C426A8">
      <w:pPr>
        <w:spacing w:line="276" w:lineRule="auto"/>
        <w:jc w:val="both"/>
        <w:rPr>
          <w:sz w:val="24"/>
          <w:szCs w:val="24"/>
        </w:rPr>
      </w:pPr>
    </w:p>
    <w:p w:rsidR="00C426A8" w:rsidRPr="002216BE" w:rsidRDefault="00C426A8" w:rsidP="00C426A8">
      <w:pPr>
        <w:spacing w:line="276" w:lineRule="auto"/>
        <w:jc w:val="both"/>
        <w:rPr>
          <w:sz w:val="24"/>
          <w:szCs w:val="24"/>
          <w:u w:val="single"/>
        </w:rPr>
      </w:pPr>
      <w:r>
        <w:rPr>
          <w:sz w:val="24"/>
          <w:szCs w:val="24"/>
          <w:u w:val="single"/>
        </w:rPr>
        <w:t>7</w:t>
      </w:r>
      <w:r w:rsidRPr="002216BE">
        <w:rPr>
          <w:sz w:val="24"/>
          <w:szCs w:val="24"/>
          <w:u w:val="single"/>
        </w:rPr>
        <w:t xml:space="preserve">. Jautājums </w:t>
      </w:r>
    </w:p>
    <w:p w:rsidR="00C426A8" w:rsidRPr="000063DF" w:rsidRDefault="00C426A8" w:rsidP="00C426A8">
      <w:pPr>
        <w:jc w:val="both"/>
        <w:rPr>
          <w:sz w:val="24"/>
          <w:szCs w:val="24"/>
        </w:rPr>
      </w:pPr>
      <w:r w:rsidRPr="000063DF">
        <w:rPr>
          <w:sz w:val="24"/>
          <w:szCs w:val="24"/>
        </w:rPr>
        <w:tab/>
        <w:t>Iepirkuma VBOP 2019/ 34 1.pielikums Tehniskās specifikācijas punkts 2.7. nosaka:</w:t>
      </w:r>
    </w:p>
    <w:p w:rsidR="00C426A8" w:rsidRPr="000063DF" w:rsidRDefault="00C426A8" w:rsidP="00C426A8">
      <w:pPr>
        <w:jc w:val="both"/>
        <w:rPr>
          <w:sz w:val="24"/>
          <w:szCs w:val="24"/>
        </w:rPr>
      </w:pPr>
      <w:r w:rsidRPr="000063DF">
        <w:rPr>
          <w:sz w:val="24"/>
          <w:szCs w:val="24"/>
        </w:rPr>
        <w:t>Atbildīgā būvuzrauga prombūtnes laikā (katru dienu</w:t>
      </w:r>
      <w:r>
        <w:rPr>
          <w:sz w:val="24"/>
          <w:szCs w:val="24"/>
        </w:rPr>
        <w:t>,</w:t>
      </w:r>
      <w:r w:rsidRPr="000063DF">
        <w:rPr>
          <w:sz w:val="24"/>
          <w:szCs w:val="24"/>
        </w:rPr>
        <w:t xml:space="preserve"> kad notiek būvdarbi), būvdarbu veikšanas procesa uzraudzību </w:t>
      </w:r>
      <w:r>
        <w:rPr>
          <w:sz w:val="24"/>
          <w:szCs w:val="24"/>
        </w:rPr>
        <w:t>ir jāveic atbildīgā būvuzrauga v</w:t>
      </w:r>
      <w:r w:rsidRPr="000063DF">
        <w:rPr>
          <w:sz w:val="24"/>
          <w:szCs w:val="24"/>
        </w:rPr>
        <w:t>ietniekam.</w:t>
      </w:r>
    </w:p>
    <w:p w:rsidR="00C426A8" w:rsidRPr="000063DF" w:rsidRDefault="00C426A8" w:rsidP="00C426A8">
      <w:pPr>
        <w:jc w:val="both"/>
        <w:rPr>
          <w:sz w:val="24"/>
          <w:szCs w:val="24"/>
        </w:rPr>
      </w:pPr>
      <w:r w:rsidRPr="000063DF">
        <w:rPr>
          <w:sz w:val="24"/>
          <w:szCs w:val="24"/>
        </w:rPr>
        <w:tab/>
      </w:r>
      <w:r>
        <w:rPr>
          <w:sz w:val="24"/>
          <w:szCs w:val="24"/>
        </w:rPr>
        <w:t>Lūdzu konkrēti norādīt, kas tieši</w:t>
      </w:r>
      <w:r w:rsidRPr="000063DF">
        <w:rPr>
          <w:sz w:val="24"/>
          <w:szCs w:val="24"/>
        </w:rPr>
        <w:t xml:space="preserve"> </w:t>
      </w:r>
      <w:r>
        <w:rPr>
          <w:sz w:val="24"/>
          <w:szCs w:val="24"/>
        </w:rPr>
        <w:t xml:space="preserve">tiks pamatoti un objektīvi </w:t>
      </w:r>
      <w:r w:rsidRPr="000063DF">
        <w:rPr>
          <w:sz w:val="24"/>
          <w:szCs w:val="24"/>
        </w:rPr>
        <w:t xml:space="preserve">uzskatīts par atbildīgā būvuzrauga “prombūtnes laiku” </w:t>
      </w:r>
      <w:r>
        <w:rPr>
          <w:sz w:val="24"/>
          <w:szCs w:val="24"/>
        </w:rPr>
        <w:t>(ikgadējais a</w:t>
      </w:r>
      <w:r w:rsidRPr="000063DF">
        <w:rPr>
          <w:sz w:val="24"/>
          <w:szCs w:val="24"/>
        </w:rPr>
        <w:t xml:space="preserve">tvaļinājums, </w:t>
      </w:r>
      <w:r>
        <w:rPr>
          <w:sz w:val="24"/>
          <w:szCs w:val="24"/>
        </w:rPr>
        <w:t>slimības lapa, tiesa vai eksāmens) un cik maksimāli ilgi ir atļauts aizvietot atbildīgo būvuzraugu?</w:t>
      </w:r>
    </w:p>
    <w:p w:rsidR="00C426A8" w:rsidRDefault="00C426A8" w:rsidP="00C426A8">
      <w:pPr>
        <w:spacing w:line="276" w:lineRule="auto"/>
        <w:jc w:val="both"/>
        <w:rPr>
          <w:sz w:val="24"/>
          <w:szCs w:val="24"/>
        </w:rPr>
      </w:pPr>
    </w:p>
    <w:p w:rsidR="00DB68D0" w:rsidRPr="00DB68D0" w:rsidRDefault="00DB68D0" w:rsidP="00DB68D0">
      <w:pPr>
        <w:spacing w:line="276" w:lineRule="auto"/>
        <w:jc w:val="both"/>
        <w:rPr>
          <w:i/>
          <w:sz w:val="24"/>
          <w:szCs w:val="24"/>
          <w:u w:val="single"/>
        </w:rPr>
      </w:pPr>
      <w:r w:rsidRPr="00DB68D0">
        <w:rPr>
          <w:i/>
          <w:sz w:val="24"/>
          <w:szCs w:val="24"/>
          <w:u w:val="single"/>
        </w:rPr>
        <w:t>Atbilde.</w:t>
      </w:r>
    </w:p>
    <w:p w:rsidR="00DB68D0" w:rsidRDefault="009C09FE" w:rsidP="00DB68D0">
      <w:pPr>
        <w:spacing w:line="276" w:lineRule="auto"/>
        <w:jc w:val="both"/>
        <w:rPr>
          <w:sz w:val="24"/>
          <w:szCs w:val="24"/>
        </w:rPr>
      </w:pPr>
      <w:r>
        <w:rPr>
          <w:sz w:val="24"/>
          <w:szCs w:val="24"/>
        </w:rPr>
        <w:t>B</w:t>
      </w:r>
      <w:r w:rsidR="004E3A25">
        <w:rPr>
          <w:sz w:val="24"/>
          <w:szCs w:val="24"/>
        </w:rPr>
        <w:t>ūvdarb</w:t>
      </w:r>
      <w:r>
        <w:rPr>
          <w:sz w:val="24"/>
          <w:szCs w:val="24"/>
        </w:rPr>
        <w:t>u laikā</w:t>
      </w:r>
      <w:r w:rsidR="00B74328">
        <w:rPr>
          <w:sz w:val="24"/>
          <w:szCs w:val="24"/>
        </w:rPr>
        <w:t xml:space="preserve"> objektā ir jābūt atbildīgajam būvuzraugam vai atbildīgā būvuzrauga vietniekam.</w:t>
      </w:r>
    </w:p>
    <w:p w:rsidR="00DB68D0" w:rsidRPr="000063DF" w:rsidRDefault="00DB68D0" w:rsidP="00C426A8">
      <w:pPr>
        <w:spacing w:line="276" w:lineRule="auto"/>
        <w:jc w:val="both"/>
        <w:rPr>
          <w:sz w:val="24"/>
          <w:szCs w:val="24"/>
        </w:rPr>
      </w:pPr>
    </w:p>
    <w:p w:rsidR="00C426A8" w:rsidRPr="00597691" w:rsidRDefault="00C426A8" w:rsidP="00C426A8">
      <w:pPr>
        <w:spacing w:line="276" w:lineRule="auto"/>
        <w:jc w:val="both"/>
        <w:rPr>
          <w:sz w:val="24"/>
          <w:szCs w:val="24"/>
          <w:u w:val="single"/>
        </w:rPr>
      </w:pPr>
      <w:r>
        <w:rPr>
          <w:sz w:val="24"/>
          <w:szCs w:val="24"/>
          <w:u w:val="single"/>
        </w:rPr>
        <w:t>8</w:t>
      </w:r>
      <w:r w:rsidRPr="00597691">
        <w:rPr>
          <w:sz w:val="24"/>
          <w:szCs w:val="24"/>
          <w:u w:val="single"/>
        </w:rPr>
        <w:t xml:space="preserve">. Jautājums </w:t>
      </w:r>
    </w:p>
    <w:p w:rsidR="00C426A8" w:rsidRPr="000063DF" w:rsidRDefault="00C426A8" w:rsidP="00C426A8">
      <w:pPr>
        <w:jc w:val="both"/>
        <w:rPr>
          <w:sz w:val="24"/>
          <w:szCs w:val="24"/>
        </w:rPr>
      </w:pPr>
      <w:r w:rsidRPr="000063DF">
        <w:rPr>
          <w:sz w:val="24"/>
          <w:szCs w:val="24"/>
        </w:rPr>
        <w:tab/>
        <w:t>Iepirkuma VBOP 2019/ 34 1.pielikums Tehniskās specifikācijas punkts 3.1. nosaka:</w:t>
      </w:r>
    </w:p>
    <w:p w:rsidR="00C426A8" w:rsidRPr="000063DF" w:rsidRDefault="00C426A8" w:rsidP="00C426A8">
      <w:pPr>
        <w:jc w:val="both"/>
        <w:rPr>
          <w:sz w:val="24"/>
          <w:szCs w:val="24"/>
        </w:rPr>
      </w:pPr>
      <w:r w:rsidRPr="000063DF">
        <w:rPr>
          <w:sz w:val="24"/>
          <w:szCs w:val="24"/>
        </w:rPr>
        <w:t>Attiecīgās darbības sfēras būvuzraugam ir jāpiedalās būvdarbu veikšanas procesa uzraudzībā, kad tiek veikti attiecīgie būvdarbi (ne mazāk kā 3 stundas dienā).</w:t>
      </w:r>
    </w:p>
    <w:p w:rsidR="00C426A8" w:rsidRPr="000063DF" w:rsidRDefault="00C426A8" w:rsidP="00C426A8">
      <w:pPr>
        <w:jc w:val="both"/>
        <w:rPr>
          <w:sz w:val="24"/>
          <w:szCs w:val="24"/>
        </w:rPr>
      </w:pPr>
      <w:r w:rsidRPr="000063DF">
        <w:rPr>
          <w:sz w:val="24"/>
          <w:szCs w:val="24"/>
        </w:rPr>
        <w:t xml:space="preserve">Kā tiks uzskaitītas un fiksētas </w:t>
      </w:r>
      <w:r>
        <w:rPr>
          <w:sz w:val="24"/>
          <w:szCs w:val="24"/>
        </w:rPr>
        <w:t xml:space="preserve">būvuzraudzības procesa noteiktās </w:t>
      </w:r>
      <w:r w:rsidRPr="000063DF">
        <w:rPr>
          <w:sz w:val="24"/>
          <w:szCs w:val="24"/>
        </w:rPr>
        <w:t xml:space="preserve">stundas </w:t>
      </w:r>
      <w:r>
        <w:rPr>
          <w:sz w:val="24"/>
          <w:szCs w:val="24"/>
        </w:rPr>
        <w:t>gan attiecīgās sfēras būvuzraugie</w:t>
      </w:r>
      <w:r w:rsidRPr="000063DF">
        <w:rPr>
          <w:sz w:val="24"/>
          <w:szCs w:val="24"/>
        </w:rPr>
        <w:t>m</w:t>
      </w:r>
      <w:r>
        <w:rPr>
          <w:sz w:val="24"/>
          <w:szCs w:val="24"/>
        </w:rPr>
        <w:t>, gan atbildīgajam u atbildīgā būvuzrauga vietniekam</w:t>
      </w:r>
      <w:r w:rsidRPr="000063DF">
        <w:rPr>
          <w:sz w:val="24"/>
          <w:szCs w:val="24"/>
        </w:rPr>
        <w:t>?</w:t>
      </w:r>
    </w:p>
    <w:p w:rsidR="00C426A8" w:rsidRDefault="00C426A8" w:rsidP="00C426A8">
      <w:pPr>
        <w:spacing w:line="276" w:lineRule="auto"/>
        <w:jc w:val="both"/>
        <w:rPr>
          <w:sz w:val="24"/>
          <w:szCs w:val="24"/>
        </w:rPr>
      </w:pPr>
    </w:p>
    <w:p w:rsidR="00DB68D0" w:rsidRDefault="00DB68D0" w:rsidP="00C426A8">
      <w:pPr>
        <w:spacing w:line="276" w:lineRule="auto"/>
        <w:jc w:val="both"/>
        <w:rPr>
          <w:i/>
          <w:sz w:val="24"/>
          <w:szCs w:val="24"/>
          <w:u w:val="single"/>
        </w:rPr>
      </w:pPr>
      <w:r>
        <w:rPr>
          <w:i/>
          <w:sz w:val="24"/>
          <w:szCs w:val="24"/>
          <w:u w:val="single"/>
        </w:rPr>
        <w:t>Atbilde.</w:t>
      </w:r>
    </w:p>
    <w:p w:rsidR="00DB68D0" w:rsidRDefault="00DB68D0" w:rsidP="00C426A8">
      <w:pPr>
        <w:spacing w:line="276" w:lineRule="auto"/>
        <w:jc w:val="both"/>
        <w:rPr>
          <w:i/>
          <w:sz w:val="24"/>
          <w:szCs w:val="24"/>
          <w:u w:val="single"/>
        </w:rPr>
      </w:pPr>
    </w:p>
    <w:p w:rsidR="00DB68D0" w:rsidRPr="00DB68D0" w:rsidRDefault="00B74328" w:rsidP="00C426A8">
      <w:pPr>
        <w:spacing w:line="276" w:lineRule="auto"/>
        <w:jc w:val="both"/>
        <w:rPr>
          <w:sz w:val="24"/>
          <w:szCs w:val="24"/>
        </w:rPr>
      </w:pPr>
      <w:r>
        <w:rPr>
          <w:sz w:val="24"/>
          <w:szCs w:val="24"/>
        </w:rPr>
        <w:t>Objektā tiks veikta elektroniskā darba laika uzskaite.</w:t>
      </w:r>
    </w:p>
    <w:p w:rsidR="00DB68D0" w:rsidRPr="00DB68D0" w:rsidRDefault="00DB68D0" w:rsidP="00C426A8">
      <w:pPr>
        <w:spacing w:line="276" w:lineRule="auto"/>
        <w:jc w:val="both"/>
        <w:rPr>
          <w:sz w:val="24"/>
          <w:szCs w:val="24"/>
        </w:rPr>
      </w:pPr>
    </w:p>
    <w:p w:rsidR="00DB68D0" w:rsidRPr="000063DF" w:rsidRDefault="00DB68D0" w:rsidP="00C426A8">
      <w:pPr>
        <w:spacing w:line="276" w:lineRule="auto"/>
        <w:jc w:val="both"/>
        <w:rPr>
          <w:sz w:val="24"/>
          <w:szCs w:val="24"/>
        </w:rPr>
      </w:pPr>
    </w:p>
    <w:p w:rsidR="00C426A8" w:rsidRPr="00FC582D" w:rsidRDefault="00C426A8" w:rsidP="00C426A8">
      <w:pPr>
        <w:spacing w:line="276" w:lineRule="auto"/>
        <w:jc w:val="both"/>
        <w:rPr>
          <w:sz w:val="24"/>
          <w:szCs w:val="24"/>
        </w:rPr>
      </w:pPr>
      <w:r>
        <w:rPr>
          <w:sz w:val="24"/>
          <w:szCs w:val="24"/>
          <w:u w:val="single"/>
        </w:rPr>
        <w:t>9. Jautājums</w:t>
      </w:r>
      <w:r w:rsidRPr="00FC582D">
        <w:rPr>
          <w:sz w:val="24"/>
          <w:szCs w:val="24"/>
        </w:rPr>
        <w:t xml:space="preserve"> </w:t>
      </w:r>
    </w:p>
    <w:p w:rsidR="00C426A8" w:rsidRPr="000063DF" w:rsidRDefault="00C426A8" w:rsidP="00C426A8">
      <w:pPr>
        <w:jc w:val="both"/>
        <w:rPr>
          <w:sz w:val="24"/>
          <w:szCs w:val="24"/>
        </w:rPr>
      </w:pPr>
      <w:r w:rsidRPr="000063DF">
        <w:rPr>
          <w:sz w:val="24"/>
          <w:szCs w:val="24"/>
        </w:rPr>
        <w:tab/>
        <w:t>Iepirkuma VBOP 2019/ 34 1.pielikums Tehniskās specifikācijas punkts 3.9. nosaka:</w:t>
      </w:r>
    </w:p>
    <w:p w:rsidR="00C426A8" w:rsidRPr="000063DF" w:rsidRDefault="00C426A8" w:rsidP="00C426A8">
      <w:pPr>
        <w:jc w:val="both"/>
        <w:rPr>
          <w:sz w:val="24"/>
          <w:szCs w:val="24"/>
        </w:rPr>
      </w:pPr>
      <w:r w:rsidRPr="000063DF">
        <w:rPr>
          <w:sz w:val="24"/>
          <w:szCs w:val="24"/>
        </w:rPr>
        <w:t>Uzņemoties būvuzraudzību, būvuzraugs paraksta saistību rakstu saskaņā ar Ministru kabineta 2014.gada 19.augusta noteikumiem Nr.500 „Vispārīgie būvnoteikumi” (turpmāk - Vispārīgie būvnoteikumi).</w:t>
      </w:r>
    </w:p>
    <w:p w:rsidR="00C426A8" w:rsidRDefault="00C426A8" w:rsidP="00C426A8">
      <w:pPr>
        <w:jc w:val="both"/>
        <w:rPr>
          <w:sz w:val="24"/>
          <w:szCs w:val="24"/>
        </w:rPr>
      </w:pPr>
      <w:r w:rsidRPr="000063DF">
        <w:rPr>
          <w:sz w:val="24"/>
          <w:szCs w:val="24"/>
        </w:rPr>
        <w:tab/>
        <w:t xml:space="preserve">Atbilstoši Ministru kabineta noteikumiem Nr. 604 No 2018. gada 25. septembrī (prot. Nr. 44 10. §) Pielikums svītrots un būvuzraugu saistību raksta vairs nav. </w:t>
      </w:r>
    </w:p>
    <w:p w:rsidR="00C426A8" w:rsidRDefault="00C426A8" w:rsidP="00C426A8">
      <w:pPr>
        <w:jc w:val="both"/>
        <w:rPr>
          <w:sz w:val="24"/>
          <w:szCs w:val="24"/>
        </w:rPr>
      </w:pPr>
    </w:p>
    <w:p w:rsidR="00C426A8" w:rsidRPr="000063DF" w:rsidRDefault="00C426A8" w:rsidP="00C426A8">
      <w:pPr>
        <w:jc w:val="both"/>
        <w:rPr>
          <w:sz w:val="24"/>
          <w:szCs w:val="24"/>
        </w:rPr>
      </w:pPr>
      <w:r w:rsidRPr="000063DF">
        <w:rPr>
          <w:sz w:val="24"/>
          <w:szCs w:val="24"/>
        </w:rPr>
        <w:t>Lūdzam veikt Tehniskās specifikācijas punkta 3.9. labojumus.</w:t>
      </w:r>
    </w:p>
    <w:p w:rsidR="00C426A8" w:rsidRDefault="00C426A8" w:rsidP="00C426A8">
      <w:pPr>
        <w:spacing w:line="276" w:lineRule="auto"/>
        <w:jc w:val="both"/>
        <w:rPr>
          <w:sz w:val="24"/>
          <w:szCs w:val="24"/>
        </w:rPr>
      </w:pPr>
    </w:p>
    <w:p w:rsidR="00DB68D0" w:rsidRPr="00903A34" w:rsidRDefault="00DB68D0" w:rsidP="00C426A8">
      <w:pPr>
        <w:spacing w:line="276" w:lineRule="auto"/>
        <w:jc w:val="both"/>
        <w:rPr>
          <w:i/>
          <w:sz w:val="24"/>
          <w:szCs w:val="24"/>
          <w:u w:val="single"/>
        </w:rPr>
      </w:pPr>
      <w:r w:rsidRPr="00903A34">
        <w:rPr>
          <w:i/>
          <w:sz w:val="24"/>
          <w:szCs w:val="24"/>
          <w:u w:val="single"/>
        </w:rPr>
        <w:t>Atbilde.</w:t>
      </w:r>
    </w:p>
    <w:p w:rsidR="00DB68D0" w:rsidRDefault="00DB68D0" w:rsidP="00C426A8">
      <w:pPr>
        <w:spacing w:line="276" w:lineRule="auto"/>
        <w:jc w:val="both"/>
        <w:rPr>
          <w:sz w:val="24"/>
          <w:szCs w:val="24"/>
        </w:rPr>
      </w:pPr>
    </w:p>
    <w:p w:rsidR="00DB68D0" w:rsidRDefault="00EF3D37" w:rsidP="00C426A8">
      <w:pPr>
        <w:spacing w:line="276" w:lineRule="auto"/>
        <w:jc w:val="both"/>
        <w:rPr>
          <w:sz w:val="24"/>
          <w:szCs w:val="24"/>
        </w:rPr>
      </w:pPr>
      <w:r w:rsidRPr="00EF3D37">
        <w:rPr>
          <w:sz w:val="24"/>
          <w:szCs w:val="24"/>
        </w:rPr>
        <w:t xml:space="preserve">Noslēdzot līgumu, </w:t>
      </w:r>
      <w:r w:rsidR="00153332">
        <w:rPr>
          <w:sz w:val="24"/>
          <w:szCs w:val="24"/>
        </w:rPr>
        <w:t>T</w:t>
      </w:r>
      <w:r w:rsidRPr="00EF3D37">
        <w:rPr>
          <w:sz w:val="24"/>
          <w:szCs w:val="24"/>
        </w:rPr>
        <w:t xml:space="preserve">ehniskajā specifikācijā tiks </w:t>
      </w:r>
      <w:r>
        <w:rPr>
          <w:sz w:val="24"/>
          <w:szCs w:val="24"/>
        </w:rPr>
        <w:t xml:space="preserve">svītrots </w:t>
      </w:r>
      <w:r w:rsidR="00302917">
        <w:rPr>
          <w:sz w:val="24"/>
          <w:szCs w:val="24"/>
        </w:rPr>
        <w:t>3.9.punkts</w:t>
      </w:r>
      <w:r w:rsidR="00153332">
        <w:rPr>
          <w:sz w:val="24"/>
          <w:szCs w:val="24"/>
        </w:rPr>
        <w:t>.</w:t>
      </w:r>
    </w:p>
    <w:p w:rsidR="00903A34" w:rsidRDefault="00903A34" w:rsidP="00C426A8">
      <w:pPr>
        <w:spacing w:line="276" w:lineRule="auto"/>
        <w:jc w:val="both"/>
        <w:rPr>
          <w:sz w:val="24"/>
          <w:szCs w:val="24"/>
        </w:rPr>
      </w:pPr>
    </w:p>
    <w:p w:rsidR="00903A34" w:rsidRPr="000063DF" w:rsidRDefault="00903A34" w:rsidP="00C426A8">
      <w:pPr>
        <w:spacing w:line="276" w:lineRule="auto"/>
        <w:jc w:val="both"/>
        <w:rPr>
          <w:sz w:val="24"/>
          <w:szCs w:val="24"/>
        </w:rPr>
      </w:pPr>
    </w:p>
    <w:p w:rsidR="00C426A8" w:rsidRPr="00FC582D" w:rsidRDefault="00C426A8" w:rsidP="00C426A8">
      <w:pPr>
        <w:spacing w:line="276" w:lineRule="auto"/>
        <w:jc w:val="both"/>
        <w:rPr>
          <w:sz w:val="24"/>
          <w:szCs w:val="24"/>
          <w:u w:val="single"/>
        </w:rPr>
      </w:pPr>
      <w:r w:rsidRPr="000063DF">
        <w:rPr>
          <w:sz w:val="24"/>
          <w:szCs w:val="24"/>
        </w:rPr>
        <w:t xml:space="preserve"> </w:t>
      </w:r>
      <w:r>
        <w:rPr>
          <w:sz w:val="24"/>
          <w:szCs w:val="24"/>
          <w:u w:val="single"/>
        </w:rPr>
        <w:t>10</w:t>
      </w:r>
      <w:r w:rsidRPr="00FC582D">
        <w:rPr>
          <w:sz w:val="24"/>
          <w:szCs w:val="24"/>
          <w:u w:val="single"/>
        </w:rPr>
        <w:t xml:space="preserve">. Jautājums </w:t>
      </w:r>
    </w:p>
    <w:p w:rsidR="00C426A8" w:rsidRPr="000063DF" w:rsidRDefault="00C426A8" w:rsidP="00C426A8">
      <w:pPr>
        <w:jc w:val="both"/>
        <w:rPr>
          <w:sz w:val="24"/>
          <w:szCs w:val="24"/>
        </w:rPr>
      </w:pPr>
      <w:r w:rsidRPr="000063DF">
        <w:rPr>
          <w:sz w:val="24"/>
          <w:szCs w:val="24"/>
        </w:rPr>
        <w:lastRenderedPageBreak/>
        <w:tab/>
        <w:t xml:space="preserve">Iepirkuma VBOP 2019/ 34 1.pielikums - Tehniskās specifikācijas punkts 3.35. nosaka: </w:t>
      </w:r>
    </w:p>
    <w:p w:rsidR="00C426A8" w:rsidRPr="000063DF" w:rsidRDefault="00C426A8" w:rsidP="00C426A8">
      <w:pPr>
        <w:jc w:val="both"/>
        <w:rPr>
          <w:sz w:val="24"/>
          <w:szCs w:val="24"/>
        </w:rPr>
      </w:pPr>
      <w:r w:rsidRPr="000063DF">
        <w:rPr>
          <w:sz w:val="24"/>
          <w:szCs w:val="24"/>
        </w:rPr>
        <w:t>Ja konstatētas patvaļīgas atkāpes no Būvprojekta vai netiek ievērotas Latvijas Republikas būvnormatīvos vai darba drošību regulējošos normatīvajos aktos noteiktās prasības, pārtraukt būvdarbus uz laiku, kamēr tiek novērsti konstatētie trūkumi, vai iesniegt attiecīgi Pasūtītājam, Ventspils pilsētas domes Būvniecības administratīvajai inspekcijai, Valsts būvinspekcijai, Valsts ugunsdzēsības un glābšanas dienestam vai Valsts darba inspekcijai motivētu rakstisku pieprasījumu apturēt būvdarbus, vai iesniegt Valsts būvinspekcijai motivētu rakstisku pieprasījumu anulēt būvatļauju.</w:t>
      </w:r>
    </w:p>
    <w:p w:rsidR="00C426A8" w:rsidRPr="000063DF" w:rsidRDefault="00C426A8" w:rsidP="00C426A8">
      <w:pPr>
        <w:spacing w:line="276" w:lineRule="auto"/>
        <w:jc w:val="both"/>
        <w:rPr>
          <w:sz w:val="24"/>
          <w:szCs w:val="24"/>
        </w:rPr>
      </w:pPr>
    </w:p>
    <w:p w:rsidR="00C426A8" w:rsidRPr="000063DF" w:rsidRDefault="00C426A8" w:rsidP="00C426A8">
      <w:pPr>
        <w:jc w:val="both"/>
        <w:rPr>
          <w:sz w:val="24"/>
          <w:szCs w:val="24"/>
        </w:rPr>
      </w:pPr>
      <w:r w:rsidRPr="000063DF">
        <w:rPr>
          <w:sz w:val="24"/>
          <w:szCs w:val="24"/>
        </w:rPr>
        <w:t>Tā kā Valsts būvinspekcijas vairs nav, lūdzam veikt Tehniskās specifikācijas punkta 3.35. labojumus.</w:t>
      </w:r>
    </w:p>
    <w:p w:rsidR="00C426A8" w:rsidRDefault="00C426A8" w:rsidP="00C426A8">
      <w:pPr>
        <w:spacing w:line="276" w:lineRule="auto"/>
        <w:jc w:val="both"/>
        <w:rPr>
          <w:sz w:val="24"/>
          <w:szCs w:val="24"/>
        </w:rPr>
      </w:pPr>
    </w:p>
    <w:p w:rsidR="00903A34" w:rsidRPr="00903A34" w:rsidRDefault="00903A34" w:rsidP="00C426A8">
      <w:pPr>
        <w:spacing w:line="276" w:lineRule="auto"/>
        <w:jc w:val="both"/>
        <w:rPr>
          <w:i/>
          <w:sz w:val="24"/>
          <w:szCs w:val="24"/>
          <w:u w:val="single"/>
        </w:rPr>
      </w:pPr>
      <w:r w:rsidRPr="00903A34">
        <w:rPr>
          <w:i/>
          <w:sz w:val="24"/>
          <w:szCs w:val="24"/>
          <w:u w:val="single"/>
        </w:rPr>
        <w:t>Atbilde.</w:t>
      </w:r>
    </w:p>
    <w:p w:rsidR="00903A34" w:rsidRDefault="00903A34" w:rsidP="00C426A8">
      <w:pPr>
        <w:spacing w:line="276" w:lineRule="auto"/>
        <w:jc w:val="both"/>
        <w:rPr>
          <w:sz w:val="24"/>
          <w:szCs w:val="24"/>
        </w:rPr>
      </w:pPr>
      <w:r>
        <w:rPr>
          <w:sz w:val="24"/>
          <w:szCs w:val="24"/>
        </w:rPr>
        <w:t xml:space="preserve">Noslēdzot līgumu, tehniskajā specifikācijā vārdu “Valsts būvinspekcija” vietā </w:t>
      </w:r>
      <w:r w:rsidR="00153332">
        <w:rPr>
          <w:sz w:val="24"/>
          <w:szCs w:val="24"/>
        </w:rPr>
        <w:t xml:space="preserve">tiks norādīts </w:t>
      </w:r>
      <w:r w:rsidRPr="00B74328">
        <w:rPr>
          <w:sz w:val="24"/>
          <w:szCs w:val="24"/>
        </w:rPr>
        <w:t>“</w:t>
      </w:r>
      <w:r w:rsidR="00CD3DF7" w:rsidRPr="00B74328">
        <w:rPr>
          <w:sz w:val="24"/>
          <w:szCs w:val="24"/>
        </w:rPr>
        <w:t>Būvniecības valsts kontroles birojs”</w:t>
      </w:r>
    </w:p>
    <w:p w:rsidR="00903A34" w:rsidRDefault="00903A34" w:rsidP="00C426A8">
      <w:pPr>
        <w:spacing w:line="276" w:lineRule="auto"/>
        <w:jc w:val="both"/>
        <w:rPr>
          <w:sz w:val="24"/>
          <w:szCs w:val="24"/>
        </w:rPr>
      </w:pPr>
    </w:p>
    <w:p w:rsidR="00903A34" w:rsidRDefault="00903A34" w:rsidP="00C426A8">
      <w:pPr>
        <w:spacing w:line="276" w:lineRule="auto"/>
        <w:jc w:val="both"/>
        <w:rPr>
          <w:sz w:val="24"/>
          <w:szCs w:val="24"/>
        </w:rPr>
      </w:pPr>
    </w:p>
    <w:p w:rsidR="00C426A8" w:rsidRPr="000063DF" w:rsidRDefault="00C426A8" w:rsidP="00C426A8">
      <w:pPr>
        <w:spacing w:line="276" w:lineRule="auto"/>
        <w:jc w:val="both"/>
        <w:rPr>
          <w:sz w:val="24"/>
          <w:szCs w:val="24"/>
        </w:rPr>
      </w:pPr>
      <w:r>
        <w:rPr>
          <w:sz w:val="24"/>
          <w:szCs w:val="24"/>
          <w:u w:val="single"/>
        </w:rPr>
        <w:t>11</w:t>
      </w:r>
      <w:r w:rsidRPr="00FC582D">
        <w:rPr>
          <w:sz w:val="24"/>
          <w:szCs w:val="24"/>
          <w:u w:val="single"/>
        </w:rPr>
        <w:t>. Jautājums</w:t>
      </w:r>
    </w:p>
    <w:p w:rsidR="00C426A8" w:rsidRDefault="00C426A8" w:rsidP="00C426A8">
      <w:pPr>
        <w:jc w:val="both"/>
        <w:rPr>
          <w:sz w:val="24"/>
          <w:szCs w:val="24"/>
        </w:rPr>
      </w:pPr>
      <w:r>
        <w:rPr>
          <w:sz w:val="24"/>
          <w:szCs w:val="24"/>
        </w:rPr>
        <w:tab/>
        <w:t>Iepirkuma 1. Pielikuma “Tehniskās specifikācijas” punktos 2.3., 3.3. ir pretrunīgas prasības, jo būvuzraudzības grupā nav paredzēts ostu hidrotehnisko būvju projektētājs, kurš varētu attiecīgi izvērtēt apstiprinātā būvprojekta neatbilstības un atbilstoši savai kompetencei sniegt atzinumu, papildinājumus.</w:t>
      </w:r>
    </w:p>
    <w:p w:rsidR="00C426A8" w:rsidRDefault="00C426A8" w:rsidP="00C426A8">
      <w:pPr>
        <w:spacing w:line="276" w:lineRule="auto"/>
        <w:jc w:val="both"/>
        <w:rPr>
          <w:sz w:val="24"/>
          <w:szCs w:val="24"/>
        </w:rPr>
      </w:pPr>
    </w:p>
    <w:p w:rsidR="00C426A8" w:rsidRDefault="00C426A8" w:rsidP="00C426A8">
      <w:pPr>
        <w:spacing w:line="276" w:lineRule="auto"/>
        <w:jc w:val="both"/>
        <w:rPr>
          <w:sz w:val="24"/>
          <w:szCs w:val="24"/>
        </w:rPr>
      </w:pPr>
      <w:r>
        <w:rPr>
          <w:sz w:val="24"/>
          <w:szCs w:val="24"/>
        </w:rPr>
        <w:t>Lūdzu paskaidrot minēto prasību pamatojumu vai arī veikt punktu 2.3., 3.3. korekcijas, piesaistot papildus atbilstošas kvalifikācijas speciālistu.</w:t>
      </w:r>
    </w:p>
    <w:p w:rsidR="00C426A8" w:rsidRDefault="00C426A8" w:rsidP="00C426A8">
      <w:pPr>
        <w:spacing w:line="276" w:lineRule="auto"/>
        <w:jc w:val="both"/>
        <w:rPr>
          <w:sz w:val="24"/>
          <w:szCs w:val="24"/>
        </w:rPr>
      </w:pPr>
    </w:p>
    <w:p w:rsidR="00C426A8" w:rsidRDefault="00903A34" w:rsidP="00C426A8">
      <w:pPr>
        <w:spacing w:line="276" w:lineRule="auto"/>
        <w:jc w:val="both"/>
        <w:rPr>
          <w:i/>
          <w:sz w:val="24"/>
          <w:szCs w:val="24"/>
          <w:u w:val="single"/>
        </w:rPr>
      </w:pPr>
      <w:r w:rsidRPr="00903A34">
        <w:rPr>
          <w:i/>
          <w:sz w:val="24"/>
          <w:szCs w:val="24"/>
          <w:u w:val="single"/>
        </w:rPr>
        <w:t>Atbilde</w:t>
      </w:r>
      <w:r>
        <w:rPr>
          <w:i/>
          <w:sz w:val="24"/>
          <w:szCs w:val="24"/>
          <w:u w:val="single"/>
        </w:rPr>
        <w:t>.</w:t>
      </w:r>
    </w:p>
    <w:p w:rsidR="00B74328" w:rsidRDefault="00B74328" w:rsidP="00C426A8">
      <w:pPr>
        <w:spacing w:line="276" w:lineRule="auto"/>
        <w:jc w:val="both"/>
        <w:rPr>
          <w:i/>
          <w:sz w:val="24"/>
          <w:szCs w:val="24"/>
          <w:u w:val="single"/>
        </w:rPr>
      </w:pPr>
    </w:p>
    <w:p w:rsidR="000D7500" w:rsidRDefault="000D7500" w:rsidP="00172B8D">
      <w:pPr>
        <w:jc w:val="both"/>
        <w:rPr>
          <w:sz w:val="24"/>
          <w:szCs w:val="24"/>
        </w:rPr>
      </w:pPr>
    </w:p>
    <w:p w:rsidR="000D7500" w:rsidRPr="000D7500" w:rsidRDefault="000D7500" w:rsidP="000D7500">
      <w:pPr>
        <w:jc w:val="both"/>
        <w:rPr>
          <w:sz w:val="24"/>
          <w:szCs w:val="24"/>
        </w:rPr>
      </w:pPr>
      <w:bookmarkStart w:id="1" w:name="_GoBack"/>
      <w:r>
        <w:rPr>
          <w:sz w:val="24"/>
          <w:szCs w:val="24"/>
        </w:rPr>
        <w:t>Atbilstoši</w:t>
      </w:r>
      <w:bookmarkEnd w:id="1"/>
      <w:r>
        <w:rPr>
          <w:sz w:val="24"/>
          <w:szCs w:val="24"/>
        </w:rPr>
        <w:t xml:space="preserve"> MK noteikumu</w:t>
      </w:r>
      <w:r w:rsidRPr="000D7500">
        <w:rPr>
          <w:sz w:val="24"/>
          <w:szCs w:val="24"/>
        </w:rPr>
        <w:t xml:space="preserve"> Nr.500 “Vispā</w:t>
      </w:r>
      <w:r>
        <w:rPr>
          <w:sz w:val="24"/>
          <w:szCs w:val="24"/>
        </w:rPr>
        <w:t>rīgie būvnoteikumi” 117.punktā noteiktajam,</w:t>
      </w:r>
      <w:r w:rsidRPr="000D7500">
        <w:rPr>
          <w:sz w:val="24"/>
          <w:szCs w:val="24"/>
        </w:rPr>
        <w:t xml:space="preserve"> </w:t>
      </w:r>
      <w:r>
        <w:rPr>
          <w:sz w:val="24"/>
          <w:szCs w:val="24"/>
        </w:rPr>
        <w:t>b</w:t>
      </w:r>
      <w:r w:rsidRPr="000D7500">
        <w:rPr>
          <w:sz w:val="24"/>
          <w:szCs w:val="24"/>
        </w:rPr>
        <w:t>ūvuzraudzības mērķis ir nodrošināt būvniecības ierosinātāja tiesības un intereses būvdarbu veikšanas procesā, kā arī nepieļaut:</w:t>
      </w:r>
    </w:p>
    <w:p w:rsidR="000D7500" w:rsidRPr="000D7500" w:rsidRDefault="000D7500" w:rsidP="000D7500">
      <w:pPr>
        <w:jc w:val="both"/>
        <w:rPr>
          <w:sz w:val="24"/>
          <w:szCs w:val="24"/>
        </w:rPr>
      </w:pPr>
    </w:p>
    <w:p w:rsidR="000D7500" w:rsidRPr="000D7500" w:rsidRDefault="000D7500" w:rsidP="000D7500">
      <w:pPr>
        <w:jc w:val="both"/>
        <w:rPr>
          <w:sz w:val="24"/>
          <w:szCs w:val="24"/>
        </w:rPr>
      </w:pPr>
      <w:r w:rsidRPr="000D7500">
        <w:rPr>
          <w:sz w:val="24"/>
          <w:szCs w:val="24"/>
        </w:rPr>
        <w:t>117.1. būvniecības dalībnieku patvaļīgas atkāpes no būvprojekta;</w:t>
      </w:r>
    </w:p>
    <w:p w:rsidR="000D7500" w:rsidRPr="000D7500" w:rsidRDefault="000D7500" w:rsidP="000D7500">
      <w:pPr>
        <w:jc w:val="both"/>
        <w:rPr>
          <w:sz w:val="24"/>
          <w:szCs w:val="24"/>
        </w:rPr>
      </w:pPr>
    </w:p>
    <w:p w:rsidR="000D7500" w:rsidRPr="000D7500" w:rsidRDefault="000D7500" w:rsidP="000D7500">
      <w:pPr>
        <w:jc w:val="both"/>
        <w:rPr>
          <w:sz w:val="24"/>
          <w:szCs w:val="24"/>
        </w:rPr>
      </w:pPr>
      <w:r w:rsidRPr="000D7500">
        <w:rPr>
          <w:sz w:val="24"/>
          <w:szCs w:val="24"/>
        </w:rPr>
        <w:t>117.2. būvniecību reglamentējošo normatīvo aktu pārkāpumus;</w:t>
      </w:r>
    </w:p>
    <w:p w:rsidR="000D7500" w:rsidRPr="000D7500" w:rsidRDefault="000D7500" w:rsidP="000D7500">
      <w:pPr>
        <w:jc w:val="both"/>
        <w:rPr>
          <w:sz w:val="24"/>
          <w:szCs w:val="24"/>
        </w:rPr>
      </w:pPr>
    </w:p>
    <w:p w:rsidR="00BE72BF" w:rsidRDefault="000D7500" w:rsidP="00BE72BF">
      <w:pPr>
        <w:jc w:val="both"/>
        <w:rPr>
          <w:sz w:val="24"/>
          <w:szCs w:val="24"/>
        </w:rPr>
      </w:pPr>
      <w:r w:rsidRPr="000D7500">
        <w:rPr>
          <w:sz w:val="24"/>
          <w:szCs w:val="24"/>
        </w:rPr>
        <w:t>117.3. atkāpes no būvprojektā un darbu veikšanas projektā noteiktajām un citām darbu veikšanas tehnoloģijām.</w:t>
      </w:r>
      <w:r w:rsidR="00BE72BF" w:rsidRPr="00BE72BF">
        <w:rPr>
          <w:sz w:val="24"/>
          <w:szCs w:val="24"/>
        </w:rPr>
        <w:t xml:space="preserve"> </w:t>
      </w:r>
    </w:p>
    <w:p w:rsidR="00BE72BF" w:rsidRDefault="00BE72BF" w:rsidP="00BE72BF">
      <w:pPr>
        <w:jc w:val="both"/>
        <w:rPr>
          <w:sz w:val="24"/>
          <w:szCs w:val="24"/>
        </w:rPr>
      </w:pPr>
      <w:r>
        <w:rPr>
          <w:sz w:val="24"/>
          <w:szCs w:val="24"/>
        </w:rPr>
        <w:t>Būvuzraudzības grupai savas kompetences ietvaros ir jāsniedz viedoklis par būvprojektu.</w:t>
      </w:r>
    </w:p>
    <w:p w:rsidR="000D7500" w:rsidRPr="00B74328" w:rsidRDefault="000D7500" w:rsidP="000D7500">
      <w:pPr>
        <w:jc w:val="both"/>
        <w:rPr>
          <w:sz w:val="24"/>
          <w:szCs w:val="24"/>
        </w:rPr>
      </w:pPr>
    </w:p>
    <w:sectPr w:rsidR="000D7500" w:rsidRPr="00B743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6A8"/>
    <w:rsid w:val="000D7500"/>
    <w:rsid w:val="00153332"/>
    <w:rsid w:val="00165C51"/>
    <w:rsid w:val="00172B8D"/>
    <w:rsid w:val="00253258"/>
    <w:rsid w:val="00302917"/>
    <w:rsid w:val="004E3A25"/>
    <w:rsid w:val="006A6AE4"/>
    <w:rsid w:val="0077715D"/>
    <w:rsid w:val="007C22A3"/>
    <w:rsid w:val="00903A34"/>
    <w:rsid w:val="009C09FE"/>
    <w:rsid w:val="00AE60E0"/>
    <w:rsid w:val="00B74328"/>
    <w:rsid w:val="00BE72BF"/>
    <w:rsid w:val="00C03EB4"/>
    <w:rsid w:val="00C426A8"/>
    <w:rsid w:val="00CD3DF7"/>
    <w:rsid w:val="00DB68D0"/>
    <w:rsid w:val="00EF3D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BEAAF"/>
  <w15:docId w15:val="{0E91E268-CE10-477B-A893-3CA3FBAD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6A8"/>
    <w:pPr>
      <w:widowControl w:val="0"/>
      <w:autoSpaceDE w:val="0"/>
      <w:autoSpaceDN w:val="0"/>
      <w:adjustRightInd w:val="0"/>
      <w:spacing w:after="0" w:line="240" w:lineRule="auto"/>
    </w:pPr>
    <w:rPr>
      <w:rFonts w:ascii="Times New Roman" w:eastAsia="Times New Roman" w:hAnsi="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26A8"/>
    <w:pPr>
      <w:tabs>
        <w:tab w:val="center" w:pos="4153"/>
        <w:tab w:val="right" w:pos="8306"/>
      </w:tabs>
    </w:pPr>
  </w:style>
  <w:style w:type="character" w:customStyle="1" w:styleId="HeaderChar">
    <w:name w:val="Header Char"/>
    <w:basedOn w:val="DefaultParagraphFont"/>
    <w:link w:val="Header"/>
    <w:uiPriority w:val="99"/>
    <w:rsid w:val="00C426A8"/>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CD3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DF7"/>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9C09FE"/>
    <w:rPr>
      <w:sz w:val="16"/>
      <w:szCs w:val="16"/>
    </w:rPr>
  </w:style>
  <w:style w:type="paragraph" w:styleId="CommentText">
    <w:name w:val="annotation text"/>
    <w:basedOn w:val="Normal"/>
    <w:link w:val="CommentTextChar"/>
    <w:uiPriority w:val="99"/>
    <w:semiHidden/>
    <w:unhideWhenUsed/>
    <w:rsid w:val="009C09FE"/>
  </w:style>
  <w:style w:type="character" w:customStyle="1" w:styleId="CommentTextChar">
    <w:name w:val="Comment Text Char"/>
    <w:basedOn w:val="DefaultParagraphFont"/>
    <w:link w:val="CommentText"/>
    <w:uiPriority w:val="99"/>
    <w:semiHidden/>
    <w:rsid w:val="009C09FE"/>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C09FE"/>
    <w:rPr>
      <w:b/>
      <w:bCs/>
    </w:rPr>
  </w:style>
  <w:style w:type="character" w:customStyle="1" w:styleId="CommentSubjectChar">
    <w:name w:val="Comment Subject Char"/>
    <w:basedOn w:val="CommentTextChar"/>
    <w:link w:val="CommentSubject"/>
    <w:uiPriority w:val="99"/>
    <w:semiHidden/>
    <w:rsid w:val="009C09FE"/>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5372</Words>
  <Characters>3063</Characters>
  <Application>Microsoft Office Word</Application>
  <DocSecurity>4</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Arnis</dc:creator>
  <cp:lastModifiedBy>Ilze Remerte</cp:lastModifiedBy>
  <cp:revision>2</cp:revision>
  <cp:lastPrinted>2019-03-15T08:49:00Z</cp:lastPrinted>
  <dcterms:created xsi:type="dcterms:W3CDTF">2019-03-15T13:11:00Z</dcterms:created>
  <dcterms:modified xsi:type="dcterms:W3CDTF">2019-03-15T13:11:00Z</dcterms:modified>
</cp:coreProperties>
</file>