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A2303" w14:textId="77777777" w:rsidR="00522927" w:rsidRPr="00587746" w:rsidRDefault="00374CE4" w:rsidP="00522927">
      <w:pPr>
        <w:pStyle w:val="BlockText"/>
        <w:tabs>
          <w:tab w:val="left" w:pos="0"/>
        </w:tabs>
        <w:ind w:left="0" w:right="-97"/>
        <w:jc w:val="right"/>
        <w:rPr>
          <w:sz w:val="20"/>
        </w:rPr>
      </w:pPr>
      <w:r w:rsidRPr="00587746">
        <w:rPr>
          <w:sz w:val="20"/>
        </w:rPr>
        <w:t xml:space="preserve">  </w:t>
      </w:r>
      <w:r w:rsidR="00522927" w:rsidRPr="00587746">
        <w:rPr>
          <w:sz w:val="20"/>
        </w:rPr>
        <w:t xml:space="preserve">    APSTIPRINĀTS</w:t>
      </w:r>
    </w:p>
    <w:p w14:paraId="7C9DFE15" w14:textId="77777777" w:rsidR="00522927" w:rsidRPr="00587746" w:rsidRDefault="00522927" w:rsidP="00522927">
      <w:pPr>
        <w:pStyle w:val="BlockText"/>
        <w:ind w:left="0" w:right="-57"/>
        <w:jc w:val="right"/>
        <w:rPr>
          <w:sz w:val="20"/>
        </w:rPr>
      </w:pPr>
      <w:r w:rsidRPr="00587746">
        <w:rPr>
          <w:sz w:val="20"/>
        </w:rPr>
        <w:t>Ventspils brīvostas pārvaldes</w:t>
      </w:r>
    </w:p>
    <w:p w14:paraId="54295D38" w14:textId="77777777" w:rsidR="00522927" w:rsidRPr="00587746" w:rsidRDefault="00446A2A" w:rsidP="00522927">
      <w:pPr>
        <w:pStyle w:val="BlockText"/>
        <w:ind w:left="0" w:right="-57"/>
        <w:jc w:val="right"/>
        <w:rPr>
          <w:sz w:val="20"/>
        </w:rPr>
      </w:pPr>
      <w:r w:rsidRPr="00587746">
        <w:rPr>
          <w:sz w:val="20"/>
        </w:rPr>
        <w:t>201</w:t>
      </w:r>
      <w:r w:rsidR="00446019" w:rsidRPr="00587746">
        <w:rPr>
          <w:sz w:val="20"/>
        </w:rPr>
        <w:t>9</w:t>
      </w:r>
      <w:r w:rsidRPr="00587746">
        <w:rPr>
          <w:sz w:val="20"/>
        </w:rPr>
        <w:t>.</w:t>
      </w:r>
      <w:r w:rsidR="00013C75" w:rsidRPr="00587746">
        <w:rPr>
          <w:sz w:val="20"/>
        </w:rPr>
        <w:t>gada</w:t>
      </w:r>
      <w:r w:rsidR="00DE7BCB" w:rsidRPr="00587746">
        <w:rPr>
          <w:sz w:val="20"/>
        </w:rPr>
        <w:t xml:space="preserve"> </w:t>
      </w:r>
      <w:r w:rsidR="006C72C7">
        <w:rPr>
          <w:sz w:val="20"/>
        </w:rPr>
        <w:t>22</w:t>
      </w:r>
      <w:r w:rsidR="00585604">
        <w:rPr>
          <w:sz w:val="20"/>
        </w:rPr>
        <w:t>.oktobrī</w:t>
      </w:r>
    </w:p>
    <w:p w14:paraId="51EA1545" w14:textId="77777777" w:rsidR="00522927" w:rsidRPr="00587746" w:rsidRDefault="00522927" w:rsidP="00522927">
      <w:pPr>
        <w:pStyle w:val="BlockText"/>
        <w:ind w:left="0" w:right="-57"/>
        <w:jc w:val="right"/>
        <w:rPr>
          <w:sz w:val="20"/>
        </w:rPr>
      </w:pPr>
      <w:r w:rsidRPr="00587746">
        <w:rPr>
          <w:sz w:val="20"/>
        </w:rPr>
        <w:t>Iepirkumu komisijas sēdē</w:t>
      </w:r>
    </w:p>
    <w:p w14:paraId="1C3ECF6F" w14:textId="77777777" w:rsidR="00522927" w:rsidRPr="00587746" w:rsidRDefault="00522927" w:rsidP="00996523"/>
    <w:p w14:paraId="30A8A739" w14:textId="77777777" w:rsidR="00522927" w:rsidRPr="00587746" w:rsidRDefault="00522927" w:rsidP="00996523"/>
    <w:p w14:paraId="5123FDA3" w14:textId="77777777" w:rsidR="00522927" w:rsidRPr="00587746" w:rsidRDefault="00522927" w:rsidP="00996523"/>
    <w:p w14:paraId="6CC63E70" w14:textId="77777777" w:rsidR="00522927" w:rsidRPr="00587746" w:rsidRDefault="00522927" w:rsidP="00996523"/>
    <w:p w14:paraId="0C5641EE" w14:textId="77777777" w:rsidR="00522927" w:rsidRPr="00587746" w:rsidRDefault="00522927" w:rsidP="00996523"/>
    <w:p w14:paraId="642C0905" w14:textId="77777777" w:rsidR="00522927" w:rsidRPr="00587746" w:rsidRDefault="00522927" w:rsidP="00996523"/>
    <w:p w14:paraId="0863028D" w14:textId="77777777" w:rsidR="003605F8" w:rsidRPr="00587746" w:rsidRDefault="003605F8" w:rsidP="00996523">
      <w:pPr>
        <w:rPr>
          <w:lang w:eastAsia="en-US"/>
        </w:rPr>
      </w:pPr>
    </w:p>
    <w:p w14:paraId="596586C1" w14:textId="77777777" w:rsidR="00996523" w:rsidRPr="00587746" w:rsidRDefault="00996523" w:rsidP="00996523">
      <w:pPr>
        <w:rPr>
          <w:lang w:eastAsia="en-US"/>
        </w:rPr>
      </w:pPr>
    </w:p>
    <w:p w14:paraId="26EF8869" w14:textId="77777777" w:rsidR="003605F8" w:rsidRPr="00587746" w:rsidRDefault="003605F8" w:rsidP="00996523">
      <w:pPr>
        <w:rPr>
          <w:lang w:eastAsia="en-US"/>
        </w:rPr>
      </w:pPr>
    </w:p>
    <w:p w14:paraId="4E50E602" w14:textId="77777777" w:rsidR="003605F8" w:rsidRPr="00587746" w:rsidRDefault="003605F8" w:rsidP="00996523">
      <w:pPr>
        <w:rPr>
          <w:lang w:eastAsia="en-US"/>
        </w:rPr>
      </w:pPr>
    </w:p>
    <w:p w14:paraId="1094A79B" w14:textId="77777777" w:rsidR="003605F8" w:rsidRPr="00587746" w:rsidRDefault="003605F8" w:rsidP="00996523">
      <w:pPr>
        <w:rPr>
          <w:lang w:eastAsia="en-US"/>
        </w:rPr>
      </w:pPr>
    </w:p>
    <w:p w14:paraId="31EEA6B9" w14:textId="77777777" w:rsidR="003605F8" w:rsidRPr="00587746" w:rsidRDefault="003605F8" w:rsidP="00996523">
      <w:pPr>
        <w:rPr>
          <w:lang w:eastAsia="en-US"/>
        </w:rPr>
      </w:pPr>
    </w:p>
    <w:p w14:paraId="2B7ED0A3" w14:textId="77777777" w:rsidR="003605F8" w:rsidRPr="00587746" w:rsidRDefault="003605F8" w:rsidP="003605F8">
      <w:pPr>
        <w:rPr>
          <w:lang w:eastAsia="en-US"/>
        </w:rPr>
      </w:pPr>
    </w:p>
    <w:p w14:paraId="3B16D75B" w14:textId="77777777" w:rsidR="00522927" w:rsidRPr="00587746" w:rsidRDefault="00522927" w:rsidP="00B602AC">
      <w:pPr>
        <w:ind w:right="-57"/>
        <w:jc w:val="center"/>
        <w:rPr>
          <w:b/>
          <w:sz w:val="48"/>
          <w:szCs w:val="48"/>
        </w:rPr>
      </w:pPr>
      <w:r w:rsidRPr="00587746">
        <w:rPr>
          <w:b/>
          <w:sz w:val="48"/>
          <w:szCs w:val="48"/>
        </w:rPr>
        <w:t xml:space="preserve">ATKLĀTĀ KONKURSA </w:t>
      </w:r>
    </w:p>
    <w:p w14:paraId="7650853D" w14:textId="77777777" w:rsidR="00522927" w:rsidRPr="00587746" w:rsidRDefault="00522927" w:rsidP="00522927">
      <w:pPr>
        <w:ind w:right="-57"/>
        <w:jc w:val="center"/>
        <w:rPr>
          <w:b/>
          <w:sz w:val="48"/>
          <w:szCs w:val="48"/>
        </w:rPr>
      </w:pPr>
    </w:p>
    <w:p w14:paraId="0A14646F" w14:textId="77777777" w:rsidR="00DF4580" w:rsidRPr="00587746" w:rsidRDefault="00DF4580" w:rsidP="00522927">
      <w:pPr>
        <w:ind w:right="-57"/>
        <w:jc w:val="center"/>
        <w:rPr>
          <w:b/>
          <w:sz w:val="48"/>
          <w:szCs w:val="48"/>
        </w:rPr>
      </w:pPr>
    </w:p>
    <w:p w14:paraId="4B5D9FC2" w14:textId="77777777" w:rsidR="00F04483" w:rsidRPr="00587746" w:rsidRDefault="00F04483" w:rsidP="00F04483">
      <w:pPr>
        <w:ind w:right="-57"/>
        <w:jc w:val="center"/>
        <w:rPr>
          <w:b/>
          <w:sz w:val="40"/>
          <w:szCs w:val="40"/>
        </w:rPr>
      </w:pPr>
      <w:r w:rsidRPr="00587746">
        <w:rPr>
          <w:b/>
          <w:sz w:val="40"/>
          <w:szCs w:val="40"/>
        </w:rPr>
        <w:t>„</w:t>
      </w:r>
      <w:r w:rsidR="00B81D46" w:rsidRPr="00587746">
        <w:rPr>
          <w:b/>
          <w:sz w:val="48"/>
          <w:szCs w:val="48"/>
        </w:rPr>
        <w:t xml:space="preserve"> </w:t>
      </w:r>
      <w:r w:rsidR="00DF4580" w:rsidRPr="00587746">
        <w:rPr>
          <w:b/>
          <w:sz w:val="48"/>
          <w:szCs w:val="44"/>
        </w:rPr>
        <w:t>Grunts sūcēja kuģa piegāde</w:t>
      </w:r>
      <w:r w:rsidRPr="00587746">
        <w:rPr>
          <w:b/>
          <w:sz w:val="40"/>
          <w:szCs w:val="40"/>
        </w:rPr>
        <w:t>”</w:t>
      </w:r>
    </w:p>
    <w:p w14:paraId="61C6C079" w14:textId="77777777" w:rsidR="00F04483" w:rsidRPr="00587746" w:rsidRDefault="00F04483" w:rsidP="00F04483">
      <w:pPr>
        <w:ind w:right="-57"/>
        <w:jc w:val="center"/>
        <w:rPr>
          <w:b/>
          <w:sz w:val="40"/>
          <w:szCs w:val="40"/>
        </w:rPr>
      </w:pPr>
    </w:p>
    <w:p w14:paraId="20D2CA7C" w14:textId="77777777" w:rsidR="00F04483" w:rsidRPr="00587746" w:rsidRDefault="00F04483" w:rsidP="00F04483">
      <w:pPr>
        <w:ind w:right="-57"/>
        <w:jc w:val="center"/>
        <w:rPr>
          <w:b/>
          <w:sz w:val="40"/>
          <w:szCs w:val="40"/>
        </w:rPr>
      </w:pPr>
    </w:p>
    <w:p w14:paraId="51AEB96F" w14:textId="77777777" w:rsidR="00F04483" w:rsidRPr="00587746" w:rsidRDefault="00F04483" w:rsidP="00F04483">
      <w:pPr>
        <w:ind w:right="-57"/>
        <w:jc w:val="center"/>
        <w:rPr>
          <w:b/>
          <w:sz w:val="40"/>
          <w:szCs w:val="40"/>
        </w:rPr>
      </w:pPr>
      <w:r w:rsidRPr="00587746">
        <w:rPr>
          <w:b/>
          <w:sz w:val="40"/>
          <w:szCs w:val="40"/>
        </w:rPr>
        <w:t xml:space="preserve">iepirkuma identifikācijas </w:t>
      </w:r>
    </w:p>
    <w:p w14:paraId="370CAE9E" w14:textId="77777777" w:rsidR="00F04483" w:rsidRPr="00587746" w:rsidRDefault="00F04483" w:rsidP="00F04483">
      <w:pPr>
        <w:ind w:right="-57"/>
        <w:jc w:val="center"/>
        <w:rPr>
          <w:b/>
          <w:sz w:val="40"/>
          <w:szCs w:val="40"/>
        </w:rPr>
      </w:pPr>
      <w:r w:rsidRPr="00587746">
        <w:rPr>
          <w:b/>
          <w:sz w:val="40"/>
          <w:szCs w:val="40"/>
        </w:rPr>
        <w:t>Nr. VBOP 201</w:t>
      </w:r>
      <w:r w:rsidR="00446019" w:rsidRPr="00587746">
        <w:rPr>
          <w:b/>
          <w:sz w:val="40"/>
          <w:szCs w:val="40"/>
        </w:rPr>
        <w:t>9</w:t>
      </w:r>
      <w:r w:rsidRPr="00587746">
        <w:rPr>
          <w:b/>
          <w:sz w:val="40"/>
          <w:szCs w:val="40"/>
        </w:rPr>
        <w:t>/</w:t>
      </w:r>
      <w:r w:rsidR="00446A2A" w:rsidRPr="00587746">
        <w:rPr>
          <w:b/>
          <w:sz w:val="40"/>
          <w:szCs w:val="40"/>
        </w:rPr>
        <w:t xml:space="preserve"> </w:t>
      </w:r>
      <w:r w:rsidR="00446019" w:rsidRPr="00587746">
        <w:rPr>
          <w:b/>
          <w:sz w:val="40"/>
          <w:szCs w:val="40"/>
        </w:rPr>
        <w:t>95</w:t>
      </w:r>
    </w:p>
    <w:p w14:paraId="7C93AE53" w14:textId="77777777" w:rsidR="00522927" w:rsidRPr="00587746" w:rsidRDefault="00522927" w:rsidP="00522927">
      <w:pPr>
        <w:ind w:right="-57"/>
        <w:rPr>
          <w:sz w:val="48"/>
          <w:szCs w:val="48"/>
        </w:rPr>
      </w:pPr>
    </w:p>
    <w:p w14:paraId="48939891" w14:textId="77777777" w:rsidR="006C72C7" w:rsidRDefault="00522927" w:rsidP="00B602AC">
      <w:pPr>
        <w:ind w:right="-57"/>
        <w:jc w:val="center"/>
        <w:rPr>
          <w:b/>
          <w:sz w:val="48"/>
          <w:szCs w:val="48"/>
        </w:rPr>
      </w:pPr>
      <w:r w:rsidRPr="00587746">
        <w:rPr>
          <w:b/>
          <w:sz w:val="48"/>
          <w:szCs w:val="48"/>
        </w:rPr>
        <w:t>NOLIKUM</w:t>
      </w:r>
      <w:r w:rsidR="00585604">
        <w:rPr>
          <w:b/>
          <w:sz w:val="48"/>
          <w:szCs w:val="48"/>
        </w:rPr>
        <w:t>A</w:t>
      </w:r>
      <w:r w:rsidR="006C72C7">
        <w:rPr>
          <w:b/>
          <w:sz w:val="48"/>
          <w:szCs w:val="48"/>
        </w:rPr>
        <w:t xml:space="preserve"> SKAIDROJUMI</w:t>
      </w:r>
      <w:r w:rsidR="00585604">
        <w:rPr>
          <w:b/>
          <w:sz w:val="48"/>
          <w:szCs w:val="48"/>
        </w:rPr>
        <w:t xml:space="preserve"> </w:t>
      </w:r>
    </w:p>
    <w:p w14:paraId="6150DA9A" w14:textId="77777777" w:rsidR="00522927" w:rsidRPr="00587746" w:rsidRDefault="00585604" w:rsidP="00B602AC">
      <w:pPr>
        <w:ind w:right="-57"/>
        <w:jc w:val="center"/>
        <w:rPr>
          <w:b/>
          <w:sz w:val="48"/>
          <w:szCs w:val="48"/>
        </w:rPr>
      </w:pPr>
      <w:r>
        <w:rPr>
          <w:b/>
          <w:sz w:val="48"/>
          <w:szCs w:val="48"/>
        </w:rPr>
        <w:t>Nr.1</w:t>
      </w:r>
      <w:r w:rsidR="006C72C7">
        <w:rPr>
          <w:b/>
          <w:sz w:val="48"/>
          <w:szCs w:val="48"/>
        </w:rPr>
        <w:t xml:space="preserve"> un Nr.2</w:t>
      </w:r>
    </w:p>
    <w:p w14:paraId="75DF1D4F" w14:textId="77777777" w:rsidR="00522927" w:rsidRPr="00587746" w:rsidRDefault="00522927" w:rsidP="00522927">
      <w:pPr>
        <w:ind w:right="-57"/>
        <w:rPr>
          <w:sz w:val="48"/>
          <w:szCs w:val="48"/>
        </w:rPr>
      </w:pPr>
    </w:p>
    <w:p w14:paraId="0B7457F6" w14:textId="77777777" w:rsidR="00522927" w:rsidRPr="00587746" w:rsidRDefault="00522927" w:rsidP="00522927">
      <w:pPr>
        <w:ind w:right="-57"/>
        <w:rPr>
          <w:sz w:val="24"/>
        </w:rPr>
      </w:pPr>
    </w:p>
    <w:p w14:paraId="095F4060" w14:textId="77777777" w:rsidR="00522927" w:rsidRPr="00587746" w:rsidRDefault="00522927" w:rsidP="00522927">
      <w:pPr>
        <w:ind w:right="-57"/>
        <w:rPr>
          <w:sz w:val="24"/>
        </w:rPr>
      </w:pPr>
    </w:p>
    <w:p w14:paraId="26356BB5" w14:textId="77777777" w:rsidR="00522927" w:rsidRPr="00587746" w:rsidRDefault="00522927" w:rsidP="00522927">
      <w:pPr>
        <w:ind w:right="-57"/>
        <w:rPr>
          <w:sz w:val="24"/>
        </w:rPr>
      </w:pPr>
    </w:p>
    <w:p w14:paraId="6A71C782" w14:textId="77777777" w:rsidR="00522927" w:rsidRPr="00587746" w:rsidRDefault="00522927" w:rsidP="00522927">
      <w:pPr>
        <w:ind w:right="-57"/>
        <w:rPr>
          <w:sz w:val="24"/>
        </w:rPr>
      </w:pPr>
    </w:p>
    <w:p w14:paraId="29FFAE61" w14:textId="77777777" w:rsidR="00DF4580" w:rsidRPr="00587746" w:rsidRDefault="00DF4580" w:rsidP="00522927">
      <w:pPr>
        <w:ind w:right="-57"/>
        <w:rPr>
          <w:sz w:val="24"/>
        </w:rPr>
      </w:pPr>
    </w:p>
    <w:p w14:paraId="50D18525" w14:textId="77777777" w:rsidR="00DF4580" w:rsidRPr="00587746" w:rsidRDefault="00DF4580" w:rsidP="00522927">
      <w:pPr>
        <w:ind w:right="-57"/>
        <w:rPr>
          <w:sz w:val="24"/>
        </w:rPr>
      </w:pPr>
    </w:p>
    <w:p w14:paraId="10EDC857" w14:textId="77777777" w:rsidR="00DF4580" w:rsidRPr="00587746" w:rsidRDefault="00DF4580" w:rsidP="00522927">
      <w:pPr>
        <w:ind w:right="-57"/>
        <w:rPr>
          <w:sz w:val="24"/>
        </w:rPr>
      </w:pPr>
    </w:p>
    <w:p w14:paraId="0D2B7AAA" w14:textId="77777777" w:rsidR="00DF4580" w:rsidRPr="00587746" w:rsidRDefault="00DF4580" w:rsidP="00522927">
      <w:pPr>
        <w:ind w:right="-57"/>
        <w:rPr>
          <w:sz w:val="24"/>
        </w:rPr>
      </w:pPr>
    </w:p>
    <w:p w14:paraId="580D830E" w14:textId="77777777" w:rsidR="00DF4580" w:rsidRPr="00587746" w:rsidRDefault="00DF4580" w:rsidP="00522927">
      <w:pPr>
        <w:ind w:right="-57"/>
        <w:rPr>
          <w:sz w:val="24"/>
        </w:rPr>
      </w:pPr>
    </w:p>
    <w:p w14:paraId="19698BE0" w14:textId="77777777" w:rsidR="00DF4580" w:rsidRPr="00587746" w:rsidRDefault="00DF4580" w:rsidP="00522927">
      <w:pPr>
        <w:ind w:right="-57"/>
        <w:rPr>
          <w:sz w:val="24"/>
        </w:rPr>
      </w:pPr>
    </w:p>
    <w:p w14:paraId="0127D769" w14:textId="77777777" w:rsidR="00DF4580" w:rsidRPr="00587746" w:rsidRDefault="00DF4580" w:rsidP="00522927">
      <w:pPr>
        <w:ind w:right="-57"/>
        <w:rPr>
          <w:sz w:val="24"/>
        </w:rPr>
      </w:pPr>
    </w:p>
    <w:p w14:paraId="707F921C" w14:textId="77777777" w:rsidR="00DF4580" w:rsidRPr="00587746" w:rsidRDefault="00DF4580" w:rsidP="00522927">
      <w:pPr>
        <w:ind w:right="-57"/>
        <w:rPr>
          <w:sz w:val="24"/>
        </w:rPr>
      </w:pPr>
    </w:p>
    <w:p w14:paraId="69153A80" w14:textId="77777777" w:rsidR="00DF4580" w:rsidRPr="00587746" w:rsidRDefault="00DF4580" w:rsidP="00522927">
      <w:pPr>
        <w:ind w:right="-57"/>
        <w:rPr>
          <w:sz w:val="24"/>
        </w:rPr>
      </w:pPr>
    </w:p>
    <w:p w14:paraId="6E722F51" w14:textId="77777777" w:rsidR="00DF4580" w:rsidRPr="00587746" w:rsidRDefault="00DF4580" w:rsidP="00522927">
      <w:pPr>
        <w:ind w:right="-57"/>
        <w:rPr>
          <w:sz w:val="24"/>
        </w:rPr>
      </w:pPr>
    </w:p>
    <w:p w14:paraId="655DE4C7" w14:textId="77777777" w:rsidR="004E07EB" w:rsidRDefault="00522927" w:rsidP="004E07EB">
      <w:pPr>
        <w:ind w:right="-57"/>
        <w:jc w:val="center"/>
        <w:rPr>
          <w:b/>
          <w:sz w:val="32"/>
          <w:szCs w:val="32"/>
        </w:rPr>
      </w:pPr>
      <w:r w:rsidRPr="00587746">
        <w:rPr>
          <w:b/>
          <w:sz w:val="32"/>
          <w:szCs w:val="32"/>
        </w:rPr>
        <w:t xml:space="preserve">Ventspils, </w:t>
      </w:r>
      <w:r w:rsidR="009C02D4" w:rsidRPr="00587746">
        <w:rPr>
          <w:b/>
          <w:sz w:val="32"/>
          <w:szCs w:val="32"/>
        </w:rPr>
        <w:t>201</w:t>
      </w:r>
      <w:r w:rsidR="00446019" w:rsidRPr="00587746">
        <w:rPr>
          <w:b/>
          <w:sz w:val="32"/>
          <w:szCs w:val="32"/>
        </w:rPr>
        <w:t>9</w:t>
      </w:r>
      <w:r w:rsidRPr="00587746">
        <w:rPr>
          <w:b/>
          <w:sz w:val="32"/>
          <w:szCs w:val="32"/>
        </w:rPr>
        <w:t>.gads</w:t>
      </w:r>
    </w:p>
    <w:p w14:paraId="55EC6A14" w14:textId="77777777" w:rsidR="004E07EB" w:rsidRDefault="004E07EB">
      <w:pPr>
        <w:rPr>
          <w:b/>
          <w:sz w:val="32"/>
          <w:szCs w:val="32"/>
        </w:rPr>
      </w:pPr>
      <w:r>
        <w:rPr>
          <w:b/>
          <w:sz w:val="32"/>
          <w:szCs w:val="32"/>
        </w:rPr>
        <w:br w:type="page"/>
      </w:r>
    </w:p>
    <w:p w14:paraId="6387AE58" w14:textId="77777777" w:rsidR="004E07EB" w:rsidRDefault="004E07EB" w:rsidP="004E07EB">
      <w:pPr>
        <w:ind w:right="-57"/>
        <w:jc w:val="center"/>
        <w:rPr>
          <w:b/>
          <w:bCs/>
          <w:sz w:val="24"/>
          <w:szCs w:val="24"/>
        </w:rPr>
      </w:pPr>
    </w:p>
    <w:p w14:paraId="1CEA09C2" w14:textId="67386498" w:rsidR="006C72C7" w:rsidRPr="004E07EB" w:rsidRDefault="006C72C7" w:rsidP="004E07EB">
      <w:pPr>
        <w:ind w:right="-57"/>
        <w:rPr>
          <w:b/>
          <w:sz w:val="32"/>
          <w:szCs w:val="32"/>
        </w:rPr>
      </w:pPr>
      <w:r w:rsidRPr="006C72C7">
        <w:rPr>
          <w:b/>
          <w:bCs/>
          <w:sz w:val="24"/>
          <w:szCs w:val="24"/>
        </w:rPr>
        <w:t>Skaidrojumi Nr.1</w:t>
      </w:r>
    </w:p>
    <w:p w14:paraId="598524BA" w14:textId="77777777" w:rsidR="006C72C7" w:rsidRPr="006C72C7" w:rsidRDefault="006C72C7" w:rsidP="006C72C7">
      <w:pPr>
        <w:rPr>
          <w:sz w:val="24"/>
          <w:szCs w:val="24"/>
        </w:rPr>
      </w:pPr>
      <w:r w:rsidRPr="006C72C7">
        <w:rPr>
          <w:sz w:val="24"/>
          <w:szCs w:val="24"/>
        </w:rPr>
        <w:t>Saistībā ar jūsu konkursu VBOP 2019/95 mums ir daži jautājumi par tehniskajām prasībām.</w:t>
      </w:r>
    </w:p>
    <w:p w14:paraId="63DED7D3" w14:textId="77777777" w:rsidR="006C72C7" w:rsidRDefault="006C72C7" w:rsidP="006C72C7">
      <w:pPr>
        <w:ind w:left="360"/>
        <w:rPr>
          <w:sz w:val="24"/>
          <w:szCs w:val="24"/>
        </w:rPr>
      </w:pPr>
    </w:p>
    <w:p w14:paraId="770A94D6" w14:textId="77777777" w:rsidR="006C72C7" w:rsidRPr="0095390B" w:rsidRDefault="006C72C7" w:rsidP="006C72C7">
      <w:pPr>
        <w:ind w:left="360"/>
        <w:rPr>
          <w:sz w:val="24"/>
          <w:szCs w:val="24"/>
        </w:rPr>
      </w:pPr>
      <w:r w:rsidRPr="006C72C7">
        <w:rPr>
          <w:sz w:val="24"/>
          <w:szCs w:val="24"/>
        </w:rPr>
        <w:t xml:space="preserve">1. Attiecībā uz B variantu (kuģa piegāde ar celtņa pamatni) mums ir šāds jautājums: vai celtni var novietot uz pjedestāla? Tas visā stūres mājā dotu pietiekamu apkārtnes pārredzamību, kas nepieciešams, lai ievērotu noteikumus. Ja tas nav iespējams, vai pieļaujat risinājumu, kur kāpurķēžu celtnis ir nostiprināts jūrā uz baržas? </w:t>
      </w:r>
      <w:r w:rsidRPr="0095390B">
        <w:rPr>
          <w:sz w:val="24"/>
          <w:szCs w:val="24"/>
        </w:rPr>
        <w:t>Tādā gadījumā baržu varētu pietauvot blakus kuģim, ja ir vajadzīgas darbības ar greifera celtni.</w:t>
      </w:r>
    </w:p>
    <w:p w14:paraId="6BFCD81D" w14:textId="77777777" w:rsidR="006C72C7" w:rsidRPr="0095390B" w:rsidRDefault="006C72C7" w:rsidP="006C72C7">
      <w:pPr>
        <w:pStyle w:val="ListParagraph"/>
        <w:rPr>
          <w:sz w:val="24"/>
          <w:szCs w:val="24"/>
        </w:rPr>
      </w:pPr>
    </w:p>
    <w:p w14:paraId="5DFBD2D5" w14:textId="77777777" w:rsidR="006C72C7" w:rsidRPr="0095390B" w:rsidRDefault="006C72C7" w:rsidP="006C72C7">
      <w:pPr>
        <w:rPr>
          <w:sz w:val="24"/>
          <w:szCs w:val="24"/>
        </w:rPr>
      </w:pPr>
      <w:r w:rsidRPr="0095390B">
        <w:rPr>
          <w:i/>
          <w:iCs/>
          <w:sz w:val="24"/>
          <w:szCs w:val="24"/>
        </w:rPr>
        <w:t>Atbilde: Celtni paredzēts montēt un demontēt uz kuģa pēc nepieciešamības, tāpēc kā iespēja izvēlēts celtņa pamatnes variants</w:t>
      </w:r>
      <w:r w:rsidRPr="0095390B">
        <w:rPr>
          <w:sz w:val="24"/>
          <w:szCs w:val="24"/>
        </w:rPr>
        <w:t>.</w:t>
      </w:r>
    </w:p>
    <w:p w14:paraId="20D430CA" w14:textId="77777777" w:rsidR="006C72C7" w:rsidRPr="0095390B" w:rsidRDefault="006C72C7" w:rsidP="006C72C7">
      <w:pPr>
        <w:rPr>
          <w:sz w:val="24"/>
          <w:szCs w:val="24"/>
        </w:rPr>
      </w:pPr>
    </w:p>
    <w:p w14:paraId="07606F15" w14:textId="77777777" w:rsidR="006C72C7" w:rsidRPr="0095390B" w:rsidRDefault="006C72C7" w:rsidP="006C72C7">
      <w:pPr>
        <w:rPr>
          <w:sz w:val="24"/>
          <w:szCs w:val="24"/>
        </w:rPr>
      </w:pPr>
    </w:p>
    <w:p w14:paraId="199226DD" w14:textId="77777777" w:rsidR="006C72C7" w:rsidRPr="006749D5" w:rsidRDefault="006C72C7" w:rsidP="006C72C7">
      <w:pPr>
        <w:ind w:left="360"/>
        <w:rPr>
          <w:sz w:val="24"/>
          <w:szCs w:val="24"/>
        </w:rPr>
      </w:pPr>
      <w:r w:rsidRPr="006749D5">
        <w:rPr>
          <w:sz w:val="24"/>
          <w:szCs w:val="24"/>
        </w:rPr>
        <w:t>2. Greifera celtnis ietekmē arī gruntssūcēja kravnesību / grunts tilpnes slodzi. Vai varat norādīt minimālo nepieciešamo kravnesību vai grunts tilpnes blīvumu?</w:t>
      </w:r>
    </w:p>
    <w:p w14:paraId="16E9A289" w14:textId="77777777" w:rsidR="006C72C7" w:rsidRPr="006749D5" w:rsidRDefault="006C72C7" w:rsidP="006C72C7">
      <w:pPr>
        <w:ind w:left="227" w:firstLine="493"/>
        <w:rPr>
          <w:sz w:val="24"/>
          <w:szCs w:val="24"/>
        </w:rPr>
      </w:pPr>
    </w:p>
    <w:p w14:paraId="1C0D28BB" w14:textId="111F008D" w:rsidR="006C72C7" w:rsidRPr="004E07EB" w:rsidRDefault="006C72C7" w:rsidP="006C72C7">
      <w:pPr>
        <w:rPr>
          <w:i/>
          <w:iCs/>
          <w:sz w:val="24"/>
          <w:szCs w:val="24"/>
        </w:rPr>
      </w:pPr>
      <w:r w:rsidRPr="006749D5">
        <w:rPr>
          <w:i/>
          <w:iCs/>
          <w:sz w:val="24"/>
          <w:szCs w:val="24"/>
        </w:rPr>
        <w:t>Atbilde: Iepirkumā noteikts ir tikai kravas tilpnes minimālais tilpums  650 m3.</w:t>
      </w:r>
      <w:r w:rsidR="006749D5" w:rsidRPr="006749D5">
        <w:rPr>
          <w:i/>
          <w:iCs/>
          <w:sz w:val="24"/>
          <w:szCs w:val="24"/>
        </w:rPr>
        <w:t xml:space="preserve"> </w:t>
      </w:r>
      <w:r w:rsidR="006749D5" w:rsidRPr="004E07EB">
        <w:rPr>
          <w:i/>
          <w:iCs/>
          <w:sz w:val="24"/>
          <w:szCs w:val="24"/>
        </w:rPr>
        <w:t xml:space="preserve">Gruntssūcējs paredzēts </w:t>
      </w:r>
      <w:r w:rsidR="00022E61" w:rsidRPr="004E07EB">
        <w:rPr>
          <w:i/>
          <w:iCs/>
          <w:sz w:val="24"/>
          <w:szCs w:val="24"/>
        </w:rPr>
        <w:t>dziļumu uzturēšanas darbu</w:t>
      </w:r>
      <w:r w:rsidR="006749D5" w:rsidRPr="004E07EB">
        <w:rPr>
          <w:i/>
          <w:iCs/>
          <w:sz w:val="24"/>
          <w:szCs w:val="24"/>
        </w:rPr>
        <w:t xml:space="preserve"> veikšanai, kur grunts materiāls </w:t>
      </w:r>
      <w:r w:rsidR="00022E61" w:rsidRPr="004E07EB">
        <w:rPr>
          <w:i/>
          <w:iCs/>
          <w:sz w:val="24"/>
          <w:szCs w:val="24"/>
        </w:rPr>
        <w:t xml:space="preserve">ir </w:t>
      </w:r>
      <w:r w:rsidR="006749D5" w:rsidRPr="004E07EB">
        <w:rPr>
          <w:i/>
          <w:iCs/>
          <w:sz w:val="24"/>
          <w:szCs w:val="24"/>
        </w:rPr>
        <w:t xml:space="preserve">smiltis un upes sanesumi. </w:t>
      </w:r>
    </w:p>
    <w:p w14:paraId="3FE041EF" w14:textId="77777777" w:rsidR="006C72C7" w:rsidRPr="006749D5" w:rsidRDefault="006C72C7" w:rsidP="006C72C7">
      <w:pPr>
        <w:rPr>
          <w:i/>
          <w:iCs/>
          <w:sz w:val="24"/>
          <w:szCs w:val="24"/>
        </w:rPr>
      </w:pPr>
    </w:p>
    <w:p w14:paraId="194E49EA" w14:textId="77777777" w:rsidR="006C72C7" w:rsidRPr="006749D5" w:rsidRDefault="006C72C7" w:rsidP="006C72C7">
      <w:pPr>
        <w:rPr>
          <w:i/>
          <w:iCs/>
          <w:sz w:val="24"/>
          <w:szCs w:val="24"/>
        </w:rPr>
      </w:pPr>
    </w:p>
    <w:p w14:paraId="6B76528C" w14:textId="77777777" w:rsidR="006C72C7" w:rsidRPr="00022E61" w:rsidRDefault="006C72C7" w:rsidP="006C72C7">
      <w:pPr>
        <w:ind w:left="360"/>
        <w:rPr>
          <w:sz w:val="24"/>
          <w:szCs w:val="24"/>
        </w:rPr>
      </w:pPr>
      <w:r w:rsidRPr="00022E61">
        <w:rPr>
          <w:sz w:val="24"/>
          <w:szCs w:val="24"/>
        </w:rPr>
        <w:t xml:space="preserve">3. Attiecībā uz klasifikāciju mums ir šāds jautājums: Mēs bijām sapratuši, ka gruntssūcējs tiks izmantots dažādiem projektiem. Pašreizējā mūsu gruntssūcēja klasifikācija to padara iespējamu, jo tas ļauj neierobežoti </w:t>
      </w:r>
      <w:proofErr w:type="spellStart"/>
      <w:r w:rsidRPr="00022E61">
        <w:rPr>
          <w:sz w:val="24"/>
          <w:szCs w:val="24"/>
        </w:rPr>
        <w:t>navigēt</w:t>
      </w:r>
      <w:proofErr w:type="spellEnd"/>
      <w:r w:rsidRPr="00022E61">
        <w:rPr>
          <w:sz w:val="24"/>
          <w:szCs w:val="24"/>
        </w:rPr>
        <w:t xml:space="preserve">. Klasifikācijas samazināšana apgrūtinātu </w:t>
      </w:r>
      <w:proofErr w:type="spellStart"/>
      <w:r w:rsidRPr="00022E61">
        <w:rPr>
          <w:sz w:val="24"/>
          <w:szCs w:val="24"/>
        </w:rPr>
        <w:t>bagarkura</w:t>
      </w:r>
      <w:proofErr w:type="spellEnd"/>
      <w:r w:rsidRPr="00022E61">
        <w:rPr>
          <w:sz w:val="24"/>
          <w:szCs w:val="24"/>
        </w:rPr>
        <w:t xml:space="preserve"> izmantošanu citās teritorijās. Vai tā būtu problēma?</w:t>
      </w:r>
    </w:p>
    <w:p w14:paraId="3549BC12" w14:textId="77777777" w:rsidR="006C72C7" w:rsidRPr="00022E61" w:rsidRDefault="006C72C7" w:rsidP="006C72C7">
      <w:pPr>
        <w:rPr>
          <w:sz w:val="24"/>
          <w:szCs w:val="24"/>
        </w:rPr>
      </w:pPr>
    </w:p>
    <w:p w14:paraId="68C0D814" w14:textId="77777777" w:rsidR="006C72C7" w:rsidRPr="00022E61" w:rsidRDefault="006C72C7" w:rsidP="006C72C7">
      <w:pPr>
        <w:rPr>
          <w:i/>
          <w:iCs/>
          <w:sz w:val="24"/>
          <w:szCs w:val="24"/>
        </w:rPr>
      </w:pPr>
      <w:r w:rsidRPr="00022E61">
        <w:rPr>
          <w:i/>
          <w:iCs/>
          <w:sz w:val="24"/>
          <w:szCs w:val="24"/>
        </w:rPr>
        <w:t>Atbilde: Nepieciešamais rajons padziļināšanas darbu veikšanai – Baltijas jūra. Citos rajonos gruntssūcēju nav plānots izmantot padziļināšanas darbu veikšanai.</w:t>
      </w:r>
    </w:p>
    <w:p w14:paraId="492E536D" w14:textId="77777777" w:rsidR="006C72C7" w:rsidRDefault="006C72C7" w:rsidP="006C72C7">
      <w:pPr>
        <w:rPr>
          <w:b/>
          <w:bCs/>
          <w:sz w:val="24"/>
          <w:szCs w:val="24"/>
        </w:rPr>
      </w:pPr>
    </w:p>
    <w:p w14:paraId="11436679" w14:textId="77777777" w:rsidR="006C72C7" w:rsidRDefault="006C72C7" w:rsidP="006C72C7">
      <w:pPr>
        <w:rPr>
          <w:b/>
          <w:bCs/>
          <w:sz w:val="24"/>
          <w:szCs w:val="24"/>
        </w:rPr>
      </w:pPr>
    </w:p>
    <w:p w14:paraId="61BEFCAF" w14:textId="77777777" w:rsidR="006C72C7" w:rsidRDefault="006C72C7" w:rsidP="006C72C7">
      <w:pPr>
        <w:rPr>
          <w:b/>
          <w:bCs/>
          <w:sz w:val="24"/>
          <w:szCs w:val="24"/>
        </w:rPr>
      </w:pPr>
    </w:p>
    <w:p w14:paraId="0820772F" w14:textId="79781A5E" w:rsidR="006C72C7" w:rsidRPr="006C72C7" w:rsidRDefault="006C72C7" w:rsidP="006C72C7">
      <w:pPr>
        <w:rPr>
          <w:b/>
          <w:bCs/>
          <w:sz w:val="24"/>
          <w:szCs w:val="24"/>
        </w:rPr>
      </w:pPr>
      <w:r w:rsidRPr="006C72C7">
        <w:rPr>
          <w:b/>
          <w:bCs/>
          <w:sz w:val="24"/>
          <w:szCs w:val="24"/>
        </w:rPr>
        <w:t>Skaidrojumi Nr.</w:t>
      </w:r>
      <w:r>
        <w:rPr>
          <w:b/>
          <w:bCs/>
          <w:sz w:val="24"/>
          <w:szCs w:val="24"/>
        </w:rPr>
        <w:t>2</w:t>
      </w:r>
      <w:bookmarkStart w:id="0" w:name="_GoBack"/>
      <w:bookmarkEnd w:id="0"/>
    </w:p>
    <w:p w14:paraId="6088F940" w14:textId="77777777" w:rsidR="006C72C7" w:rsidRPr="006C72C7" w:rsidRDefault="006C72C7" w:rsidP="006C72C7">
      <w:pPr>
        <w:rPr>
          <w:sz w:val="24"/>
          <w:szCs w:val="24"/>
        </w:rPr>
      </w:pPr>
      <w:r w:rsidRPr="006C72C7">
        <w:rPr>
          <w:sz w:val="24"/>
          <w:szCs w:val="24"/>
        </w:rPr>
        <w:t>Ar šo mēs lūdzam jūs nosūtīt mums sīkāku informāciju par paredzēto darbību ar kuģī uzstādīto greifera celtni saskaņā ar B piedāvājuma variantu.</w:t>
      </w:r>
    </w:p>
    <w:p w14:paraId="01CEE86A" w14:textId="77777777" w:rsidR="006C72C7" w:rsidRPr="006C72C7" w:rsidRDefault="006C72C7" w:rsidP="006C72C7">
      <w:pPr>
        <w:rPr>
          <w:sz w:val="24"/>
          <w:szCs w:val="24"/>
        </w:rPr>
      </w:pPr>
    </w:p>
    <w:p w14:paraId="79B6EE04" w14:textId="77777777" w:rsidR="006C72C7" w:rsidRPr="006C72C7" w:rsidRDefault="006C72C7" w:rsidP="006C72C7">
      <w:pPr>
        <w:pStyle w:val="ListParagraph"/>
        <w:numPr>
          <w:ilvl w:val="0"/>
          <w:numId w:val="32"/>
        </w:numPr>
        <w:ind w:left="0" w:firstLine="0"/>
        <w:rPr>
          <w:sz w:val="24"/>
          <w:szCs w:val="24"/>
        </w:rPr>
      </w:pPr>
      <w:r w:rsidRPr="006C72C7">
        <w:rPr>
          <w:sz w:val="24"/>
          <w:szCs w:val="24"/>
        </w:rPr>
        <w:t>Vai mūsu pieņēmums ir pareizs, ka Dzelme celtnis netiks uzstādīts uz kuģa visu gadu, tātad tikai uz īsu laiku, kad ir nepieciešamas darbības ar greifera krānu?</w:t>
      </w:r>
    </w:p>
    <w:p w14:paraId="79D6028B" w14:textId="77777777" w:rsidR="006C72C7" w:rsidRPr="006C72C7" w:rsidRDefault="006C72C7" w:rsidP="006C72C7">
      <w:pPr>
        <w:rPr>
          <w:sz w:val="24"/>
          <w:szCs w:val="24"/>
        </w:rPr>
      </w:pPr>
      <w:r w:rsidRPr="006C72C7">
        <w:rPr>
          <w:sz w:val="24"/>
          <w:szCs w:val="24"/>
        </w:rPr>
        <w:t>(Celtņa pamats uz kuģa būs pilna laika)</w:t>
      </w:r>
    </w:p>
    <w:p w14:paraId="222C7F6A" w14:textId="77777777" w:rsidR="006C72C7" w:rsidRPr="006C72C7" w:rsidRDefault="006C72C7" w:rsidP="006C72C7">
      <w:pPr>
        <w:rPr>
          <w:sz w:val="24"/>
          <w:szCs w:val="24"/>
        </w:rPr>
      </w:pPr>
    </w:p>
    <w:p w14:paraId="2020D529" w14:textId="77777777" w:rsidR="006C72C7" w:rsidRPr="006C72C7" w:rsidRDefault="006C72C7" w:rsidP="006C72C7">
      <w:pPr>
        <w:rPr>
          <w:i/>
          <w:iCs/>
          <w:sz w:val="24"/>
          <w:szCs w:val="24"/>
        </w:rPr>
      </w:pPr>
      <w:r w:rsidRPr="006C72C7">
        <w:rPr>
          <w:i/>
          <w:iCs/>
          <w:sz w:val="24"/>
          <w:szCs w:val="24"/>
        </w:rPr>
        <w:t>Atbilde: Jā, tikai pāris mēnešus vasaras periodā.</w:t>
      </w:r>
    </w:p>
    <w:p w14:paraId="269E3C98" w14:textId="77777777" w:rsidR="006C72C7" w:rsidRPr="006C72C7" w:rsidRDefault="006C72C7" w:rsidP="006C72C7">
      <w:pPr>
        <w:rPr>
          <w:sz w:val="24"/>
          <w:szCs w:val="24"/>
        </w:rPr>
      </w:pPr>
    </w:p>
    <w:p w14:paraId="1F875DA0" w14:textId="77777777" w:rsidR="006C72C7" w:rsidRPr="006C72C7" w:rsidRDefault="006C72C7" w:rsidP="006C72C7">
      <w:pPr>
        <w:rPr>
          <w:sz w:val="24"/>
          <w:szCs w:val="24"/>
        </w:rPr>
      </w:pPr>
    </w:p>
    <w:p w14:paraId="271F84C4" w14:textId="77777777" w:rsidR="006C72C7" w:rsidRPr="006C72C7" w:rsidRDefault="006C72C7" w:rsidP="006C72C7">
      <w:pPr>
        <w:pStyle w:val="ListParagraph"/>
        <w:numPr>
          <w:ilvl w:val="0"/>
          <w:numId w:val="32"/>
        </w:numPr>
        <w:ind w:left="0" w:firstLine="0"/>
        <w:rPr>
          <w:sz w:val="24"/>
          <w:szCs w:val="24"/>
        </w:rPr>
      </w:pPr>
      <w:r w:rsidRPr="006C72C7">
        <w:rPr>
          <w:sz w:val="24"/>
          <w:szCs w:val="24"/>
        </w:rPr>
        <w:t>Vai mūsu pieņēmums ir pareizs, ka darbs ar greifera celtni un darbības cikls ir tikai ostas robežās?</w:t>
      </w:r>
    </w:p>
    <w:p w14:paraId="7F350B2C" w14:textId="77777777" w:rsidR="006C72C7" w:rsidRPr="006C72C7" w:rsidRDefault="006C72C7" w:rsidP="006C72C7">
      <w:pPr>
        <w:rPr>
          <w:sz w:val="24"/>
          <w:szCs w:val="24"/>
        </w:rPr>
      </w:pPr>
      <w:r w:rsidRPr="006C72C7">
        <w:rPr>
          <w:sz w:val="24"/>
          <w:szCs w:val="24"/>
        </w:rPr>
        <w:t>Vai arī izraktais materiāls tiek izgāzts ārpus ostas robežām?</w:t>
      </w:r>
    </w:p>
    <w:p w14:paraId="30FA8B20" w14:textId="77777777" w:rsidR="006C72C7" w:rsidRPr="006C72C7" w:rsidRDefault="006C72C7" w:rsidP="006C72C7">
      <w:pPr>
        <w:rPr>
          <w:sz w:val="24"/>
          <w:szCs w:val="24"/>
        </w:rPr>
      </w:pPr>
    </w:p>
    <w:p w14:paraId="16B81315" w14:textId="77777777" w:rsidR="006C72C7" w:rsidRPr="006C72C7" w:rsidRDefault="006C72C7" w:rsidP="006C72C7">
      <w:pPr>
        <w:rPr>
          <w:i/>
          <w:iCs/>
          <w:szCs w:val="24"/>
        </w:rPr>
      </w:pPr>
      <w:r w:rsidRPr="006C72C7">
        <w:rPr>
          <w:i/>
          <w:iCs/>
          <w:sz w:val="24"/>
          <w:szCs w:val="24"/>
        </w:rPr>
        <w:t>Atbilde: Padziļināšanas darbi ar greiferi notiks tikai ostas iekšējā akvatorijā, bet paredzēta grunts izgāšana jūrā (reizi dienā, piemērotos meteoroloģiskos apstākļos).</w:t>
      </w:r>
    </w:p>
    <w:sectPr w:rsidR="006C72C7" w:rsidRPr="006C72C7" w:rsidSect="004E07EB">
      <w:headerReference w:type="even" r:id="rId8"/>
      <w:headerReference w:type="default" r:id="rId9"/>
      <w:footerReference w:type="even" r:id="rId10"/>
      <w:footerReference w:type="default" r:id="rId11"/>
      <w:pgSz w:w="11906" w:h="16838"/>
      <w:pgMar w:top="568" w:right="1418" w:bottom="709"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5CB19" w14:textId="77777777" w:rsidR="00D0142D" w:rsidRDefault="00D0142D" w:rsidP="002303CF">
      <w:r>
        <w:separator/>
      </w:r>
    </w:p>
  </w:endnote>
  <w:endnote w:type="continuationSeparator" w:id="0">
    <w:p w14:paraId="50B55782" w14:textId="77777777" w:rsidR="00D0142D" w:rsidRDefault="00D0142D"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785E" w14:textId="77777777" w:rsidR="00307D39" w:rsidRDefault="00307D39"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CC16C91" w14:textId="77777777" w:rsidR="00307D39" w:rsidRDefault="00307D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14:paraId="7945B788" w14:textId="77777777" w:rsidR="00307D39" w:rsidRPr="005935C9" w:rsidRDefault="00307D39">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sidR="00022E61">
          <w:rPr>
            <w:noProof/>
            <w:sz w:val="24"/>
            <w:szCs w:val="24"/>
          </w:rPr>
          <w:t>3</w:t>
        </w:r>
        <w:r w:rsidRPr="005935C9">
          <w:rPr>
            <w:noProof/>
            <w:sz w:val="24"/>
            <w:szCs w:val="24"/>
          </w:rPr>
          <w:fldChar w:fldCharType="end"/>
        </w:r>
      </w:p>
    </w:sdtContent>
  </w:sdt>
  <w:p w14:paraId="029EE168" w14:textId="77777777" w:rsidR="00307D39" w:rsidRPr="00C1547C" w:rsidRDefault="00307D39"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96F82" w14:textId="77777777" w:rsidR="00D0142D" w:rsidRDefault="00D0142D" w:rsidP="002303CF">
      <w:r>
        <w:separator/>
      </w:r>
    </w:p>
  </w:footnote>
  <w:footnote w:type="continuationSeparator" w:id="0">
    <w:p w14:paraId="2E48D095" w14:textId="77777777" w:rsidR="00D0142D" w:rsidRDefault="00D0142D"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7A36" w14:textId="77777777" w:rsidR="00307D39" w:rsidRDefault="00307D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292364" w14:textId="77777777" w:rsidR="00307D39" w:rsidRDefault="00307D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DB88" w14:textId="77777777" w:rsidR="00307D39" w:rsidRDefault="00307D39">
    <w:pPr>
      <w:pStyle w:val="Header"/>
      <w:framePr w:wrap="around" w:vAnchor="text" w:hAnchor="margin" w:xAlign="right" w:y="1"/>
      <w:rPr>
        <w:rStyle w:val="PageNumber"/>
      </w:rPr>
    </w:pPr>
  </w:p>
  <w:p w14:paraId="3687DE1A" w14:textId="77777777" w:rsidR="00307D39" w:rsidRDefault="00307D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9E76196"/>
    <w:multiLevelType w:val="hybridMultilevel"/>
    <w:tmpl w:val="627A53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053AE"/>
    <w:multiLevelType w:val="hybridMultilevel"/>
    <w:tmpl w:val="211C8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3F62DF6"/>
    <w:multiLevelType w:val="hybridMultilevel"/>
    <w:tmpl w:val="28D4C27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6F637B"/>
    <w:multiLevelType w:val="multilevel"/>
    <w:tmpl w:val="E4FE6352"/>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alibri" w:hAnsi="Calibri" w:cs="Times New Roman"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4BEA208B"/>
    <w:multiLevelType w:val="multilevel"/>
    <w:tmpl w:val="53F8B4E0"/>
    <w:lvl w:ilvl="0">
      <w:start w:val="12"/>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trike w:val="0"/>
        <w:color w:val="auto"/>
        <w:sz w:val="24"/>
        <w:szCs w:val="24"/>
      </w:rPr>
    </w:lvl>
    <w:lvl w:ilvl="2">
      <w:start w:val="1"/>
      <w:numFmt w:val="decimal"/>
      <w:lvlText w:val="%1.%2.%3."/>
      <w:lvlJc w:val="left"/>
      <w:pPr>
        <w:ind w:left="2847"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595C3D"/>
    <w:multiLevelType w:val="multilevel"/>
    <w:tmpl w:val="A4062002"/>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3EB5B80"/>
    <w:multiLevelType w:val="hybridMultilevel"/>
    <w:tmpl w:val="1E063D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B067962"/>
    <w:multiLevelType w:val="multilevel"/>
    <w:tmpl w:val="AF20F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CC67DF"/>
    <w:multiLevelType w:val="hybridMultilevel"/>
    <w:tmpl w:val="1F4E6C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5"/>
  </w:num>
  <w:num w:numId="3">
    <w:abstractNumId w:val="26"/>
  </w:num>
  <w:num w:numId="4">
    <w:abstractNumId w:val="7"/>
  </w:num>
  <w:num w:numId="5">
    <w:abstractNumId w:val="16"/>
  </w:num>
  <w:num w:numId="6">
    <w:abstractNumId w:val="23"/>
  </w:num>
  <w:num w:numId="7">
    <w:abstractNumId w:val="4"/>
  </w:num>
  <w:num w:numId="8">
    <w:abstractNumId w:val="0"/>
  </w:num>
  <w:num w:numId="9">
    <w:abstractNumId w:val="8"/>
  </w:num>
  <w:num w:numId="10">
    <w:abstractNumId w:val="15"/>
  </w:num>
  <w:num w:numId="11">
    <w:abstractNumId w:val="9"/>
  </w:num>
  <w:num w:numId="12">
    <w:abstractNumId w:val="1"/>
  </w:num>
  <w:num w:numId="13">
    <w:abstractNumId w:val="13"/>
  </w:num>
  <w:num w:numId="14">
    <w:abstractNumId w:val="21"/>
  </w:num>
  <w:num w:numId="15">
    <w:abstractNumId w:val="10"/>
  </w:num>
  <w:num w:numId="16">
    <w:abstractNumId w:val="24"/>
  </w:num>
  <w:num w:numId="17">
    <w:abstractNumId w:val="20"/>
  </w:num>
  <w:num w:numId="18">
    <w:abstractNumId w:val="22"/>
  </w:num>
  <w:num w:numId="19">
    <w:abstractNumId w:val="17"/>
  </w:num>
  <w:num w:numId="20">
    <w:abstractNumId w:val="19"/>
  </w:num>
  <w:num w:numId="21">
    <w:abstractNumId w:val="3"/>
  </w:num>
  <w:num w:numId="22">
    <w:abstractNumId w:val="29"/>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2"/>
  </w:num>
  <w:num w:numId="26">
    <w:abstractNumId w:val="30"/>
  </w:num>
  <w:num w:numId="27">
    <w:abstractNumId w:val="18"/>
  </w:num>
  <w:num w:numId="28">
    <w:abstractNumId w:val="27"/>
  </w:num>
  <w:num w:numId="29">
    <w:abstractNumId w:val="5"/>
  </w:num>
  <w:num w:numId="30">
    <w:abstractNumId w:val="1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2E6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469"/>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866"/>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64BF"/>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4B4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32A2"/>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B06"/>
    <w:rsid w:val="00232C86"/>
    <w:rsid w:val="00234035"/>
    <w:rsid w:val="00234321"/>
    <w:rsid w:val="00234E4F"/>
    <w:rsid w:val="00234ECF"/>
    <w:rsid w:val="00235309"/>
    <w:rsid w:val="00235DAA"/>
    <w:rsid w:val="002401FE"/>
    <w:rsid w:val="002415B0"/>
    <w:rsid w:val="002423F7"/>
    <w:rsid w:val="0024249F"/>
    <w:rsid w:val="00243966"/>
    <w:rsid w:val="002451BC"/>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1D3"/>
    <w:rsid w:val="00290960"/>
    <w:rsid w:val="00291D2F"/>
    <w:rsid w:val="00292953"/>
    <w:rsid w:val="00292EA9"/>
    <w:rsid w:val="0029576D"/>
    <w:rsid w:val="002966E3"/>
    <w:rsid w:val="002A0470"/>
    <w:rsid w:val="002A1BAF"/>
    <w:rsid w:val="002A3CAA"/>
    <w:rsid w:val="002A3F9E"/>
    <w:rsid w:val="002A50B1"/>
    <w:rsid w:val="002A5831"/>
    <w:rsid w:val="002A6B34"/>
    <w:rsid w:val="002A6EBA"/>
    <w:rsid w:val="002A7A02"/>
    <w:rsid w:val="002B015C"/>
    <w:rsid w:val="002B027A"/>
    <w:rsid w:val="002B02B8"/>
    <w:rsid w:val="002B0B68"/>
    <w:rsid w:val="002B4704"/>
    <w:rsid w:val="002B683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07D39"/>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13F"/>
    <w:rsid w:val="003863B7"/>
    <w:rsid w:val="00386819"/>
    <w:rsid w:val="00390033"/>
    <w:rsid w:val="00390B9E"/>
    <w:rsid w:val="00391FBC"/>
    <w:rsid w:val="00392BCB"/>
    <w:rsid w:val="00392EF5"/>
    <w:rsid w:val="0039360A"/>
    <w:rsid w:val="00394716"/>
    <w:rsid w:val="00394DC4"/>
    <w:rsid w:val="00395AC2"/>
    <w:rsid w:val="00395BA3"/>
    <w:rsid w:val="003A0428"/>
    <w:rsid w:val="003A1164"/>
    <w:rsid w:val="003A1FF4"/>
    <w:rsid w:val="003A2665"/>
    <w:rsid w:val="003A394F"/>
    <w:rsid w:val="003A43EA"/>
    <w:rsid w:val="003A6812"/>
    <w:rsid w:val="003A76CB"/>
    <w:rsid w:val="003A7943"/>
    <w:rsid w:val="003B1F99"/>
    <w:rsid w:val="003B45D4"/>
    <w:rsid w:val="003B5BEA"/>
    <w:rsid w:val="003B5CCA"/>
    <w:rsid w:val="003B5D00"/>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019"/>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624"/>
    <w:rsid w:val="00470895"/>
    <w:rsid w:val="00470A13"/>
    <w:rsid w:val="00471E7D"/>
    <w:rsid w:val="00473CF4"/>
    <w:rsid w:val="004752A7"/>
    <w:rsid w:val="0047637D"/>
    <w:rsid w:val="0047691A"/>
    <w:rsid w:val="00477067"/>
    <w:rsid w:val="00477584"/>
    <w:rsid w:val="004775CF"/>
    <w:rsid w:val="004804AA"/>
    <w:rsid w:val="004809C1"/>
    <w:rsid w:val="00480BC9"/>
    <w:rsid w:val="00481B01"/>
    <w:rsid w:val="00481FCA"/>
    <w:rsid w:val="0048276F"/>
    <w:rsid w:val="00485AF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36CB"/>
    <w:rsid w:val="004D40C7"/>
    <w:rsid w:val="004D7D34"/>
    <w:rsid w:val="004E0313"/>
    <w:rsid w:val="004E07EB"/>
    <w:rsid w:val="004E0C22"/>
    <w:rsid w:val="004E17F0"/>
    <w:rsid w:val="004E19C1"/>
    <w:rsid w:val="004E1D7A"/>
    <w:rsid w:val="004E221A"/>
    <w:rsid w:val="004E24A4"/>
    <w:rsid w:val="004E31B8"/>
    <w:rsid w:val="004E3967"/>
    <w:rsid w:val="004E5765"/>
    <w:rsid w:val="004E641E"/>
    <w:rsid w:val="004E674B"/>
    <w:rsid w:val="004E7098"/>
    <w:rsid w:val="004F073B"/>
    <w:rsid w:val="004F1104"/>
    <w:rsid w:val="004F1BB5"/>
    <w:rsid w:val="004F1E6D"/>
    <w:rsid w:val="004F2365"/>
    <w:rsid w:val="004F3BF8"/>
    <w:rsid w:val="004F4B70"/>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34CC"/>
    <w:rsid w:val="005455DC"/>
    <w:rsid w:val="005457F2"/>
    <w:rsid w:val="0055159F"/>
    <w:rsid w:val="005525EA"/>
    <w:rsid w:val="00552656"/>
    <w:rsid w:val="00553531"/>
    <w:rsid w:val="005537B4"/>
    <w:rsid w:val="00553A79"/>
    <w:rsid w:val="00560F56"/>
    <w:rsid w:val="005618AF"/>
    <w:rsid w:val="005626C4"/>
    <w:rsid w:val="005630F9"/>
    <w:rsid w:val="0056655D"/>
    <w:rsid w:val="0056699F"/>
    <w:rsid w:val="00566AB9"/>
    <w:rsid w:val="00566AD4"/>
    <w:rsid w:val="00567DAE"/>
    <w:rsid w:val="00570D68"/>
    <w:rsid w:val="00572753"/>
    <w:rsid w:val="00573526"/>
    <w:rsid w:val="005745B6"/>
    <w:rsid w:val="0057535F"/>
    <w:rsid w:val="0057644A"/>
    <w:rsid w:val="0057645D"/>
    <w:rsid w:val="00580972"/>
    <w:rsid w:val="0058208D"/>
    <w:rsid w:val="005828E4"/>
    <w:rsid w:val="00582CC0"/>
    <w:rsid w:val="00583870"/>
    <w:rsid w:val="005844E2"/>
    <w:rsid w:val="00585604"/>
    <w:rsid w:val="00586CE3"/>
    <w:rsid w:val="00587746"/>
    <w:rsid w:val="00590322"/>
    <w:rsid w:val="00590D63"/>
    <w:rsid w:val="00591B76"/>
    <w:rsid w:val="00592F6B"/>
    <w:rsid w:val="005935C9"/>
    <w:rsid w:val="00594B56"/>
    <w:rsid w:val="00594E70"/>
    <w:rsid w:val="005957B8"/>
    <w:rsid w:val="00596D5F"/>
    <w:rsid w:val="00597702"/>
    <w:rsid w:val="005A0486"/>
    <w:rsid w:val="005A0695"/>
    <w:rsid w:val="005A0747"/>
    <w:rsid w:val="005A08E5"/>
    <w:rsid w:val="005A0F24"/>
    <w:rsid w:val="005A2E0E"/>
    <w:rsid w:val="005A6E15"/>
    <w:rsid w:val="005A6FFC"/>
    <w:rsid w:val="005B171E"/>
    <w:rsid w:val="005B1F0A"/>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53CD"/>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9D5"/>
    <w:rsid w:val="00674D70"/>
    <w:rsid w:val="0067552C"/>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1ECA"/>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C72C7"/>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241"/>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37D48"/>
    <w:rsid w:val="00742E86"/>
    <w:rsid w:val="00742EF8"/>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E58"/>
    <w:rsid w:val="00767BE0"/>
    <w:rsid w:val="00767E13"/>
    <w:rsid w:val="007700FA"/>
    <w:rsid w:val="007702B0"/>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129C"/>
    <w:rsid w:val="007F209F"/>
    <w:rsid w:val="007F378B"/>
    <w:rsid w:val="007F7704"/>
    <w:rsid w:val="007F7AE6"/>
    <w:rsid w:val="008015DC"/>
    <w:rsid w:val="00807DE3"/>
    <w:rsid w:val="008111E9"/>
    <w:rsid w:val="00812420"/>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2060"/>
    <w:rsid w:val="00897614"/>
    <w:rsid w:val="008A00BE"/>
    <w:rsid w:val="008A0B0F"/>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5BBE"/>
    <w:rsid w:val="0093680C"/>
    <w:rsid w:val="00937482"/>
    <w:rsid w:val="00942413"/>
    <w:rsid w:val="00942D35"/>
    <w:rsid w:val="00943B06"/>
    <w:rsid w:val="0094463A"/>
    <w:rsid w:val="009446D8"/>
    <w:rsid w:val="00944F9F"/>
    <w:rsid w:val="009457F3"/>
    <w:rsid w:val="009466A8"/>
    <w:rsid w:val="009470CF"/>
    <w:rsid w:val="00947504"/>
    <w:rsid w:val="00950D0B"/>
    <w:rsid w:val="009539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1E55"/>
    <w:rsid w:val="009A3F7F"/>
    <w:rsid w:val="009A3FFF"/>
    <w:rsid w:val="009B08B1"/>
    <w:rsid w:val="009B0E89"/>
    <w:rsid w:val="009B2BEB"/>
    <w:rsid w:val="009B3A23"/>
    <w:rsid w:val="009B3C53"/>
    <w:rsid w:val="009B4036"/>
    <w:rsid w:val="009B411D"/>
    <w:rsid w:val="009B429B"/>
    <w:rsid w:val="009B4DDF"/>
    <w:rsid w:val="009B4F95"/>
    <w:rsid w:val="009B5D76"/>
    <w:rsid w:val="009B7B88"/>
    <w:rsid w:val="009C02D4"/>
    <w:rsid w:val="009C0B5A"/>
    <w:rsid w:val="009C286C"/>
    <w:rsid w:val="009C42C2"/>
    <w:rsid w:val="009C6E9B"/>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2C8"/>
    <w:rsid w:val="00A23C7F"/>
    <w:rsid w:val="00A23E41"/>
    <w:rsid w:val="00A24B2E"/>
    <w:rsid w:val="00A2546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888"/>
    <w:rsid w:val="00A63FE6"/>
    <w:rsid w:val="00A653E8"/>
    <w:rsid w:val="00A658BC"/>
    <w:rsid w:val="00A65919"/>
    <w:rsid w:val="00A66094"/>
    <w:rsid w:val="00A66630"/>
    <w:rsid w:val="00A66FFC"/>
    <w:rsid w:val="00A7040E"/>
    <w:rsid w:val="00A71513"/>
    <w:rsid w:val="00A7155D"/>
    <w:rsid w:val="00A71A3D"/>
    <w:rsid w:val="00A71F08"/>
    <w:rsid w:val="00A720C4"/>
    <w:rsid w:val="00A72B93"/>
    <w:rsid w:val="00A745C3"/>
    <w:rsid w:val="00A74F98"/>
    <w:rsid w:val="00A7579C"/>
    <w:rsid w:val="00A803FA"/>
    <w:rsid w:val="00A81D54"/>
    <w:rsid w:val="00A82075"/>
    <w:rsid w:val="00A82491"/>
    <w:rsid w:val="00A8250A"/>
    <w:rsid w:val="00A835FF"/>
    <w:rsid w:val="00A837FB"/>
    <w:rsid w:val="00A84E70"/>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1C11"/>
    <w:rsid w:val="00AC45D5"/>
    <w:rsid w:val="00AC5358"/>
    <w:rsid w:val="00AC66CE"/>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E705E"/>
    <w:rsid w:val="00AF2A71"/>
    <w:rsid w:val="00AF2C0E"/>
    <w:rsid w:val="00AF39CF"/>
    <w:rsid w:val="00AF54C4"/>
    <w:rsid w:val="00AF6221"/>
    <w:rsid w:val="00B007BB"/>
    <w:rsid w:val="00B00D81"/>
    <w:rsid w:val="00B035A1"/>
    <w:rsid w:val="00B03BB5"/>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4051"/>
    <w:rsid w:val="00B45E3C"/>
    <w:rsid w:val="00B45EB4"/>
    <w:rsid w:val="00B45F4F"/>
    <w:rsid w:val="00B46360"/>
    <w:rsid w:val="00B520BA"/>
    <w:rsid w:val="00B5483D"/>
    <w:rsid w:val="00B54D07"/>
    <w:rsid w:val="00B574B6"/>
    <w:rsid w:val="00B602AC"/>
    <w:rsid w:val="00B6038D"/>
    <w:rsid w:val="00B62AB4"/>
    <w:rsid w:val="00B630AD"/>
    <w:rsid w:val="00B6432F"/>
    <w:rsid w:val="00B66584"/>
    <w:rsid w:val="00B715EC"/>
    <w:rsid w:val="00B72DBC"/>
    <w:rsid w:val="00B73D6A"/>
    <w:rsid w:val="00B759DF"/>
    <w:rsid w:val="00B761EC"/>
    <w:rsid w:val="00B76351"/>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2504"/>
    <w:rsid w:val="00BA32AA"/>
    <w:rsid w:val="00BA3953"/>
    <w:rsid w:val="00BA4804"/>
    <w:rsid w:val="00BB0895"/>
    <w:rsid w:val="00BB193D"/>
    <w:rsid w:val="00BB2071"/>
    <w:rsid w:val="00BB3793"/>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E6EA7"/>
    <w:rsid w:val="00BF0C4F"/>
    <w:rsid w:val="00BF1750"/>
    <w:rsid w:val="00BF2027"/>
    <w:rsid w:val="00BF5A1A"/>
    <w:rsid w:val="00BF71D8"/>
    <w:rsid w:val="00BF7690"/>
    <w:rsid w:val="00BF7917"/>
    <w:rsid w:val="00BF7ADC"/>
    <w:rsid w:val="00C00EAC"/>
    <w:rsid w:val="00C04148"/>
    <w:rsid w:val="00C04918"/>
    <w:rsid w:val="00C0654B"/>
    <w:rsid w:val="00C07FD8"/>
    <w:rsid w:val="00C10113"/>
    <w:rsid w:val="00C12BD3"/>
    <w:rsid w:val="00C12E2E"/>
    <w:rsid w:val="00C13655"/>
    <w:rsid w:val="00C163B0"/>
    <w:rsid w:val="00C16AFB"/>
    <w:rsid w:val="00C2161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A29"/>
    <w:rsid w:val="00C42B7A"/>
    <w:rsid w:val="00C46A04"/>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3248"/>
    <w:rsid w:val="00C83A05"/>
    <w:rsid w:val="00C846E8"/>
    <w:rsid w:val="00C8483D"/>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07A7"/>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55BB"/>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3388"/>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142D"/>
    <w:rsid w:val="00D03531"/>
    <w:rsid w:val="00D037BC"/>
    <w:rsid w:val="00D06D93"/>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6D43"/>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4F5E"/>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DA5"/>
    <w:rsid w:val="00DC685A"/>
    <w:rsid w:val="00DC741A"/>
    <w:rsid w:val="00DC76BC"/>
    <w:rsid w:val="00DD26EF"/>
    <w:rsid w:val="00DD2E30"/>
    <w:rsid w:val="00DD3D2A"/>
    <w:rsid w:val="00DD4118"/>
    <w:rsid w:val="00DD65E0"/>
    <w:rsid w:val="00DE07C7"/>
    <w:rsid w:val="00DE0E72"/>
    <w:rsid w:val="00DE10FA"/>
    <w:rsid w:val="00DE1CFF"/>
    <w:rsid w:val="00DE1E62"/>
    <w:rsid w:val="00DE2DCD"/>
    <w:rsid w:val="00DE3E6D"/>
    <w:rsid w:val="00DE5C3F"/>
    <w:rsid w:val="00DE6DB0"/>
    <w:rsid w:val="00DE7BCB"/>
    <w:rsid w:val="00DF0185"/>
    <w:rsid w:val="00DF3C5F"/>
    <w:rsid w:val="00DF4580"/>
    <w:rsid w:val="00DF5A5D"/>
    <w:rsid w:val="00E00598"/>
    <w:rsid w:val="00E022A5"/>
    <w:rsid w:val="00E03554"/>
    <w:rsid w:val="00E04525"/>
    <w:rsid w:val="00E0470A"/>
    <w:rsid w:val="00E05300"/>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5AC"/>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0323"/>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3BA9"/>
    <w:rsid w:val="00ED6425"/>
    <w:rsid w:val="00ED707E"/>
    <w:rsid w:val="00ED7867"/>
    <w:rsid w:val="00EE12AA"/>
    <w:rsid w:val="00EE17FA"/>
    <w:rsid w:val="00EE2D81"/>
    <w:rsid w:val="00EE2FE1"/>
    <w:rsid w:val="00EE327D"/>
    <w:rsid w:val="00EF1D8F"/>
    <w:rsid w:val="00EF4593"/>
    <w:rsid w:val="00EF5E2E"/>
    <w:rsid w:val="00EF5F56"/>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165C"/>
    <w:rsid w:val="00F52800"/>
    <w:rsid w:val="00F536E0"/>
    <w:rsid w:val="00F5588D"/>
    <w:rsid w:val="00F60892"/>
    <w:rsid w:val="00F61CB4"/>
    <w:rsid w:val="00F6263F"/>
    <w:rsid w:val="00F63714"/>
    <w:rsid w:val="00F639A5"/>
    <w:rsid w:val="00F65A86"/>
    <w:rsid w:val="00F66FAB"/>
    <w:rsid w:val="00F673A1"/>
    <w:rsid w:val="00F67B81"/>
    <w:rsid w:val="00F67F1C"/>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E7ECB"/>
  <w15:docId w15:val="{8700765D-D09C-4FD2-A0E6-741A8F21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Opsomming"/>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customStyle="1" w:styleId="UnresolvedMention2">
    <w:name w:val="Unresolved Mention2"/>
    <w:basedOn w:val="DefaultParagraphFont"/>
    <w:uiPriority w:val="99"/>
    <w:semiHidden/>
    <w:unhideWhenUsed/>
    <w:rsid w:val="002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320620348">
      <w:bodyDiv w:val="1"/>
      <w:marLeft w:val="0"/>
      <w:marRight w:val="0"/>
      <w:marTop w:val="0"/>
      <w:marBottom w:val="0"/>
      <w:divBdr>
        <w:top w:val="none" w:sz="0" w:space="0" w:color="auto"/>
        <w:left w:val="none" w:sz="0" w:space="0" w:color="auto"/>
        <w:bottom w:val="none" w:sz="0" w:space="0" w:color="auto"/>
        <w:right w:val="none" w:sz="0" w:space="0" w:color="auto"/>
      </w:divBdr>
    </w:div>
    <w:div w:id="463157786">
      <w:bodyDiv w:val="1"/>
      <w:marLeft w:val="0"/>
      <w:marRight w:val="0"/>
      <w:marTop w:val="0"/>
      <w:marBottom w:val="0"/>
      <w:divBdr>
        <w:top w:val="none" w:sz="0" w:space="0" w:color="auto"/>
        <w:left w:val="none" w:sz="0" w:space="0" w:color="auto"/>
        <w:bottom w:val="none" w:sz="0" w:space="0" w:color="auto"/>
        <w:right w:val="none" w:sz="0" w:space="0" w:color="auto"/>
      </w:divBdr>
    </w:div>
    <w:div w:id="50504985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CEC9B-86CD-46B6-A34F-385AAA0D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1614</Words>
  <Characters>920</Characters>
  <Application>Microsoft Office Word</Application>
  <DocSecurity>4</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2529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2</cp:revision>
  <cp:lastPrinted>2019-10-15T12:22:00Z</cp:lastPrinted>
  <dcterms:created xsi:type="dcterms:W3CDTF">2019-10-23T06:55:00Z</dcterms:created>
  <dcterms:modified xsi:type="dcterms:W3CDTF">2019-10-23T06:55:00Z</dcterms:modified>
</cp:coreProperties>
</file>