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4A196" w14:textId="77777777" w:rsidR="00B37AB8" w:rsidRPr="002515AC" w:rsidRDefault="00B37AB8" w:rsidP="00B37AB8">
      <w:pPr>
        <w:pStyle w:val="BlockText"/>
        <w:tabs>
          <w:tab w:val="left" w:pos="0"/>
        </w:tabs>
        <w:ind w:left="0" w:right="-97"/>
        <w:jc w:val="right"/>
        <w:rPr>
          <w:b/>
          <w:noProof/>
          <w:szCs w:val="24"/>
          <w:lang w:eastAsia="lv-LV"/>
        </w:rPr>
      </w:pPr>
      <w:r w:rsidRPr="002515AC">
        <w:rPr>
          <w:noProof/>
          <w:szCs w:val="24"/>
          <w:lang w:val="en-US"/>
        </w:rPr>
        <w:drawing>
          <wp:inline distT="0" distB="0" distL="0" distR="0" wp14:anchorId="20EDCFDF" wp14:editId="5E4C7514">
            <wp:extent cx="5516880" cy="11506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16880" cy="1150620"/>
                    </a:xfrm>
                    <a:prstGeom prst="rect">
                      <a:avLst/>
                    </a:prstGeom>
                    <a:noFill/>
                    <a:ln>
                      <a:noFill/>
                    </a:ln>
                  </pic:spPr>
                </pic:pic>
              </a:graphicData>
            </a:graphic>
          </wp:inline>
        </w:drawing>
      </w:r>
    </w:p>
    <w:p w14:paraId="1D27B16A" w14:textId="77777777" w:rsidR="00B37AB8" w:rsidRPr="002515AC" w:rsidRDefault="00B37AB8" w:rsidP="00B37AB8">
      <w:pPr>
        <w:pStyle w:val="BlockText"/>
        <w:tabs>
          <w:tab w:val="left" w:pos="0"/>
        </w:tabs>
        <w:ind w:left="0" w:right="-97"/>
        <w:rPr>
          <w:szCs w:val="24"/>
        </w:rPr>
      </w:pPr>
      <w:r w:rsidRPr="002515AC">
        <w:rPr>
          <w:szCs w:val="24"/>
        </w:rPr>
        <w:t xml:space="preserve">    </w:t>
      </w:r>
    </w:p>
    <w:p w14:paraId="16CDF2A5" w14:textId="77777777" w:rsidR="00B37AB8" w:rsidRPr="002515AC" w:rsidRDefault="00B37AB8" w:rsidP="00B37AB8">
      <w:pPr>
        <w:pStyle w:val="BlockText"/>
        <w:tabs>
          <w:tab w:val="left" w:pos="0"/>
        </w:tabs>
        <w:ind w:left="0" w:right="-97"/>
        <w:jc w:val="right"/>
        <w:rPr>
          <w:szCs w:val="24"/>
        </w:rPr>
      </w:pPr>
      <w:r w:rsidRPr="002515AC">
        <w:rPr>
          <w:szCs w:val="24"/>
        </w:rPr>
        <w:t xml:space="preserve"> </w:t>
      </w:r>
    </w:p>
    <w:p w14:paraId="75E27430" w14:textId="77777777" w:rsidR="00B37AB8" w:rsidRPr="002515AC" w:rsidRDefault="00B37AB8" w:rsidP="00B37AB8">
      <w:pPr>
        <w:pStyle w:val="BlockText"/>
        <w:tabs>
          <w:tab w:val="left" w:pos="0"/>
        </w:tabs>
        <w:ind w:left="0" w:right="-97"/>
        <w:jc w:val="right"/>
        <w:rPr>
          <w:szCs w:val="24"/>
        </w:rPr>
      </w:pPr>
      <w:r w:rsidRPr="002515AC">
        <w:rPr>
          <w:szCs w:val="24"/>
        </w:rPr>
        <w:t xml:space="preserve"> APSTIPRINĀTS</w:t>
      </w:r>
    </w:p>
    <w:p w14:paraId="0B9043E3" w14:textId="77777777" w:rsidR="00B37AB8" w:rsidRPr="00723B22" w:rsidRDefault="00B37AB8" w:rsidP="00B37AB8">
      <w:pPr>
        <w:pStyle w:val="BlockText"/>
        <w:ind w:left="0" w:right="-57"/>
        <w:jc w:val="right"/>
        <w:rPr>
          <w:szCs w:val="24"/>
        </w:rPr>
      </w:pPr>
      <w:r w:rsidRPr="00723B22">
        <w:rPr>
          <w:szCs w:val="24"/>
        </w:rPr>
        <w:t>Ventspils brīvostas pārvaldes</w:t>
      </w:r>
    </w:p>
    <w:p w14:paraId="3889050D" w14:textId="50DA0685" w:rsidR="00B37AB8" w:rsidRPr="002515AC" w:rsidRDefault="00B37AB8" w:rsidP="00B37AB8">
      <w:pPr>
        <w:pStyle w:val="BlockText"/>
        <w:ind w:left="0" w:right="-57"/>
        <w:jc w:val="right"/>
        <w:rPr>
          <w:szCs w:val="24"/>
        </w:rPr>
      </w:pPr>
      <w:r w:rsidRPr="00723B22">
        <w:rPr>
          <w:szCs w:val="24"/>
        </w:rPr>
        <w:t xml:space="preserve">2020.gada </w:t>
      </w:r>
      <w:r w:rsidR="00723B22" w:rsidRPr="00723B22">
        <w:rPr>
          <w:szCs w:val="24"/>
        </w:rPr>
        <w:t>1.decembra</w:t>
      </w:r>
    </w:p>
    <w:p w14:paraId="7B93964A" w14:textId="77777777" w:rsidR="00B37AB8" w:rsidRPr="002515AC" w:rsidRDefault="00B37AB8" w:rsidP="00B37AB8">
      <w:pPr>
        <w:pStyle w:val="BlockText"/>
        <w:ind w:left="0" w:right="-57"/>
        <w:jc w:val="right"/>
        <w:rPr>
          <w:szCs w:val="24"/>
        </w:rPr>
      </w:pPr>
      <w:r w:rsidRPr="002515AC">
        <w:rPr>
          <w:szCs w:val="24"/>
        </w:rPr>
        <w:t>Iepirkumu komisijas sēdē</w:t>
      </w:r>
    </w:p>
    <w:p w14:paraId="67F99B87" w14:textId="77777777" w:rsidR="00B37AB8" w:rsidRPr="002515AC" w:rsidRDefault="00B37AB8" w:rsidP="00B37AB8">
      <w:pPr>
        <w:rPr>
          <w:rFonts w:ascii="Times New Roman" w:hAnsi="Times New Roman" w:cs="Times New Roman"/>
          <w:sz w:val="24"/>
          <w:szCs w:val="24"/>
        </w:rPr>
      </w:pPr>
    </w:p>
    <w:p w14:paraId="6DD0739D" w14:textId="77777777" w:rsidR="00B37AB8" w:rsidRPr="002515AC" w:rsidRDefault="00B37AB8" w:rsidP="00B37AB8">
      <w:pPr>
        <w:rPr>
          <w:rFonts w:ascii="Times New Roman" w:hAnsi="Times New Roman" w:cs="Times New Roman"/>
          <w:sz w:val="24"/>
          <w:szCs w:val="24"/>
        </w:rPr>
      </w:pPr>
    </w:p>
    <w:p w14:paraId="70F04B9D" w14:textId="77777777" w:rsidR="00B37AB8" w:rsidRPr="002515AC" w:rsidRDefault="00B37AB8" w:rsidP="00B37AB8">
      <w:pPr>
        <w:rPr>
          <w:rFonts w:ascii="Times New Roman" w:hAnsi="Times New Roman" w:cs="Times New Roman"/>
          <w:sz w:val="24"/>
          <w:szCs w:val="24"/>
        </w:rPr>
      </w:pPr>
    </w:p>
    <w:p w14:paraId="4D91B05C" w14:textId="77777777" w:rsidR="00B37AB8" w:rsidRPr="002515AC" w:rsidRDefault="00B37AB8" w:rsidP="00B37AB8">
      <w:pPr>
        <w:rPr>
          <w:rFonts w:ascii="Times New Roman" w:hAnsi="Times New Roman" w:cs="Times New Roman"/>
          <w:sz w:val="24"/>
          <w:szCs w:val="24"/>
        </w:rPr>
      </w:pPr>
    </w:p>
    <w:p w14:paraId="692789AB" w14:textId="77777777" w:rsidR="00B37AB8" w:rsidRPr="002515AC" w:rsidRDefault="00B37AB8" w:rsidP="00B37AB8">
      <w:pPr>
        <w:widowControl w:val="0"/>
        <w:jc w:val="center"/>
        <w:rPr>
          <w:rFonts w:ascii="Times New Roman" w:hAnsi="Times New Roman" w:cs="Times New Roman"/>
          <w:b/>
          <w:color w:val="000000"/>
          <w:sz w:val="24"/>
          <w:szCs w:val="24"/>
        </w:rPr>
      </w:pPr>
      <w:r w:rsidRPr="002515AC">
        <w:rPr>
          <w:rFonts w:ascii="Times New Roman" w:hAnsi="Times New Roman" w:cs="Times New Roman"/>
          <w:b/>
          <w:color w:val="000000"/>
          <w:sz w:val="24"/>
          <w:szCs w:val="24"/>
        </w:rPr>
        <w:t>ATKLĀTA KONKURSA</w:t>
      </w:r>
    </w:p>
    <w:p w14:paraId="2CD95391" w14:textId="77777777" w:rsidR="00B37AB8" w:rsidRPr="002515AC" w:rsidRDefault="00B37AB8" w:rsidP="00B37AB8">
      <w:pPr>
        <w:ind w:right="-57"/>
        <w:jc w:val="center"/>
        <w:rPr>
          <w:rFonts w:ascii="Times New Roman" w:hAnsi="Times New Roman" w:cs="Times New Roman"/>
          <w:b/>
          <w:sz w:val="24"/>
          <w:szCs w:val="24"/>
        </w:rPr>
      </w:pPr>
    </w:p>
    <w:p w14:paraId="2867B17A" w14:textId="77777777" w:rsidR="00B37AB8" w:rsidRPr="002515AC" w:rsidRDefault="00B37AB8" w:rsidP="00B37AB8">
      <w:pPr>
        <w:ind w:right="-57"/>
        <w:jc w:val="center"/>
        <w:rPr>
          <w:rFonts w:ascii="Times New Roman" w:hAnsi="Times New Roman" w:cs="Times New Roman"/>
          <w:b/>
          <w:sz w:val="24"/>
          <w:szCs w:val="24"/>
        </w:rPr>
      </w:pPr>
    </w:p>
    <w:p w14:paraId="2D1059F5" w14:textId="77777777" w:rsidR="00B37AB8" w:rsidRPr="002515AC" w:rsidRDefault="00B37AB8" w:rsidP="00B37AB8">
      <w:pPr>
        <w:pStyle w:val="BlockText"/>
        <w:ind w:left="0"/>
        <w:jc w:val="center"/>
        <w:rPr>
          <w:b/>
          <w:szCs w:val="24"/>
        </w:rPr>
      </w:pPr>
      <w:r w:rsidRPr="002515AC">
        <w:rPr>
          <w:b/>
          <w:szCs w:val="24"/>
        </w:rPr>
        <w:t>“Būvprojekta izstrāde un autoruzraudzība objektam “</w:t>
      </w:r>
      <w:bookmarkStart w:id="0" w:name="_Hlk2606304"/>
      <w:r w:rsidRPr="002515AC">
        <w:rPr>
          <w:b/>
          <w:szCs w:val="24"/>
        </w:rPr>
        <w:t>Ostas ielas pārbūve posmā no Jāņa ielas līdz Dārzu ielai, Ventspilī</w:t>
      </w:r>
      <w:bookmarkEnd w:id="0"/>
      <w:r w:rsidRPr="002515AC">
        <w:rPr>
          <w:b/>
          <w:szCs w:val="24"/>
        </w:rPr>
        <w:t>””</w:t>
      </w:r>
    </w:p>
    <w:p w14:paraId="6757CE2A" w14:textId="77777777" w:rsidR="00B37AB8" w:rsidRPr="002515AC" w:rsidRDefault="00B37AB8" w:rsidP="00B37AB8">
      <w:pPr>
        <w:ind w:right="-57"/>
        <w:jc w:val="center"/>
        <w:rPr>
          <w:rFonts w:ascii="Times New Roman" w:hAnsi="Times New Roman" w:cs="Times New Roman"/>
          <w:b/>
          <w:sz w:val="24"/>
          <w:szCs w:val="24"/>
        </w:rPr>
      </w:pPr>
    </w:p>
    <w:p w14:paraId="2E8D0A02" w14:textId="77777777" w:rsidR="00B37AB8" w:rsidRPr="002515AC" w:rsidRDefault="00B37AB8" w:rsidP="00B37AB8">
      <w:pPr>
        <w:widowControl w:val="0"/>
        <w:jc w:val="center"/>
        <w:rPr>
          <w:rFonts w:ascii="Times New Roman" w:hAnsi="Times New Roman" w:cs="Times New Roman"/>
          <w:b/>
          <w:color w:val="000000"/>
          <w:sz w:val="24"/>
          <w:szCs w:val="24"/>
        </w:rPr>
      </w:pPr>
      <w:proofErr w:type="spellStart"/>
      <w:r w:rsidRPr="002515AC">
        <w:rPr>
          <w:rFonts w:ascii="Times New Roman" w:hAnsi="Times New Roman" w:cs="Times New Roman"/>
          <w:b/>
          <w:color w:val="000000"/>
          <w:sz w:val="24"/>
          <w:szCs w:val="24"/>
        </w:rPr>
        <w:t>ar</w:t>
      </w:r>
      <w:proofErr w:type="spellEnd"/>
      <w:r w:rsidRPr="002515AC">
        <w:rPr>
          <w:rFonts w:ascii="Times New Roman" w:hAnsi="Times New Roman" w:cs="Times New Roman"/>
          <w:b/>
          <w:color w:val="000000"/>
          <w:sz w:val="24"/>
          <w:szCs w:val="24"/>
        </w:rPr>
        <w:t xml:space="preserve"> </w:t>
      </w:r>
      <w:proofErr w:type="spellStart"/>
      <w:r w:rsidRPr="002515AC">
        <w:rPr>
          <w:rFonts w:ascii="Times New Roman" w:hAnsi="Times New Roman" w:cs="Times New Roman"/>
          <w:b/>
          <w:color w:val="000000"/>
          <w:sz w:val="24"/>
          <w:szCs w:val="24"/>
        </w:rPr>
        <w:t>identifikācijas</w:t>
      </w:r>
      <w:proofErr w:type="spellEnd"/>
    </w:p>
    <w:p w14:paraId="73C5C604" w14:textId="77777777" w:rsidR="00B37AB8" w:rsidRPr="002515AC" w:rsidRDefault="00B37AB8" w:rsidP="00B37AB8">
      <w:pPr>
        <w:widowControl w:val="0"/>
        <w:jc w:val="center"/>
        <w:rPr>
          <w:rFonts w:ascii="Times New Roman" w:hAnsi="Times New Roman" w:cs="Times New Roman"/>
          <w:b/>
          <w:color w:val="000000"/>
          <w:sz w:val="24"/>
          <w:szCs w:val="24"/>
        </w:rPr>
      </w:pPr>
      <w:r w:rsidRPr="002515AC">
        <w:rPr>
          <w:rFonts w:ascii="Times New Roman" w:hAnsi="Times New Roman" w:cs="Times New Roman"/>
          <w:b/>
          <w:color w:val="000000"/>
          <w:sz w:val="24"/>
          <w:szCs w:val="24"/>
        </w:rPr>
        <w:t>Nr. VBOP 2020/</w:t>
      </w:r>
      <w:r w:rsidR="002515AC" w:rsidRPr="002515AC">
        <w:rPr>
          <w:rFonts w:ascii="Times New Roman" w:hAnsi="Times New Roman" w:cs="Times New Roman"/>
          <w:b/>
          <w:color w:val="000000"/>
          <w:sz w:val="24"/>
          <w:szCs w:val="24"/>
        </w:rPr>
        <w:t xml:space="preserve">106 </w:t>
      </w:r>
      <w:r w:rsidRPr="002515AC">
        <w:rPr>
          <w:rFonts w:ascii="Times New Roman" w:hAnsi="Times New Roman" w:cs="Times New Roman"/>
          <w:b/>
          <w:color w:val="000000"/>
          <w:sz w:val="24"/>
          <w:szCs w:val="24"/>
        </w:rPr>
        <w:t>KF</w:t>
      </w:r>
    </w:p>
    <w:p w14:paraId="054A78C0" w14:textId="77777777" w:rsidR="00B37AB8" w:rsidRPr="002515AC" w:rsidRDefault="00B37AB8" w:rsidP="00B37AB8">
      <w:pPr>
        <w:widowControl w:val="0"/>
        <w:ind w:right="-57"/>
        <w:jc w:val="center"/>
        <w:rPr>
          <w:rFonts w:ascii="Times New Roman" w:hAnsi="Times New Roman" w:cs="Times New Roman"/>
          <w:b/>
          <w:sz w:val="24"/>
          <w:szCs w:val="24"/>
        </w:rPr>
      </w:pPr>
    </w:p>
    <w:p w14:paraId="15070371" w14:textId="77777777" w:rsidR="00B37AB8" w:rsidRPr="002515AC" w:rsidRDefault="00B37AB8" w:rsidP="00B37AB8">
      <w:pPr>
        <w:widowControl w:val="0"/>
        <w:ind w:right="-57"/>
        <w:jc w:val="center"/>
        <w:rPr>
          <w:rFonts w:ascii="Times New Roman" w:hAnsi="Times New Roman" w:cs="Times New Roman"/>
          <w:b/>
          <w:sz w:val="24"/>
          <w:szCs w:val="24"/>
        </w:rPr>
      </w:pPr>
      <w:r w:rsidRPr="002515AC">
        <w:rPr>
          <w:rFonts w:ascii="Times New Roman" w:hAnsi="Times New Roman" w:cs="Times New Roman"/>
          <w:b/>
          <w:sz w:val="24"/>
          <w:szCs w:val="24"/>
        </w:rPr>
        <w:t>NOLIKUMA SKAIDROJUMI NR.1</w:t>
      </w:r>
    </w:p>
    <w:p w14:paraId="491BC78A" w14:textId="77777777" w:rsidR="00B37AB8" w:rsidRPr="002515AC" w:rsidRDefault="00B37AB8" w:rsidP="00B37AB8">
      <w:pPr>
        <w:widowControl w:val="0"/>
        <w:ind w:right="-57"/>
        <w:jc w:val="center"/>
        <w:rPr>
          <w:rFonts w:ascii="Times New Roman" w:hAnsi="Times New Roman" w:cs="Times New Roman"/>
          <w:b/>
          <w:sz w:val="24"/>
          <w:szCs w:val="24"/>
        </w:rPr>
      </w:pPr>
    </w:p>
    <w:p w14:paraId="49C2C988" w14:textId="77777777" w:rsidR="00B37AB8" w:rsidRPr="002515AC" w:rsidRDefault="00B37AB8" w:rsidP="00B37AB8">
      <w:pPr>
        <w:widowControl w:val="0"/>
        <w:ind w:right="-57"/>
        <w:jc w:val="center"/>
        <w:rPr>
          <w:rFonts w:ascii="Times New Roman" w:hAnsi="Times New Roman" w:cs="Times New Roman"/>
          <w:b/>
          <w:sz w:val="24"/>
          <w:szCs w:val="24"/>
        </w:rPr>
      </w:pPr>
      <w:proofErr w:type="spellStart"/>
      <w:r w:rsidRPr="002515AC">
        <w:rPr>
          <w:rFonts w:ascii="Times New Roman" w:hAnsi="Times New Roman" w:cs="Times New Roman"/>
          <w:b/>
          <w:sz w:val="24"/>
          <w:szCs w:val="24"/>
        </w:rPr>
        <w:t>Ventspils</w:t>
      </w:r>
      <w:proofErr w:type="spellEnd"/>
    </w:p>
    <w:p w14:paraId="50BA3C6C" w14:textId="77777777" w:rsidR="00B37AB8" w:rsidRPr="002515AC" w:rsidRDefault="00B37AB8" w:rsidP="00B37AB8">
      <w:pPr>
        <w:widowControl w:val="0"/>
        <w:ind w:right="-57"/>
        <w:jc w:val="center"/>
        <w:rPr>
          <w:rFonts w:ascii="Times New Roman" w:eastAsia="Times New Roman" w:hAnsi="Times New Roman" w:cs="Times New Roman"/>
          <w:b/>
          <w:color w:val="000000"/>
          <w:sz w:val="24"/>
          <w:szCs w:val="24"/>
          <w:lang w:eastAsia="lv-LV"/>
        </w:rPr>
      </w:pPr>
      <w:r w:rsidRPr="002515AC">
        <w:rPr>
          <w:rFonts w:ascii="Times New Roman" w:hAnsi="Times New Roman" w:cs="Times New Roman"/>
          <w:b/>
          <w:sz w:val="24"/>
          <w:szCs w:val="24"/>
        </w:rPr>
        <w:t>2020.gads</w:t>
      </w:r>
      <w:r w:rsidRPr="002515AC">
        <w:rPr>
          <w:rFonts w:ascii="Times New Roman" w:eastAsia="Times New Roman" w:hAnsi="Times New Roman" w:cs="Times New Roman"/>
          <w:b/>
          <w:color w:val="000000"/>
          <w:sz w:val="24"/>
          <w:szCs w:val="24"/>
          <w:lang w:eastAsia="lv-LV"/>
        </w:rPr>
        <w:br w:type="page"/>
      </w:r>
    </w:p>
    <w:p w14:paraId="13ACE928" w14:textId="77777777" w:rsidR="00B37AB8" w:rsidRPr="002515AC" w:rsidRDefault="00B37AB8" w:rsidP="00B37AB8">
      <w:pPr>
        <w:shd w:val="clear" w:color="auto" w:fill="FFFFFF"/>
        <w:spacing w:after="0" w:line="240" w:lineRule="auto"/>
        <w:rPr>
          <w:rFonts w:ascii="Times New Roman" w:eastAsia="Times New Roman" w:hAnsi="Times New Roman" w:cs="Times New Roman"/>
          <w:b/>
          <w:color w:val="000000"/>
          <w:sz w:val="24"/>
          <w:szCs w:val="24"/>
          <w:lang w:val="lv-LV" w:eastAsia="lv-LV"/>
        </w:rPr>
      </w:pPr>
      <w:r w:rsidRPr="002515AC">
        <w:rPr>
          <w:rFonts w:ascii="Times New Roman" w:eastAsia="Times New Roman" w:hAnsi="Times New Roman" w:cs="Times New Roman"/>
          <w:b/>
          <w:color w:val="000000"/>
          <w:sz w:val="24"/>
          <w:szCs w:val="24"/>
          <w:lang w:val="lv-LV" w:eastAsia="lv-LV"/>
        </w:rPr>
        <w:lastRenderedPageBreak/>
        <w:t>1.jautājums:</w:t>
      </w:r>
    </w:p>
    <w:p w14:paraId="6B7968EA" w14:textId="77777777" w:rsidR="002515AC" w:rsidRPr="002515AC" w:rsidRDefault="002515AC" w:rsidP="002515AC">
      <w:pPr>
        <w:shd w:val="clear" w:color="auto" w:fill="FFFFFF"/>
        <w:spacing w:after="0" w:line="240" w:lineRule="auto"/>
        <w:rPr>
          <w:rFonts w:ascii="Times New Roman" w:eastAsia="Times New Roman" w:hAnsi="Times New Roman" w:cs="Times New Roman"/>
          <w:color w:val="000000"/>
          <w:sz w:val="24"/>
          <w:szCs w:val="24"/>
          <w:lang w:val="lv-LV" w:eastAsia="lv-LV"/>
        </w:rPr>
      </w:pPr>
    </w:p>
    <w:p w14:paraId="2BBABA7E" w14:textId="77777777" w:rsidR="002515AC" w:rsidRPr="002515AC" w:rsidRDefault="002515AC" w:rsidP="00723B22">
      <w:pPr>
        <w:shd w:val="clear" w:color="auto" w:fill="FFFFFF"/>
        <w:spacing w:after="0" w:line="240" w:lineRule="auto"/>
        <w:jc w:val="both"/>
        <w:rPr>
          <w:rFonts w:ascii="Times New Roman" w:eastAsia="Times New Roman" w:hAnsi="Times New Roman" w:cs="Times New Roman"/>
          <w:color w:val="000000"/>
          <w:sz w:val="24"/>
          <w:szCs w:val="24"/>
          <w:lang w:val="lv-LV" w:eastAsia="lv-LV"/>
        </w:rPr>
      </w:pPr>
      <w:r w:rsidRPr="002515AC">
        <w:rPr>
          <w:rFonts w:ascii="Times New Roman" w:eastAsia="Times New Roman" w:hAnsi="Times New Roman" w:cs="Times New Roman"/>
          <w:color w:val="000000"/>
          <w:sz w:val="24"/>
          <w:szCs w:val="24"/>
          <w:lang w:val="lv-LV" w:eastAsia="lv-LV"/>
        </w:rPr>
        <w:t>Jautājums konkursa  “Būvprojekta izstrāde un autoruzraudzība objektam “Ostas ielas pārbūve posmā no Jāņa ielas līdz Dārzu ielai, Ventspilī”” ietvaros. ID Nr. VBOP 2020/106 KF</w:t>
      </w:r>
    </w:p>
    <w:p w14:paraId="35913363" w14:textId="77777777" w:rsidR="002515AC" w:rsidRPr="002515AC" w:rsidRDefault="002515AC" w:rsidP="00723B22">
      <w:pPr>
        <w:shd w:val="clear" w:color="auto" w:fill="FFFFFF"/>
        <w:spacing w:after="0" w:line="240" w:lineRule="auto"/>
        <w:jc w:val="both"/>
        <w:rPr>
          <w:rFonts w:ascii="Times New Roman" w:eastAsia="Times New Roman" w:hAnsi="Times New Roman" w:cs="Times New Roman"/>
          <w:color w:val="000000"/>
          <w:sz w:val="24"/>
          <w:szCs w:val="24"/>
          <w:lang w:val="lv-LV" w:eastAsia="lv-LV"/>
        </w:rPr>
      </w:pPr>
    </w:p>
    <w:p w14:paraId="1E6D3EF9" w14:textId="77777777" w:rsidR="00B37AB8" w:rsidRPr="002515AC" w:rsidRDefault="002515AC" w:rsidP="00723B22">
      <w:pPr>
        <w:shd w:val="clear" w:color="auto" w:fill="FFFFFF"/>
        <w:spacing w:after="0" w:line="240" w:lineRule="auto"/>
        <w:jc w:val="both"/>
        <w:rPr>
          <w:rFonts w:ascii="Times New Roman" w:eastAsia="Times New Roman" w:hAnsi="Times New Roman" w:cs="Times New Roman"/>
          <w:color w:val="000000"/>
          <w:sz w:val="24"/>
          <w:szCs w:val="24"/>
          <w:lang w:val="lv-LV" w:eastAsia="lv-LV"/>
        </w:rPr>
      </w:pPr>
      <w:r w:rsidRPr="002515AC">
        <w:rPr>
          <w:rFonts w:ascii="Times New Roman" w:eastAsia="Times New Roman" w:hAnsi="Times New Roman" w:cs="Times New Roman"/>
          <w:color w:val="000000"/>
          <w:sz w:val="24"/>
          <w:szCs w:val="24"/>
          <w:lang w:val="lv-LV" w:eastAsia="lv-LV"/>
        </w:rPr>
        <w:t>Saskaņā ar Nolikuma 7.5.1. un 7.7.1. punktiem, vai par atbilstošu Pretendenta un ceļu projektētāja pieredzi tiks uzskatīti 2 (divos) būvobjektos veikti projektēšanas darbi pilnas segas konstrukcijas bruģakmens seguma pārbūvei vai jaunbūvei (ceļi, ielas vai laukumi, izņemot veloceliņi un ietves), katrā vismaz 2000 m2 apjomā?</w:t>
      </w:r>
    </w:p>
    <w:p w14:paraId="2872FA1D" w14:textId="77777777" w:rsidR="00723B22" w:rsidRDefault="00723B22" w:rsidP="00B37AB8">
      <w:pPr>
        <w:shd w:val="clear" w:color="auto" w:fill="FFFFFF"/>
        <w:spacing w:after="0" w:line="240" w:lineRule="auto"/>
        <w:rPr>
          <w:rFonts w:ascii="Times New Roman" w:eastAsia="Times New Roman" w:hAnsi="Times New Roman" w:cs="Times New Roman"/>
          <w:b/>
          <w:i/>
          <w:color w:val="000000"/>
          <w:sz w:val="24"/>
          <w:szCs w:val="24"/>
          <w:lang w:val="lv-LV" w:eastAsia="lv-LV"/>
        </w:rPr>
      </w:pPr>
    </w:p>
    <w:p w14:paraId="38B7C0B3" w14:textId="77777777" w:rsidR="00B37AB8" w:rsidRPr="002515AC" w:rsidRDefault="00B37AB8" w:rsidP="00B37AB8">
      <w:pPr>
        <w:shd w:val="clear" w:color="auto" w:fill="FFFFFF"/>
        <w:spacing w:after="0" w:line="240" w:lineRule="auto"/>
        <w:rPr>
          <w:rFonts w:ascii="Times New Roman" w:eastAsia="Times New Roman" w:hAnsi="Times New Roman" w:cs="Times New Roman"/>
          <w:b/>
          <w:i/>
          <w:color w:val="000000"/>
          <w:sz w:val="24"/>
          <w:szCs w:val="24"/>
          <w:lang w:val="lv-LV" w:eastAsia="lv-LV"/>
        </w:rPr>
      </w:pPr>
      <w:bookmarkStart w:id="1" w:name="_GoBack"/>
      <w:bookmarkEnd w:id="1"/>
      <w:r w:rsidRPr="002515AC">
        <w:rPr>
          <w:rFonts w:ascii="Times New Roman" w:eastAsia="Times New Roman" w:hAnsi="Times New Roman" w:cs="Times New Roman"/>
          <w:b/>
          <w:i/>
          <w:color w:val="000000"/>
          <w:sz w:val="24"/>
          <w:szCs w:val="24"/>
          <w:lang w:val="lv-LV" w:eastAsia="lv-LV"/>
        </w:rPr>
        <w:t>Atbilde:</w:t>
      </w:r>
    </w:p>
    <w:p w14:paraId="5EC8AD73" w14:textId="0DC061C2" w:rsidR="00C15FCF" w:rsidRPr="00C15FCF" w:rsidRDefault="00723B22" w:rsidP="00723B22">
      <w:pPr>
        <w:jc w:val="both"/>
        <w:rPr>
          <w:rFonts w:ascii="Times New Roman" w:hAnsi="Times New Roman" w:cs="Times New Roman"/>
          <w:sz w:val="24"/>
          <w:szCs w:val="24"/>
          <w:lang w:val="lv-LV"/>
        </w:rPr>
      </w:pPr>
      <w:r>
        <w:rPr>
          <w:rFonts w:ascii="Times New Roman" w:eastAsia="Times New Roman" w:hAnsi="Times New Roman" w:cs="Times New Roman"/>
          <w:sz w:val="24"/>
          <w:szCs w:val="24"/>
          <w:lang w:val="lv-LV" w:eastAsia="lv-LV"/>
        </w:rPr>
        <w:t xml:space="preserve">Ventspils brīvostas </w:t>
      </w:r>
      <w:r w:rsidR="00C15FCF" w:rsidRPr="00C15FCF">
        <w:rPr>
          <w:rFonts w:ascii="Times New Roman" w:eastAsia="Times New Roman" w:hAnsi="Times New Roman" w:cs="Times New Roman"/>
          <w:sz w:val="24"/>
          <w:szCs w:val="24"/>
          <w:lang w:val="lv-LV" w:eastAsia="lv-LV"/>
        </w:rPr>
        <w:t xml:space="preserve">Iepirkumu komisija skaidro, ka </w:t>
      </w:r>
      <w:r w:rsidR="00C15FCF" w:rsidRPr="00C15FCF">
        <w:rPr>
          <w:rFonts w:ascii="Times New Roman" w:hAnsi="Times New Roman" w:cs="Times New Roman"/>
          <w:sz w:val="24"/>
          <w:szCs w:val="24"/>
          <w:lang w:val="lv-LV"/>
        </w:rPr>
        <w:t>p</w:t>
      </w:r>
      <w:r w:rsidR="00C15FCF" w:rsidRPr="00C15FCF">
        <w:rPr>
          <w:rFonts w:ascii="Times New Roman" w:hAnsi="Times New Roman" w:cs="Times New Roman"/>
          <w:sz w:val="24"/>
          <w:szCs w:val="24"/>
          <w:lang w:val="lv-LV"/>
        </w:rPr>
        <w:t>ilnas segas konstrukcijas bruģakmens seguma (ceļi, ielas un laukumi, izņemot veloceliņi un ietves) pārbūves vai jaunbūves būvprojekta izstrāde tiks uzskatīta par atbilstošu nolikuma 7.5.1. un 7.7.1. apakšpunktā noteiktajām prasībām, ievērojot arī pārējās nolikuma 7.5. un 7.7. punktu prasības.   </w:t>
      </w:r>
    </w:p>
    <w:p w14:paraId="7C6863B9" w14:textId="594B1709" w:rsidR="002515AC" w:rsidRPr="002515AC" w:rsidRDefault="00803AC9" w:rsidP="00531223">
      <w:pPr>
        <w:shd w:val="clear" w:color="auto" w:fill="FFFFFF"/>
        <w:spacing w:after="0" w:line="240" w:lineRule="auto"/>
        <w:rPr>
          <w:rFonts w:ascii="Times New Roman" w:eastAsia="Times New Roman" w:hAnsi="Times New Roman" w:cs="Times New Roman"/>
          <w:color w:val="000000"/>
          <w:sz w:val="24"/>
          <w:szCs w:val="24"/>
          <w:lang w:val="lv-LV" w:eastAsia="lv-LV"/>
        </w:rPr>
      </w:pPr>
      <w:r>
        <w:rPr>
          <w:rFonts w:ascii="Times New Roman" w:eastAsia="Times New Roman" w:hAnsi="Times New Roman" w:cs="Times New Roman"/>
          <w:color w:val="000000"/>
          <w:sz w:val="24"/>
          <w:szCs w:val="24"/>
          <w:lang w:val="lv-LV" w:eastAsia="lv-LV"/>
        </w:rPr>
        <w:t>A</w:t>
      </w:r>
      <w:r w:rsidR="00B37AB8" w:rsidRPr="002515AC">
        <w:rPr>
          <w:rFonts w:ascii="Times New Roman" w:eastAsia="Times New Roman" w:hAnsi="Times New Roman" w:cs="Times New Roman"/>
          <w:color w:val="000000"/>
          <w:sz w:val="24"/>
          <w:szCs w:val="24"/>
          <w:lang w:val="lv-LV" w:eastAsia="lv-LV"/>
        </w:rPr>
        <w:t xml:space="preserve">tbilstoši nolikuma </w:t>
      </w:r>
      <w:r w:rsidR="002515AC" w:rsidRPr="002515AC">
        <w:rPr>
          <w:rFonts w:ascii="Times New Roman" w:eastAsia="Times New Roman" w:hAnsi="Times New Roman" w:cs="Times New Roman"/>
          <w:color w:val="000000"/>
          <w:sz w:val="24"/>
          <w:szCs w:val="24"/>
          <w:lang w:val="lv-LV" w:eastAsia="lv-LV"/>
        </w:rPr>
        <w:t>7.5</w:t>
      </w:r>
      <w:r w:rsidR="00B37AB8" w:rsidRPr="002515AC">
        <w:rPr>
          <w:rFonts w:ascii="Times New Roman" w:eastAsia="Times New Roman" w:hAnsi="Times New Roman" w:cs="Times New Roman"/>
          <w:color w:val="000000"/>
          <w:sz w:val="24"/>
          <w:szCs w:val="24"/>
          <w:lang w:val="lv-LV" w:eastAsia="lv-LV"/>
        </w:rPr>
        <w:t xml:space="preserve">. </w:t>
      </w:r>
      <w:r w:rsidR="002515AC" w:rsidRPr="002515AC">
        <w:rPr>
          <w:rFonts w:ascii="Times New Roman" w:eastAsia="Times New Roman" w:hAnsi="Times New Roman" w:cs="Times New Roman"/>
          <w:color w:val="000000"/>
          <w:sz w:val="24"/>
          <w:szCs w:val="24"/>
          <w:lang w:val="lv-LV" w:eastAsia="lv-LV"/>
        </w:rPr>
        <w:t>punkt</w:t>
      </w:r>
      <w:r w:rsidR="009A3E71">
        <w:rPr>
          <w:rFonts w:ascii="Times New Roman" w:eastAsia="Times New Roman" w:hAnsi="Times New Roman" w:cs="Times New Roman"/>
          <w:color w:val="000000"/>
          <w:sz w:val="24"/>
          <w:szCs w:val="24"/>
          <w:lang w:val="lv-LV" w:eastAsia="lv-LV"/>
        </w:rPr>
        <w:t xml:space="preserve">a </w:t>
      </w:r>
      <w:r w:rsidR="009A3E71" w:rsidRPr="009A3E71">
        <w:rPr>
          <w:rFonts w:ascii="Times New Roman" w:eastAsia="Times New Roman" w:hAnsi="Times New Roman" w:cs="Times New Roman"/>
          <w:color w:val="FF0000"/>
          <w:sz w:val="24"/>
          <w:szCs w:val="24"/>
          <w:lang w:val="lv-LV" w:eastAsia="lv-LV"/>
        </w:rPr>
        <w:t>7.5.1. apakšpunktā</w:t>
      </w:r>
      <w:r w:rsidR="002515AC" w:rsidRPr="009A3E71">
        <w:rPr>
          <w:rFonts w:ascii="Times New Roman" w:eastAsia="Times New Roman" w:hAnsi="Times New Roman" w:cs="Times New Roman"/>
          <w:color w:val="FF0000"/>
          <w:sz w:val="24"/>
          <w:szCs w:val="24"/>
          <w:lang w:val="lv-LV" w:eastAsia="lv-LV"/>
        </w:rPr>
        <w:t xml:space="preserve"> </w:t>
      </w:r>
      <w:r w:rsidR="002515AC" w:rsidRPr="002515AC">
        <w:rPr>
          <w:rFonts w:ascii="Times New Roman" w:eastAsia="Times New Roman" w:hAnsi="Times New Roman" w:cs="Times New Roman"/>
          <w:color w:val="000000"/>
          <w:sz w:val="24"/>
          <w:szCs w:val="24"/>
          <w:lang w:val="lv-LV" w:eastAsia="lv-LV"/>
        </w:rPr>
        <w:t>noteiktajam:</w:t>
      </w:r>
    </w:p>
    <w:p w14:paraId="4BC6A219" w14:textId="77777777" w:rsidR="002515AC" w:rsidRPr="002515AC" w:rsidRDefault="002515AC" w:rsidP="002515AC">
      <w:pPr>
        <w:shd w:val="clear" w:color="auto" w:fill="FFFFFF"/>
        <w:spacing w:after="0" w:line="240" w:lineRule="auto"/>
        <w:jc w:val="both"/>
        <w:rPr>
          <w:rFonts w:ascii="Times New Roman" w:eastAsia="Times New Roman" w:hAnsi="Times New Roman" w:cs="Times New Roman"/>
          <w:i/>
          <w:color w:val="000000"/>
          <w:sz w:val="24"/>
          <w:szCs w:val="24"/>
          <w:lang w:val="lv-LV" w:eastAsia="lv-LV"/>
        </w:rPr>
      </w:pPr>
      <w:r w:rsidRPr="002515AC">
        <w:rPr>
          <w:rFonts w:ascii="Times New Roman" w:eastAsia="Times New Roman" w:hAnsi="Times New Roman" w:cs="Times New Roman"/>
          <w:color w:val="000000"/>
          <w:sz w:val="24"/>
          <w:szCs w:val="24"/>
          <w:lang w:val="lv-LV" w:eastAsia="lv-LV"/>
        </w:rPr>
        <w:t>“</w:t>
      </w:r>
      <w:r w:rsidRPr="002515AC">
        <w:rPr>
          <w:rFonts w:ascii="Times New Roman" w:eastAsia="Times New Roman" w:hAnsi="Times New Roman" w:cs="Times New Roman"/>
          <w:i/>
          <w:color w:val="000000"/>
          <w:sz w:val="24"/>
          <w:szCs w:val="24"/>
          <w:lang w:val="lv-LV" w:eastAsia="lv-LV"/>
        </w:rPr>
        <w:t xml:space="preserve">Pretendentam jābūt atbilstošai pieredzei šajā iepirkumā paredzēto darbu izpildē – iepriekšējo 3 (trīs) gadu laikā (2017.-2020.gads līdz piedāvājumu iesniegšanas termiņa beigām) </w:t>
      </w:r>
      <w:r w:rsidRPr="002515AC">
        <w:rPr>
          <w:rFonts w:ascii="Times New Roman" w:eastAsia="Times New Roman" w:hAnsi="Times New Roman" w:cs="Times New Roman"/>
          <w:b/>
          <w:i/>
          <w:color w:val="000000"/>
          <w:sz w:val="24"/>
          <w:szCs w:val="24"/>
          <w:lang w:val="lv-LV" w:eastAsia="lv-LV"/>
        </w:rPr>
        <w:t xml:space="preserve">jābūt veiktiem projektēšanas </w:t>
      </w:r>
      <w:r w:rsidRPr="009A3E71">
        <w:rPr>
          <w:rFonts w:ascii="Times New Roman" w:eastAsia="Times New Roman" w:hAnsi="Times New Roman" w:cs="Times New Roman"/>
          <w:b/>
          <w:i/>
          <w:color w:val="FF0000"/>
          <w:sz w:val="24"/>
          <w:szCs w:val="24"/>
          <w:lang w:val="lv-LV" w:eastAsia="lv-LV"/>
        </w:rPr>
        <w:t xml:space="preserve">darbiem būvobjektos, kuri pieņemti ekspluatācijā atbilstoši normatīvo aktu prasībām </w:t>
      </w:r>
      <w:r w:rsidRPr="009A3E71">
        <w:rPr>
          <w:rFonts w:ascii="Times New Roman" w:eastAsia="Times New Roman" w:hAnsi="Times New Roman" w:cs="Times New Roman"/>
          <w:i/>
          <w:color w:val="FF0000"/>
          <w:sz w:val="24"/>
          <w:szCs w:val="24"/>
          <w:lang w:val="lv-LV" w:eastAsia="lv-LV"/>
        </w:rPr>
        <w:t xml:space="preserve">(akts par būves pieņemšanu ekspluatācijā), </w:t>
      </w:r>
      <w:r w:rsidRPr="002515AC">
        <w:rPr>
          <w:rFonts w:ascii="Times New Roman" w:eastAsia="Times New Roman" w:hAnsi="Times New Roman" w:cs="Times New Roman"/>
          <w:i/>
          <w:color w:val="000000"/>
          <w:sz w:val="24"/>
          <w:szCs w:val="24"/>
          <w:lang w:val="lv-LV" w:eastAsia="lv-LV"/>
        </w:rPr>
        <w:t>kur izpildīti šim iepirkumam līdzīga rakstura darbi šādā apjomā:</w:t>
      </w:r>
    </w:p>
    <w:p w14:paraId="1E457685" w14:textId="53460B47" w:rsidR="002515AC" w:rsidRDefault="002515AC" w:rsidP="002515AC">
      <w:pPr>
        <w:shd w:val="clear" w:color="auto" w:fill="FFFFFF"/>
        <w:spacing w:after="0" w:line="240" w:lineRule="auto"/>
        <w:jc w:val="both"/>
        <w:rPr>
          <w:rFonts w:ascii="Times New Roman" w:eastAsia="Times New Roman" w:hAnsi="Times New Roman" w:cs="Times New Roman"/>
          <w:i/>
          <w:color w:val="000000"/>
          <w:sz w:val="24"/>
          <w:szCs w:val="24"/>
          <w:lang w:val="lv-LV" w:eastAsia="lv-LV"/>
        </w:rPr>
      </w:pPr>
      <w:r w:rsidRPr="002515AC">
        <w:rPr>
          <w:rFonts w:ascii="Times New Roman" w:eastAsia="Times New Roman" w:hAnsi="Times New Roman" w:cs="Times New Roman"/>
          <w:i/>
          <w:color w:val="000000"/>
          <w:sz w:val="24"/>
          <w:szCs w:val="24"/>
          <w:lang w:val="lv-LV" w:eastAsia="lv-LV"/>
        </w:rPr>
        <w:t>7.5.1.</w:t>
      </w:r>
      <w:r w:rsidRPr="002515AC">
        <w:rPr>
          <w:rFonts w:ascii="Times New Roman" w:eastAsia="Times New Roman" w:hAnsi="Times New Roman" w:cs="Times New Roman"/>
          <w:i/>
          <w:color w:val="000000"/>
          <w:sz w:val="24"/>
          <w:szCs w:val="24"/>
          <w:lang w:val="lv-LV" w:eastAsia="lv-LV"/>
        </w:rPr>
        <w:tab/>
        <w:t>2 (divos) būvobjektos veikti projektēšanas darbi pilnas segas konstrukcijas bruģakmens seguma</w:t>
      </w:r>
      <w:r w:rsidRPr="009A3E71">
        <w:rPr>
          <w:rFonts w:ascii="Times New Roman" w:eastAsia="Times New Roman" w:hAnsi="Times New Roman" w:cs="Times New Roman"/>
          <w:b/>
          <w:bCs/>
          <w:i/>
          <w:color w:val="FF0000"/>
          <w:sz w:val="24"/>
          <w:szCs w:val="24"/>
          <w:lang w:val="lv-LV" w:eastAsia="lv-LV"/>
        </w:rPr>
        <w:t xml:space="preserve"> izbūvei</w:t>
      </w:r>
      <w:r w:rsidRPr="009A3E71">
        <w:rPr>
          <w:rFonts w:ascii="Times New Roman" w:eastAsia="Times New Roman" w:hAnsi="Times New Roman" w:cs="Times New Roman"/>
          <w:i/>
          <w:color w:val="FF0000"/>
          <w:sz w:val="24"/>
          <w:szCs w:val="24"/>
          <w:lang w:val="lv-LV" w:eastAsia="lv-LV"/>
        </w:rPr>
        <w:t xml:space="preserve"> </w:t>
      </w:r>
      <w:r w:rsidRPr="002515AC">
        <w:rPr>
          <w:rFonts w:ascii="Times New Roman" w:eastAsia="Times New Roman" w:hAnsi="Times New Roman" w:cs="Times New Roman"/>
          <w:i/>
          <w:color w:val="000000"/>
          <w:sz w:val="24"/>
          <w:szCs w:val="24"/>
          <w:lang w:val="lv-LV" w:eastAsia="lv-LV"/>
        </w:rPr>
        <w:t xml:space="preserve">(ceļi, ielas vai laukumi, izņemot veloceliņi un ietves), </w:t>
      </w:r>
      <w:r w:rsidRPr="009A3E71">
        <w:rPr>
          <w:rFonts w:ascii="Times New Roman" w:eastAsia="Times New Roman" w:hAnsi="Times New Roman" w:cs="Times New Roman"/>
          <w:i/>
          <w:color w:val="FF0000"/>
          <w:sz w:val="24"/>
          <w:szCs w:val="24"/>
          <w:lang w:val="lv-LV" w:eastAsia="lv-LV"/>
        </w:rPr>
        <w:t>katrā</w:t>
      </w:r>
      <w:r w:rsidRPr="002515AC">
        <w:rPr>
          <w:rFonts w:ascii="Times New Roman" w:eastAsia="Times New Roman" w:hAnsi="Times New Roman" w:cs="Times New Roman"/>
          <w:i/>
          <w:color w:val="000000"/>
          <w:sz w:val="24"/>
          <w:szCs w:val="24"/>
          <w:lang w:val="lv-LV" w:eastAsia="lv-LV"/>
        </w:rPr>
        <w:t xml:space="preserve"> vismaz 2000 m2 apjomā. […]</w:t>
      </w:r>
      <w:r w:rsidR="009A3E71">
        <w:rPr>
          <w:rFonts w:ascii="Times New Roman" w:eastAsia="Times New Roman" w:hAnsi="Times New Roman" w:cs="Times New Roman"/>
          <w:i/>
          <w:color w:val="000000"/>
          <w:sz w:val="24"/>
          <w:szCs w:val="24"/>
          <w:lang w:val="lv-LV" w:eastAsia="lv-LV"/>
        </w:rPr>
        <w:t>”</w:t>
      </w:r>
    </w:p>
    <w:p w14:paraId="7EC838B1" w14:textId="77777777" w:rsidR="00803AC9" w:rsidRPr="002515AC" w:rsidRDefault="00803AC9" w:rsidP="002515AC">
      <w:pPr>
        <w:shd w:val="clear" w:color="auto" w:fill="FFFFFF"/>
        <w:spacing w:after="0" w:line="240" w:lineRule="auto"/>
        <w:jc w:val="both"/>
        <w:rPr>
          <w:rFonts w:ascii="Times New Roman" w:eastAsia="Times New Roman" w:hAnsi="Times New Roman" w:cs="Times New Roman"/>
          <w:i/>
          <w:color w:val="000000"/>
          <w:sz w:val="24"/>
          <w:szCs w:val="24"/>
          <w:lang w:val="lv-LV" w:eastAsia="lv-LV"/>
        </w:rPr>
      </w:pPr>
    </w:p>
    <w:p w14:paraId="79EC7714" w14:textId="5FCAB680" w:rsidR="002515AC" w:rsidRPr="002515AC" w:rsidRDefault="00803AC9" w:rsidP="002515AC">
      <w:pPr>
        <w:shd w:val="clear" w:color="auto" w:fill="FFFFFF"/>
        <w:spacing w:after="0" w:line="240" w:lineRule="auto"/>
        <w:jc w:val="both"/>
        <w:rPr>
          <w:rFonts w:ascii="Times New Roman" w:eastAsia="Times New Roman" w:hAnsi="Times New Roman" w:cs="Times New Roman"/>
          <w:color w:val="000000"/>
          <w:sz w:val="24"/>
          <w:szCs w:val="24"/>
          <w:lang w:val="lv-LV" w:eastAsia="lv-LV"/>
        </w:rPr>
      </w:pPr>
      <w:r>
        <w:rPr>
          <w:rFonts w:ascii="Times New Roman" w:eastAsia="Times New Roman" w:hAnsi="Times New Roman" w:cs="Times New Roman"/>
          <w:color w:val="000000"/>
          <w:sz w:val="24"/>
          <w:szCs w:val="24"/>
          <w:lang w:val="lv-LV" w:eastAsia="lv-LV"/>
        </w:rPr>
        <w:t>A</w:t>
      </w:r>
      <w:r w:rsidR="002515AC" w:rsidRPr="00803AC9">
        <w:rPr>
          <w:rFonts w:ascii="Times New Roman" w:eastAsia="Times New Roman" w:hAnsi="Times New Roman" w:cs="Times New Roman"/>
          <w:color w:val="000000"/>
          <w:sz w:val="24"/>
          <w:szCs w:val="24"/>
          <w:lang w:val="lv-LV" w:eastAsia="lv-LV"/>
        </w:rPr>
        <w:t>tbilstoši</w:t>
      </w:r>
      <w:r w:rsidR="002515AC" w:rsidRPr="002515AC">
        <w:rPr>
          <w:rFonts w:ascii="Times New Roman" w:eastAsia="Times New Roman" w:hAnsi="Times New Roman" w:cs="Times New Roman"/>
          <w:color w:val="000000"/>
          <w:sz w:val="24"/>
          <w:szCs w:val="24"/>
          <w:lang w:val="lv-LV" w:eastAsia="lv-LV"/>
        </w:rPr>
        <w:t xml:space="preserve"> nolikuma 7.7. punkt</w:t>
      </w:r>
      <w:r w:rsidR="009A3E71">
        <w:rPr>
          <w:rFonts w:ascii="Times New Roman" w:eastAsia="Times New Roman" w:hAnsi="Times New Roman" w:cs="Times New Roman"/>
          <w:color w:val="000000"/>
          <w:sz w:val="24"/>
          <w:szCs w:val="24"/>
          <w:lang w:val="lv-LV" w:eastAsia="lv-LV"/>
        </w:rPr>
        <w:t xml:space="preserve">a </w:t>
      </w:r>
      <w:r w:rsidR="009A3E71" w:rsidRPr="009A3E71">
        <w:rPr>
          <w:rFonts w:ascii="Times New Roman" w:eastAsia="Times New Roman" w:hAnsi="Times New Roman" w:cs="Times New Roman"/>
          <w:color w:val="FF0000"/>
          <w:sz w:val="24"/>
          <w:szCs w:val="24"/>
          <w:lang w:val="lv-LV" w:eastAsia="lv-LV"/>
        </w:rPr>
        <w:t xml:space="preserve">7.7.1. apakšpunktā </w:t>
      </w:r>
      <w:r w:rsidR="002515AC" w:rsidRPr="002515AC">
        <w:rPr>
          <w:rFonts w:ascii="Times New Roman" w:eastAsia="Times New Roman" w:hAnsi="Times New Roman" w:cs="Times New Roman"/>
          <w:color w:val="000000"/>
          <w:sz w:val="24"/>
          <w:szCs w:val="24"/>
          <w:lang w:val="lv-LV" w:eastAsia="lv-LV"/>
        </w:rPr>
        <w:t>noteiktajam:</w:t>
      </w:r>
    </w:p>
    <w:p w14:paraId="7FA134FF" w14:textId="77777777" w:rsidR="002515AC" w:rsidRPr="002515AC" w:rsidRDefault="002515AC" w:rsidP="002515AC">
      <w:pPr>
        <w:spacing w:after="0"/>
        <w:jc w:val="both"/>
        <w:rPr>
          <w:rFonts w:ascii="Times New Roman" w:hAnsi="Times New Roman" w:cs="Times New Roman"/>
          <w:i/>
          <w:sz w:val="24"/>
          <w:szCs w:val="24"/>
        </w:rPr>
      </w:pPr>
      <w:r w:rsidRPr="002515AC">
        <w:rPr>
          <w:rFonts w:ascii="Times New Roman" w:hAnsi="Times New Roman" w:cs="Times New Roman"/>
          <w:i/>
          <w:color w:val="000000"/>
          <w:sz w:val="24"/>
          <w:szCs w:val="24"/>
        </w:rPr>
        <w:t>“</w:t>
      </w:r>
      <w:proofErr w:type="spellStart"/>
      <w:r w:rsidRPr="002515AC">
        <w:rPr>
          <w:rFonts w:ascii="Times New Roman" w:hAnsi="Times New Roman" w:cs="Times New Roman"/>
          <w:i/>
          <w:color w:val="000000"/>
          <w:sz w:val="24"/>
          <w:szCs w:val="24"/>
        </w:rPr>
        <w:t>Šī</w:t>
      </w:r>
      <w:proofErr w:type="spellEnd"/>
      <w:r w:rsidRPr="002515AC">
        <w:rPr>
          <w:rFonts w:ascii="Times New Roman" w:hAnsi="Times New Roman" w:cs="Times New Roman"/>
          <w:i/>
          <w:color w:val="000000"/>
          <w:sz w:val="24"/>
          <w:szCs w:val="24"/>
        </w:rPr>
        <w:t xml:space="preserve"> </w:t>
      </w:r>
      <w:proofErr w:type="spellStart"/>
      <w:r w:rsidRPr="002515AC">
        <w:rPr>
          <w:rFonts w:ascii="Times New Roman" w:hAnsi="Times New Roman" w:cs="Times New Roman"/>
          <w:i/>
          <w:color w:val="000000"/>
          <w:sz w:val="24"/>
          <w:szCs w:val="24"/>
        </w:rPr>
        <w:t>nolikuma</w:t>
      </w:r>
      <w:proofErr w:type="spellEnd"/>
      <w:r w:rsidRPr="002515AC">
        <w:rPr>
          <w:rFonts w:ascii="Times New Roman" w:hAnsi="Times New Roman" w:cs="Times New Roman"/>
          <w:i/>
          <w:color w:val="000000"/>
          <w:sz w:val="24"/>
          <w:szCs w:val="24"/>
        </w:rPr>
        <w:t xml:space="preserve"> 7.6. punktā minēto speciālistu pieredze tiks uzskatīta par iepirkuma prasībām atbilstošu profesionālo pieredzi, ja Pretendenta piedāvātais speciālists/-i pēdējo 3 (trīs) gadu laikā (2017.-2020.gads līdz piedāvājumu iesniegšanas termiņa beigām) </w:t>
      </w:r>
      <w:r w:rsidRPr="009A3E71">
        <w:rPr>
          <w:rFonts w:ascii="Times New Roman" w:hAnsi="Times New Roman" w:cs="Times New Roman"/>
          <w:b/>
          <w:i/>
          <w:color w:val="FF0000"/>
          <w:sz w:val="24"/>
          <w:szCs w:val="24"/>
        </w:rPr>
        <w:t>būs veicis projektēšanas darbus būvobjektos, kuri pieņemti ekspluatācijā atbilstoši normatīvo aktu prasībām</w:t>
      </w:r>
      <w:r w:rsidRPr="009A3E71">
        <w:rPr>
          <w:rFonts w:ascii="Times New Roman" w:hAnsi="Times New Roman" w:cs="Times New Roman"/>
          <w:i/>
          <w:color w:val="FF0000"/>
          <w:sz w:val="24"/>
          <w:szCs w:val="24"/>
        </w:rPr>
        <w:t xml:space="preserve"> (</w:t>
      </w:r>
      <w:proofErr w:type="spellStart"/>
      <w:r w:rsidRPr="009A3E71">
        <w:rPr>
          <w:rFonts w:ascii="Times New Roman" w:hAnsi="Times New Roman" w:cs="Times New Roman"/>
          <w:i/>
          <w:color w:val="FF0000"/>
          <w:sz w:val="24"/>
          <w:szCs w:val="24"/>
        </w:rPr>
        <w:t>akts</w:t>
      </w:r>
      <w:proofErr w:type="spellEnd"/>
      <w:r w:rsidRPr="009A3E71">
        <w:rPr>
          <w:rFonts w:ascii="Times New Roman" w:hAnsi="Times New Roman" w:cs="Times New Roman"/>
          <w:i/>
          <w:color w:val="FF0000"/>
          <w:sz w:val="24"/>
          <w:szCs w:val="24"/>
        </w:rPr>
        <w:t xml:space="preserve"> par </w:t>
      </w:r>
      <w:proofErr w:type="spellStart"/>
      <w:r w:rsidRPr="009A3E71">
        <w:rPr>
          <w:rFonts w:ascii="Times New Roman" w:hAnsi="Times New Roman" w:cs="Times New Roman"/>
          <w:i/>
          <w:color w:val="FF0000"/>
          <w:sz w:val="24"/>
          <w:szCs w:val="24"/>
        </w:rPr>
        <w:t>būves</w:t>
      </w:r>
      <w:proofErr w:type="spellEnd"/>
      <w:r w:rsidRPr="009A3E71">
        <w:rPr>
          <w:rFonts w:ascii="Times New Roman" w:hAnsi="Times New Roman" w:cs="Times New Roman"/>
          <w:i/>
          <w:color w:val="FF0000"/>
          <w:sz w:val="24"/>
          <w:szCs w:val="24"/>
        </w:rPr>
        <w:t xml:space="preserve"> </w:t>
      </w:r>
      <w:proofErr w:type="spellStart"/>
      <w:r w:rsidRPr="009A3E71">
        <w:rPr>
          <w:rFonts w:ascii="Times New Roman" w:hAnsi="Times New Roman" w:cs="Times New Roman"/>
          <w:i/>
          <w:color w:val="FF0000"/>
          <w:sz w:val="24"/>
          <w:szCs w:val="24"/>
        </w:rPr>
        <w:t>pieņemšanu</w:t>
      </w:r>
      <w:proofErr w:type="spellEnd"/>
      <w:r w:rsidRPr="009A3E71">
        <w:rPr>
          <w:rFonts w:ascii="Times New Roman" w:hAnsi="Times New Roman" w:cs="Times New Roman"/>
          <w:i/>
          <w:color w:val="FF0000"/>
          <w:sz w:val="24"/>
          <w:szCs w:val="24"/>
        </w:rPr>
        <w:t xml:space="preserve"> </w:t>
      </w:r>
      <w:proofErr w:type="spellStart"/>
      <w:r w:rsidRPr="009A3E71">
        <w:rPr>
          <w:rFonts w:ascii="Times New Roman" w:hAnsi="Times New Roman" w:cs="Times New Roman"/>
          <w:i/>
          <w:color w:val="FF0000"/>
          <w:sz w:val="24"/>
          <w:szCs w:val="24"/>
        </w:rPr>
        <w:t>ekspluatācijā</w:t>
      </w:r>
      <w:proofErr w:type="spellEnd"/>
      <w:r w:rsidRPr="009A3E71">
        <w:rPr>
          <w:rFonts w:ascii="Times New Roman" w:hAnsi="Times New Roman" w:cs="Times New Roman"/>
          <w:i/>
          <w:color w:val="FF0000"/>
          <w:sz w:val="24"/>
          <w:szCs w:val="24"/>
        </w:rPr>
        <w:t>)</w:t>
      </w:r>
      <w:r w:rsidRPr="002515AC">
        <w:rPr>
          <w:rFonts w:ascii="Times New Roman" w:hAnsi="Times New Roman" w:cs="Times New Roman"/>
          <w:i/>
          <w:color w:val="000000"/>
          <w:sz w:val="24"/>
          <w:szCs w:val="24"/>
        </w:rPr>
        <w:t xml:space="preserve">, </w:t>
      </w:r>
      <w:proofErr w:type="spellStart"/>
      <w:r w:rsidRPr="002515AC">
        <w:rPr>
          <w:rFonts w:ascii="Times New Roman" w:hAnsi="Times New Roman" w:cs="Times New Roman"/>
          <w:i/>
          <w:color w:val="000000"/>
          <w:sz w:val="24"/>
          <w:szCs w:val="24"/>
        </w:rPr>
        <w:t>kuros</w:t>
      </w:r>
      <w:proofErr w:type="spellEnd"/>
      <w:r w:rsidRPr="002515AC">
        <w:rPr>
          <w:rFonts w:ascii="Times New Roman" w:hAnsi="Times New Roman" w:cs="Times New Roman"/>
          <w:i/>
          <w:color w:val="000000"/>
          <w:sz w:val="24"/>
          <w:szCs w:val="24"/>
        </w:rPr>
        <w:t xml:space="preserve"> </w:t>
      </w:r>
      <w:proofErr w:type="spellStart"/>
      <w:r w:rsidRPr="002515AC">
        <w:rPr>
          <w:rFonts w:ascii="Times New Roman" w:hAnsi="Times New Roman" w:cs="Times New Roman"/>
          <w:i/>
          <w:color w:val="000000"/>
          <w:sz w:val="24"/>
          <w:szCs w:val="24"/>
        </w:rPr>
        <w:t>veikti</w:t>
      </w:r>
      <w:proofErr w:type="spellEnd"/>
      <w:r w:rsidRPr="002515AC">
        <w:rPr>
          <w:rFonts w:ascii="Times New Roman" w:hAnsi="Times New Roman" w:cs="Times New Roman"/>
          <w:i/>
          <w:color w:val="000000"/>
          <w:sz w:val="24"/>
          <w:szCs w:val="24"/>
        </w:rPr>
        <w:t xml:space="preserve"> </w:t>
      </w:r>
      <w:proofErr w:type="spellStart"/>
      <w:r w:rsidRPr="002515AC">
        <w:rPr>
          <w:rFonts w:ascii="Times New Roman" w:hAnsi="Times New Roman" w:cs="Times New Roman"/>
          <w:i/>
          <w:color w:val="000000"/>
          <w:sz w:val="24"/>
          <w:szCs w:val="24"/>
        </w:rPr>
        <w:t>darbi</w:t>
      </w:r>
      <w:proofErr w:type="spellEnd"/>
      <w:r w:rsidRPr="002515AC">
        <w:rPr>
          <w:rFonts w:ascii="Times New Roman" w:hAnsi="Times New Roman" w:cs="Times New Roman"/>
          <w:i/>
          <w:color w:val="000000"/>
          <w:sz w:val="24"/>
          <w:szCs w:val="24"/>
        </w:rPr>
        <w:t xml:space="preserve"> </w:t>
      </w:r>
      <w:proofErr w:type="spellStart"/>
      <w:r w:rsidRPr="002515AC">
        <w:rPr>
          <w:rFonts w:ascii="Times New Roman" w:hAnsi="Times New Roman" w:cs="Times New Roman"/>
          <w:i/>
          <w:color w:val="000000"/>
          <w:sz w:val="24"/>
          <w:szCs w:val="24"/>
        </w:rPr>
        <w:t>šādā</w:t>
      </w:r>
      <w:proofErr w:type="spellEnd"/>
      <w:r w:rsidRPr="002515AC">
        <w:rPr>
          <w:rFonts w:ascii="Times New Roman" w:hAnsi="Times New Roman" w:cs="Times New Roman"/>
          <w:i/>
          <w:color w:val="000000"/>
          <w:sz w:val="24"/>
          <w:szCs w:val="24"/>
        </w:rPr>
        <w:t xml:space="preserve"> </w:t>
      </w:r>
      <w:proofErr w:type="spellStart"/>
      <w:r w:rsidRPr="002515AC">
        <w:rPr>
          <w:rFonts w:ascii="Times New Roman" w:hAnsi="Times New Roman" w:cs="Times New Roman"/>
          <w:i/>
          <w:color w:val="000000"/>
          <w:sz w:val="24"/>
          <w:szCs w:val="24"/>
        </w:rPr>
        <w:t>apjomā</w:t>
      </w:r>
      <w:proofErr w:type="spellEnd"/>
      <w:r w:rsidRPr="002515AC">
        <w:rPr>
          <w:rFonts w:ascii="Times New Roman" w:hAnsi="Times New Roman" w:cs="Times New Roman"/>
          <w:i/>
          <w:sz w:val="24"/>
          <w:szCs w:val="24"/>
        </w:rPr>
        <w:t>:</w:t>
      </w:r>
    </w:p>
    <w:p w14:paraId="0D7CF308" w14:textId="60C2846D" w:rsidR="002515AC" w:rsidRPr="00803AC9" w:rsidRDefault="002515AC" w:rsidP="00803AC9">
      <w:pPr>
        <w:spacing w:after="0"/>
        <w:jc w:val="both"/>
        <w:rPr>
          <w:rFonts w:ascii="Times New Roman" w:hAnsi="Times New Roman" w:cs="Times New Roman"/>
          <w:i/>
          <w:sz w:val="24"/>
          <w:szCs w:val="24"/>
        </w:rPr>
      </w:pPr>
      <w:r w:rsidRPr="002515AC">
        <w:rPr>
          <w:rFonts w:ascii="Times New Roman" w:hAnsi="Times New Roman" w:cs="Times New Roman"/>
          <w:i/>
          <w:sz w:val="24"/>
          <w:szCs w:val="24"/>
        </w:rPr>
        <w:t xml:space="preserve">7.7.1. </w:t>
      </w:r>
      <w:proofErr w:type="spellStart"/>
      <w:r w:rsidRPr="002515AC">
        <w:rPr>
          <w:rFonts w:ascii="Times New Roman" w:hAnsi="Times New Roman" w:cs="Times New Roman"/>
          <w:i/>
          <w:color w:val="000000"/>
          <w:sz w:val="24"/>
          <w:szCs w:val="24"/>
        </w:rPr>
        <w:t>Ceļu</w:t>
      </w:r>
      <w:proofErr w:type="spellEnd"/>
      <w:r w:rsidRPr="002515AC">
        <w:rPr>
          <w:rFonts w:ascii="Times New Roman" w:hAnsi="Times New Roman" w:cs="Times New Roman"/>
          <w:i/>
          <w:color w:val="000000"/>
          <w:sz w:val="24"/>
          <w:szCs w:val="24"/>
        </w:rPr>
        <w:t xml:space="preserve"> </w:t>
      </w:r>
      <w:proofErr w:type="spellStart"/>
      <w:r w:rsidRPr="002515AC">
        <w:rPr>
          <w:rFonts w:ascii="Times New Roman" w:hAnsi="Times New Roman" w:cs="Times New Roman"/>
          <w:i/>
          <w:color w:val="000000"/>
          <w:sz w:val="24"/>
          <w:szCs w:val="24"/>
        </w:rPr>
        <w:t>projektētājs</w:t>
      </w:r>
      <w:proofErr w:type="spellEnd"/>
      <w:r w:rsidRPr="002515AC">
        <w:rPr>
          <w:rFonts w:ascii="Times New Roman" w:hAnsi="Times New Roman" w:cs="Times New Roman"/>
          <w:i/>
          <w:color w:val="000000"/>
          <w:sz w:val="24"/>
          <w:szCs w:val="24"/>
        </w:rPr>
        <w:t xml:space="preserve"> – 2 (divos) būvobjektos </w:t>
      </w:r>
      <w:r w:rsidRPr="002515AC">
        <w:rPr>
          <w:rFonts w:ascii="Times New Roman" w:hAnsi="Times New Roman" w:cs="Times New Roman"/>
          <w:i/>
          <w:sz w:val="24"/>
          <w:szCs w:val="24"/>
        </w:rPr>
        <w:t>veikti projektēšanas darbi pilnas segas konstrukcijas</w:t>
      </w:r>
      <w:r w:rsidRPr="002515AC">
        <w:rPr>
          <w:rFonts w:ascii="Times New Roman" w:hAnsi="Times New Roman" w:cs="Times New Roman"/>
          <w:i/>
          <w:color w:val="000000"/>
          <w:sz w:val="24"/>
          <w:szCs w:val="24"/>
        </w:rPr>
        <w:t xml:space="preserve"> </w:t>
      </w:r>
      <w:r w:rsidRPr="002515AC">
        <w:rPr>
          <w:rFonts w:ascii="Times New Roman" w:hAnsi="Times New Roman" w:cs="Times New Roman"/>
          <w:i/>
          <w:sz w:val="24"/>
          <w:szCs w:val="24"/>
        </w:rPr>
        <w:t xml:space="preserve">bruģakmens seguma </w:t>
      </w:r>
      <w:r w:rsidRPr="009A3E71">
        <w:rPr>
          <w:rFonts w:ascii="Times New Roman" w:hAnsi="Times New Roman" w:cs="Times New Roman"/>
          <w:b/>
          <w:bCs/>
          <w:i/>
          <w:color w:val="FF0000"/>
          <w:sz w:val="24"/>
          <w:szCs w:val="24"/>
        </w:rPr>
        <w:t xml:space="preserve">izbūvei </w:t>
      </w:r>
      <w:r w:rsidRPr="002515AC">
        <w:rPr>
          <w:rFonts w:ascii="Times New Roman" w:hAnsi="Times New Roman" w:cs="Times New Roman"/>
          <w:i/>
          <w:sz w:val="24"/>
          <w:szCs w:val="24"/>
        </w:rPr>
        <w:t xml:space="preserve">(ceļi, ielas un laukumi, </w:t>
      </w:r>
      <w:proofErr w:type="spellStart"/>
      <w:r w:rsidRPr="002515AC">
        <w:rPr>
          <w:rFonts w:ascii="Times New Roman" w:hAnsi="Times New Roman" w:cs="Times New Roman"/>
          <w:i/>
          <w:sz w:val="24"/>
          <w:szCs w:val="24"/>
        </w:rPr>
        <w:t>izņemot</w:t>
      </w:r>
      <w:proofErr w:type="spellEnd"/>
      <w:r w:rsidRPr="002515AC">
        <w:rPr>
          <w:rFonts w:ascii="Times New Roman" w:hAnsi="Times New Roman" w:cs="Times New Roman"/>
          <w:i/>
          <w:sz w:val="24"/>
          <w:szCs w:val="24"/>
        </w:rPr>
        <w:t xml:space="preserve"> </w:t>
      </w:r>
      <w:proofErr w:type="spellStart"/>
      <w:r w:rsidRPr="002515AC">
        <w:rPr>
          <w:rFonts w:ascii="Times New Roman" w:hAnsi="Times New Roman" w:cs="Times New Roman"/>
          <w:i/>
          <w:sz w:val="24"/>
          <w:szCs w:val="24"/>
        </w:rPr>
        <w:t>veloceliņi</w:t>
      </w:r>
      <w:proofErr w:type="spellEnd"/>
      <w:r w:rsidRPr="002515AC">
        <w:rPr>
          <w:rFonts w:ascii="Times New Roman" w:hAnsi="Times New Roman" w:cs="Times New Roman"/>
          <w:i/>
          <w:sz w:val="24"/>
          <w:szCs w:val="24"/>
        </w:rPr>
        <w:t xml:space="preserve"> un </w:t>
      </w:r>
      <w:proofErr w:type="spellStart"/>
      <w:r w:rsidRPr="002515AC">
        <w:rPr>
          <w:rFonts w:ascii="Times New Roman" w:hAnsi="Times New Roman" w:cs="Times New Roman"/>
          <w:i/>
          <w:sz w:val="24"/>
          <w:szCs w:val="24"/>
        </w:rPr>
        <w:t>ietves</w:t>
      </w:r>
      <w:proofErr w:type="spellEnd"/>
      <w:r w:rsidRPr="002515AC">
        <w:rPr>
          <w:rFonts w:ascii="Times New Roman" w:hAnsi="Times New Roman" w:cs="Times New Roman"/>
          <w:i/>
          <w:sz w:val="24"/>
          <w:szCs w:val="24"/>
        </w:rPr>
        <w:t xml:space="preserve">), </w:t>
      </w:r>
      <w:proofErr w:type="spellStart"/>
      <w:r w:rsidRPr="009A3E71">
        <w:rPr>
          <w:rFonts w:ascii="Times New Roman" w:hAnsi="Times New Roman" w:cs="Times New Roman"/>
          <w:i/>
          <w:color w:val="FF0000"/>
          <w:sz w:val="24"/>
          <w:szCs w:val="24"/>
        </w:rPr>
        <w:t>katrā</w:t>
      </w:r>
      <w:proofErr w:type="spellEnd"/>
      <w:r w:rsidRPr="009A3E71">
        <w:rPr>
          <w:rFonts w:ascii="Times New Roman" w:hAnsi="Times New Roman" w:cs="Times New Roman"/>
          <w:i/>
          <w:color w:val="FF0000"/>
          <w:sz w:val="24"/>
          <w:szCs w:val="24"/>
        </w:rPr>
        <w:t xml:space="preserve"> </w:t>
      </w:r>
      <w:proofErr w:type="spellStart"/>
      <w:r w:rsidRPr="009A3E71">
        <w:rPr>
          <w:rFonts w:ascii="Times New Roman" w:hAnsi="Times New Roman" w:cs="Times New Roman"/>
          <w:i/>
          <w:color w:val="FF0000"/>
          <w:sz w:val="24"/>
          <w:szCs w:val="24"/>
        </w:rPr>
        <w:t>būvobjektā</w:t>
      </w:r>
      <w:proofErr w:type="spellEnd"/>
      <w:r w:rsidRPr="009A3E71">
        <w:rPr>
          <w:rFonts w:ascii="Times New Roman" w:hAnsi="Times New Roman" w:cs="Times New Roman"/>
          <w:i/>
          <w:color w:val="FF0000"/>
          <w:sz w:val="24"/>
          <w:szCs w:val="24"/>
        </w:rPr>
        <w:t xml:space="preserve"> </w:t>
      </w:r>
      <w:proofErr w:type="spellStart"/>
      <w:r w:rsidRPr="009A3E71">
        <w:rPr>
          <w:rFonts w:ascii="Times New Roman" w:hAnsi="Times New Roman" w:cs="Times New Roman"/>
          <w:i/>
          <w:color w:val="FF0000"/>
          <w:sz w:val="24"/>
          <w:szCs w:val="24"/>
        </w:rPr>
        <w:t>vismaz</w:t>
      </w:r>
      <w:proofErr w:type="spellEnd"/>
      <w:r w:rsidRPr="009A3E71">
        <w:rPr>
          <w:rFonts w:ascii="Times New Roman" w:hAnsi="Times New Roman" w:cs="Times New Roman"/>
          <w:i/>
          <w:color w:val="FF0000"/>
          <w:sz w:val="24"/>
          <w:szCs w:val="24"/>
        </w:rPr>
        <w:t xml:space="preserve"> 2000 m</w:t>
      </w:r>
      <w:r w:rsidRPr="009A3E71">
        <w:rPr>
          <w:rFonts w:ascii="Times New Roman" w:hAnsi="Times New Roman" w:cs="Times New Roman"/>
          <w:i/>
          <w:color w:val="FF0000"/>
          <w:sz w:val="24"/>
          <w:szCs w:val="24"/>
          <w:vertAlign w:val="superscript"/>
        </w:rPr>
        <w:t>2</w:t>
      </w:r>
      <w:r w:rsidRPr="009A3E71">
        <w:rPr>
          <w:rFonts w:ascii="Times New Roman" w:hAnsi="Times New Roman" w:cs="Times New Roman"/>
          <w:i/>
          <w:color w:val="FF0000"/>
          <w:sz w:val="24"/>
          <w:szCs w:val="24"/>
        </w:rPr>
        <w:t xml:space="preserve"> </w:t>
      </w:r>
      <w:proofErr w:type="spellStart"/>
      <w:r w:rsidRPr="009A3E71">
        <w:rPr>
          <w:rFonts w:ascii="Times New Roman" w:hAnsi="Times New Roman" w:cs="Times New Roman"/>
          <w:i/>
          <w:color w:val="FF0000"/>
          <w:sz w:val="24"/>
          <w:szCs w:val="24"/>
        </w:rPr>
        <w:t>platībā</w:t>
      </w:r>
      <w:proofErr w:type="spellEnd"/>
      <w:proofErr w:type="gramStart"/>
      <w:r w:rsidRPr="002515AC">
        <w:rPr>
          <w:rFonts w:ascii="Times New Roman" w:hAnsi="Times New Roman" w:cs="Times New Roman"/>
          <w:i/>
          <w:sz w:val="24"/>
          <w:szCs w:val="24"/>
        </w:rPr>
        <w:t>.[</w:t>
      </w:r>
      <w:proofErr w:type="gramEnd"/>
      <w:r w:rsidRPr="002515AC">
        <w:rPr>
          <w:rFonts w:ascii="Times New Roman" w:hAnsi="Times New Roman" w:cs="Times New Roman"/>
          <w:i/>
          <w:sz w:val="24"/>
          <w:szCs w:val="24"/>
        </w:rPr>
        <w:t>…]</w:t>
      </w:r>
      <w:r w:rsidR="009A3E71">
        <w:rPr>
          <w:rFonts w:ascii="Times New Roman" w:hAnsi="Times New Roman" w:cs="Times New Roman"/>
          <w:i/>
          <w:sz w:val="24"/>
          <w:szCs w:val="24"/>
        </w:rPr>
        <w:t>”</w:t>
      </w:r>
    </w:p>
    <w:p w14:paraId="00CBFFA5" w14:textId="77777777" w:rsidR="009A3E71" w:rsidRDefault="00B37AB8" w:rsidP="00B37AB8">
      <w:pPr>
        <w:shd w:val="clear" w:color="auto" w:fill="FFFFFF"/>
        <w:spacing w:after="0" w:line="240" w:lineRule="auto"/>
        <w:rPr>
          <w:rFonts w:ascii="Times New Roman" w:eastAsia="Times New Roman" w:hAnsi="Times New Roman" w:cs="Times New Roman"/>
          <w:color w:val="000000"/>
          <w:sz w:val="24"/>
          <w:szCs w:val="24"/>
          <w:lang w:val="lv-LV" w:eastAsia="lv-LV"/>
        </w:rPr>
      </w:pPr>
      <w:r w:rsidRPr="002515AC">
        <w:rPr>
          <w:rFonts w:ascii="Times New Roman" w:eastAsia="Times New Roman" w:hAnsi="Times New Roman" w:cs="Times New Roman"/>
          <w:color w:val="000000"/>
          <w:sz w:val="24"/>
          <w:szCs w:val="24"/>
          <w:lang w:val="lv-LV" w:eastAsia="lv-LV"/>
        </w:rPr>
        <w:t> </w:t>
      </w:r>
    </w:p>
    <w:sectPr w:rsidR="009A3E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072"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AB8"/>
    <w:rsid w:val="0017348A"/>
    <w:rsid w:val="002515AC"/>
    <w:rsid w:val="004540EF"/>
    <w:rsid w:val="00531223"/>
    <w:rsid w:val="00723B22"/>
    <w:rsid w:val="00803AC9"/>
    <w:rsid w:val="00990D28"/>
    <w:rsid w:val="009A3E71"/>
    <w:rsid w:val="00A866D3"/>
    <w:rsid w:val="00B37AB8"/>
    <w:rsid w:val="00BA2986"/>
    <w:rsid w:val="00C15FCF"/>
    <w:rsid w:val="00FB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34B16"/>
  <w15:chartTrackingRefBased/>
  <w15:docId w15:val="{8EFC0D2B-B37C-4C09-AB55-19D91E0B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AB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37AB8"/>
    <w:pPr>
      <w:spacing w:after="0" w:line="240" w:lineRule="auto"/>
      <w:ind w:left="851" w:right="-58"/>
    </w:pPr>
    <w:rPr>
      <w:rFonts w:ascii="Times New Roman" w:eastAsia="Times New Roman" w:hAnsi="Times New Roman" w:cs="Times New Roman"/>
      <w:sz w:val="24"/>
      <w:szCs w:val="20"/>
      <w:lang w:val="lv-LV"/>
    </w:rPr>
  </w:style>
  <w:style w:type="paragraph" w:styleId="ListParagraph">
    <w:name w:val="List Paragraph"/>
    <w:basedOn w:val="Normal"/>
    <w:uiPriority w:val="34"/>
    <w:qFormat/>
    <w:rsid w:val="002515AC"/>
    <w:pPr>
      <w:spacing w:after="0" w:line="240" w:lineRule="auto"/>
      <w:ind w:left="720"/>
    </w:pPr>
    <w:rPr>
      <w:rFonts w:ascii="Times New Roman" w:eastAsia="Times New Roman" w:hAnsi="Times New Roman" w:cs="Times New Roman"/>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09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cp:lastModifiedBy>
  <cp:revision>3</cp:revision>
  <dcterms:created xsi:type="dcterms:W3CDTF">2020-12-01T07:31:00Z</dcterms:created>
  <dcterms:modified xsi:type="dcterms:W3CDTF">2020-12-01T07:35:00Z</dcterms:modified>
</cp:coreProperties>
</file>