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25ED" w14:textId="77777777"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14:paraId="2F4D78BB" w14:textId="77777777" w:rsidR="004B00E5" w:rsidRDefault="00CF57FE" w:rsidP="004B00E5">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w:t>
      </w:r>
      <w:r w:rsidR="004B00E5" w:rsidRPr="004B00E5">
        <w:rPr>
          <w:rFonts w:ascii="Times New Roman" w:eastAsia="Times New Roman" w:hAnsi="Times New Roman"/>
          <w:i/>
          <w:color w:val="000000"/>
          <w:szCs w:val="24"/>
        </w:rPr>
        <w:t xml:space="preserve">Kuģu UŽAVA, NEPTŪNS un SVĒTE </w:t>
      </w:r>
    </w:p>
    <w:p w14:paraId="0F2AA0E0" w14:textId="4A1D5E99" w:rsidR="005207CA" w:rsidRPr="002D79B9" w:rsidRDefault="004B00E5" w:rsidP="004B00E5">
      <w:pPr>
        <w:spacing w:after="0" w:line="240" w:lineRule="auto"/>
        <w:jc w:val="right"/>
        <w:rPr>
          <w:rFonts w:ascii="Times New Roman" w:eastAsia="Times New Roman" w:hAnsi="Times New Roman"/>
          <w:i/>
          <w:color w:val="000000"/>
          <w:szCs w:val="24"/>
        </w:rPr>
      </w:pPr>
      <w:r w:rsidRPr="004B00E5">
        <w:rPr>
          <w:rFonts w:ascii="Times New Roman" w:eastAsia="Times New Roman" w:hAnsi="Times New Roman"/>
          <w:i/>
          <w:color w:val="000000"/>
          <w:szCs w:val="24"/>
        </w:rPr>
        <w:t>metāla biezuma mērījumi ar dokošanu</w:t>
      </w:r>
      <w:r w:rsidR="005207CA" w:rsidRPr="002D79B9">
        <w:rPr>
          <w:rFonts w:ascii="Times New Roman" w:eastAsia="Times New Roman" w:hAnsi="Times New Roman"/>
          <w:i/>
          <w:color w:val="000000"/>
          <w:szCs w:val="24"/>
        </w:rPr>
        <w:t>”</w:t>
      </w:r>
    </w:p>
    <w:p w14:paraId="716A6E10" w14:textId="12B7468B" w:rsidR="005207CA" w:rsidRPr="002D79B9" w:rsidRDefault="005207CA" w:rsidP="005207CA">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id. Nr. VBOP 202</w:t>
      </w:r>
      <w:r w:rsidR="003F215B">
        <w:rPr>
          <w:rFonts w:ascii="Times New Roman" w:eastAsia="Times New Roman" w:hAnsi="Times New Roman"/>
          <w:i/>
          <w:color w:val="000000"/>
          <w:szCs w:val="24"/>
        </w:rPr>
        <w:t>1</w:t>
      </w:r>
      <w:r w:rsidRPr="002D79B9">
        <w:rPr>
          <w:rFonts w:ascii="Times New Roman" w:eastAsia="Times New Roman" w:hAnsi="Times New Roman"/>
          <w:i/>
          <w:color w:val="000000"/>
          <w:szCs w:val="24"/>
        </w:rPr>
        <w:t>/</w:t>
      </w:r>
      <w:r w:rsidR="000D6285">
        <w:rPr>
          <w:rFonts w:ascii="Times New Roman" w:eastAsia="Times New Roman" w:hAnsi="Times New Roman"/>
          <w:i/>
          <w:color w:val="000000"/>
          <w:szCs w:val="24"/>
        </w:rPr>
        <w:t>1</w:t>
      </w:r>
      <w:r w:rsidR="004743FE">
        <w:rPr>
          <w:rFonts w:ascii="Times New Roman" w:eastAsia="Times New Roman" w:hAnsi="Times New Roman"/>
          <w:i/>
          <w:color w:val="000000"/>
          <w:szCs w:val="24"/>
        </w:rPr>
        <w:t>7</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BB1AE2">
        <w:tc>
          <w:tcPr>
            <w:tcW w:w="4927" w:type="dxa"/>
            <w:shd w:val="clear" w:color="auto" w:fill="auto"/>
          </w:tcPr>
          <w:p w14:paraId="1966ECAC" w14:textId="77777777"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3F215B">
              <w:rPr>
                <w:rFonts w:ascii="Times New Roman" w:eastAsia="Times New Roman" w:hAnsi="Times New Roman"/>
                <w:sz w:val="24"/>
                <w:szCs w:val="24"/>
                <w:lang w:eastAsia="lv-LV"/>
              </w:rPr>
              <w:t>1</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2C6E1294" w:rsidR="005207CA" w:rsidRPr="002C3FF3" w:rsidRDefault="005207CA" w:rsidP="003F215B">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Iesniedzot šo pieteikumu Pretendenta vārdā piesaku dalību iepirkumā „</w:t>
      </w:r>
      <w:r w:rsidR="00DB7088" w:rsidRPr="002C3FF3">
        <w:t xml:space="preserve"> </w:t>
      </w:r>
      <w:r w:rsidR="004B00E5" w:rsidRPr="004B00E5">
        <w:rPr>
          <w:rFonts w:ascii="Times New Roman" w:eastAsia="Times New Roman" w:hAnsi="Times New Roman"/>
          <w:lang w:eastAsia="lv-LV"/>
        </w:rPr>
        <w:t>Kuģu UŽAVA, NEPTŪNS un SVĒTE metāla biezuma mērījumi ar dokošanu</w:t>
      </w:r>
      <w:r w:rsidRPr="002C3FF3">
        <w:rPr>
          <w:rFonts w:ascii="Times New Roman" w:eastAsia="Times New Roman" w:hAnsi="Times New Roman"/>
          <w:lang w:eastAsia="lv-LV"/>
        </w:rPr>
        <w:t>”, iepirkuma identifikācijas Nr. VBOP 202</w:t>
      </w:r>
      <w:r w:rsidR="003F215B" w:rsidRPr="002C3FF3">
        <w:rPr>
          <w:rFonts w:ascii="Times New Roman" w:eastAsia="Times New Roman" w:hAnsi="Times New Roman"/>
          <w:lang w:eastAsia="lv-LV"/>
        </w:rPr>
        <w:t>1</w:t>
      </w:r>
      <w:r w:rsidRPr="002C3FF3">
        <w:rPr>
          <w:rFonts w:ascii="Times New Roman" w:eastAsia="Times New Roman" w:hAnsi="Times New Roman"/>
          <w:lang w:eastAsia="lv-LV"/>
        </w:rPr>
        <w:t>/</w:t>
      </w:r>
      <w:r w:rsidR="003527ED" w:rsidRPr="002C3FF3">
        <w:rPr>
          <w:rFonts w:ascii="Times New Roman" w:eastAsia="Times New Roman" w:hAnsi="Times New Roman"/>
          <w:lang w:eastAsia="lv-LV"/>
        </w:rPr>
        <w:t>1</w:t>
      </w:r>
      <w:r w:rsidR="004743FE">
        <w:rPr>
          <w:rFonts w:ascii="Times New Roman" w:eastAsia="Times New Roman" w:hAnsi="Times New Roman"/>
          <w:lang w:eastAsia="lv-LV"/>
        </w:rPr>
        <w:t>7</w:t>
      </w:r>
      <w:r w:rsidRPr="002C3FF3">
        <w:rPr>
          <w:rFonts w:ascii="Times New Roman" w:eastAsia="Times New Roman" w:hAnsi="Times New Roman"/>
          <w:lang w:eastAsia="lv-LV"/>
        </w:rPr>
        <w:t>.</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bookmarkStart w:id="0" w:name="_GoBack"/>
      <w:bookmarkEnd w:id="0"/>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P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6128AF78" w14:textId="77777777" w:rsidR="00C07E70"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11CC149D"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Apliecinām, ka mūsu rīcībā ir pietiekoša informācija par remontējamo kuģi, tā tehnisko stāvokli un citiem apstākļiem, kas var ietekmēt remontdarbus. Pilnībā apzināmies savas saistības un pienākumus.</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77777777" w:rsidR="00297AE8" w:rsidRPr="002C3FF3"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&lt;Pretendenta nosaukums&gt; atbilst visām šī nolikuma 4.1. punkta dalības nosacījumu prasībām.</w:t>
      </w:r>
    </w:p>
    <w:p w14:paraId="6F7CB4BD" w14:textId="51313EBE" w:rsidR="00C07E70" w:rsidRPr="00C07E70" w:rsidRDefault="00C07E70" w:rsidP="00C07E70">
      <w:pPr>
        <w:pStyle w:val="ListParagraph"/>
        <w:numPr>
          <w:ilvl w:val="0"/>
          <w:numId w:val="2"/>
        </w:numPr>
        <w:ind w:left="426" w:hanging="426"/>
        <w:rPr>
          <w:rFonts w:ascii="Times New Roman" w:eastAsia="Times New Roman" w:hAnsi="Times New Roman"/>
          <w:lang w:eastAsia="lv-LV"/>
        </w:rPr>
      </w:pPr>
      <w:r w:rsidRPr="00C07E70">
        <w:rPr>
          <w:rFonts w:ascii="Times New Roman" w:eastAsia="Times New Roman" w:hAnsi="Times New Roman"/>
          <w:lang w:eastAsia="lv-LV"/>
        </w:rPr>
        <w:t>Apliecinām, ka mums ir Latvijas Jūras administrācijas vai citas tās pilnvarotas klasifikācijas sabiedrības uzņēmuma reģistrācija par tiesībām veikt kuģu remontus.</w:t>
      </w:r>
    </w:p>
    <w:p w14:paraId="630FD01D" w14:textId="664C17BA" w:rsidR="00C07E70" w:rsidRPr="00C07E70" w:rsidRDefault="00C07E70"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0D6285" w:rsidRPr="000D6285">
        <w:rPr>
          <w:rFonts w:ascii="Times New Roman" w:eastAsia="Times New Roman" w:hAnsi="Times New Roman"/>
          <w:lang w:eastAsia="lv-LV"/>
        </w:rPr>
        <w:t>k</w:t>
      </w:r>
      <w:r w:rsidRPr="000D6285">
        <w:rPr>
          <w:rFonts w:ascii="Times New Roman" w:eastAsia="Times New Roman" w:hAnsi="Times New Roman"/>
          <w:lang w:eastAsia="lv-LV"/>
        </w:rPr>
        <w:t>uģ</w:t>
      </w:r>
      <w:r w:rsidR="000D6285" w:rsidRPr="000D6285">
        <w:rPr>
          <w:rFonts w:ascii="Times New Roman" w:eastAsia="Times New Roman" w:hAnsi="Times New Roman"/>
          <w:lang w:eastAsia="lv-LV"/>
        </w:rPr>
        <w:t>u “Užava”, “Neptūns” un “Svēte”</w:t>
      </w:r>
      <w:r w:rsidRPr="000D6285">
        <w:rPr>
          <w:rFonts w:ascii="Times New Roman" w:eastAsia="Times New Roman" w:hAnsi="Times New Roman"/>
          <w:lang w:eastAsia="lv-LV"/>
        </w:rPr>
        <w:t xml:space="preserve"> </w:t>
      </w:r>
      <w:r w:rsidR="000D6285">
        <w:rPr>
          <w:rFonts w:ascii="Times New Roman" w:eastAsia="Times New Roman" w:hAnsi="Times New Roman"/>
          <w:lang w:eastAsia="lv-LV"/>
        </w:rPr>
        <w:t>metāla biezuma mērījumus</w:t>
      </w:r>
      <w:r w:rsidR="004B00E5">
        <w:rPr>
          <w:rFonts w:ascii="Times New Roman" w:eastAsia="Times New Roman" w:hAnsi="Times New Roman"/>
          <w:lang w:eastAsia="lv-LV"/>
        </w:rPr>
        <w:t xml:space="preserve"> ar dokošanu </w:t>
      </w:r>
      <w:r w:rsidRPr="00C07E70">
        <w:rPr>
          <w:rFonts w:ascii="Times New Roman" w:eastAsia="Times New Roman" w:hAnsi="Times New Roman"/>
          <w:lang w:eastAsia="lv-LV"/>
        </w:rPr>
        <w:t>par:</w:t>
      </w:r>
    </w:p>
    <w:p w14:paraId="70AFCC0A"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09706639"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380E5181"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6E225258" w14:textId="267AB6F4" w:rsidR="00C07E70" w:rsidRPr="00C07E70" w:rsidRDefault="003214B7"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403BFE62" w14:textId="77777777" w:rsidR="00DE7367" w:rsidRPr="002C3FF3"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6FB03F40" w:rsidR="002C3FF3" w:rsidRPr="002C3FF3"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Pr>
          <w:rFonts w:ascii="Times New Roman" w:eastAsia="Times New Roman" w:hAnsi="Times New Roman"/>
          <w:lang w:eastAsia="lv-LV"/>
        </w:rPr>
        <w:t>darba tāmēs noteiktajam</w:t>
      </w:r>
      <w:r w:rsidRPr="002C3FF3">
        <w:rPr>
          <w:rFonts w:ascii="Times New Roman" w:eastAsia="Times New Roman" w:hAnsi="Times New Roman"/>
          <w:lang w:eastAsia="lv-LV"/>
        </w:rPr>
        <w:t xml:space="preserve"> nodrošinātu pakalpojuma sniegšanu.</w:t>
      </w:r>
    </w:p>
    <w:p w14:paraId="443AA910" w14:textId="77777777"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AE8CC" w14:textId="77777777" w:rsidR="00667BFA" w:rsidRDefault="00667BFA" w:rsidP="007910D7">
      <w:pPr>
        <w:spacing w:after="0" w:line="240" w:lineRule="auto"/>
      </w:pPr>
      <w:r>
        <w:separator/>
      </w:r>
    </w:p>
  </w:endnote>
  <w:endnote w:type="continuationSeparator" w:id="0">
    <w:p w14:paraId="71025096" w14:textId="77777777" w:rsidR="00667BFA" w:rsidRDefault="00667BFA"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C868C" w14:textId="77777777" w:rsidR="00667BFA" w:rsidRDefault="00667BFA" w:rsidP="007910D7">
      <w:pPr>
        <w:spacing w:after="0" w:line="240" w:lineRule="auto"/>
      </w:pPr>
      <w:r>
        <w:separator/>
      </w:r>
    </w:p>
  </w:footnote>
  <w:footnote w:type="continuationSeparator" w:id="0">
    <w:p w14:paraId="16472B43" w14:textId="77777777" w:rsidR="00667BFA" w:rsidRDefault="00667BFA" w:rsidP="00791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7"/>
  </w:num>
  <w:num w:numId="3">
    <w:abstractNumId w:val="8"/>
  </w:num>
  <w:num w:numId="4">
    <w:abstractNumId w:val="9"/>
  </w:num>
  <w:num w:numId="5">
    <w:abstractNumId w:val="0"/>
  </w:num>
  <w:num w:numId="6">
    <w:abstractNumId w:val="4"/>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CA"/>
    <w:rsid w:val="00074D21"/>
    <w:rsid w:val="000859F4"/>
    <w:rsid w:val="000877AC"/>
    <w:rsid w:val="000D6285"/>
    <w:rsid w:val="000E5D3B"/>
    <w:rsid w:val="0012685E"/>
    <w:rsid w:val="00252341"/>
    <w:rsid w:val="00297AE8"/>
    <w:rsid w:val="002C3FF3"/>
    <w:rsid w:val="002D79B9"/>
    <w:rsid w:val="003214B7"/>
    <w:rsid w:val="003410F4"/>
    <w:rsid w:val="003527ED"/>
    <w:rsid w:val="00354A4B"/>
    <w:rsid w:val="003F215B"/>
    <w:rsid w:val="004743FE"/>
    <w:rsid w:val="004B00E5"/>
    <w:rsid w:val="004C1DC1"/>
    <w:rsid w:val="005207CA"/>
    <w:rsid w:val="00575A01"/>
    <w:rsid w:val="005A3DB7"/>
    <w:rsid w:val="006610E7"/>
    <w:rsid w:val="00667BFA"/>
    <w:rsid w:val="006D71B2"/>
    <w:rsid w:val="007325E1"/>
    <w:rsid w:val="007910D7"/>
    <w:rsid w:val="00792957"/>
    <w:rsid w:val="007A15B8"/>
    <w:rsid w:val="007C30A2"/>
    <w:rsid w:val="007E20DE"/>
    <w:rsid w:val="00893221"/>
    <w:rsid w:val="008A47BC"/>
    <w:rsid w:val="00950810"/>
    <w:rsid w:val="009F0957"/>
    <w:rsid w:val="00A22A79"/>
    <w:rsid w:val="00A54B4A"/>
    <w:rsid w:val="00AB7E61"/>
    <w:rsid w:val="00AF5408"/>
    <w:rsid w:val="00BA1BDF"/>
    <w:rsid w:val="00C07E70"/>
    <w:rsid w:val="00CD6350"/>
    <w:rsid w:val="00CF57FE"/>
    <w:rsid w:val="00D43CF0"/>
    <w:rsid w:val="00DB7088"/>
    <w:rsid w:val="00DE7367"/>
    <w:rsid w:val="00E1768C"/>
    <w:rsid w:val="00E2390B"/>
    <w:rsid w:val="00E84591"/>
    <w:rsid w:val="00EE2E5F"/>
    <w:rsid w:val="00F1540D"/>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7</cp:revision>
  <dcterms:created xsi:type="dcterms:W3CDTF">2021-01-14T14:34:00Z</dcterms:created>
  <dcterms:modified xsi:type="dcterms:W3CDTF">2021-02-18T06:36:00Z</dcterms:modified>
</cp:coreProperties>
</file>