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452B2" w14:textId="6AF9C5E1" w:rsidR="0029617C" w:rsidRPr="006F7AB5" w:rsidRDefault="0029617C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4</w:t>
      </w:r>
      <w:r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  <w:proofErr w:type="gramEnd"/>
    </w:p>
    <w:p w14:paraId="6A654496" w14:textId="77777777" w:rsidR="0029617C" w:rsidRPr="008D6020" w:rsidRDefault="0029617C" w:rsidP="0029617C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Iepirkuma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“</w:t>
      </w:r>
      <w:proofErr w:type="spellStart"/>
      <w:r w:rsidRPr="000021CB">
        <w:rPr>
          <w:rFonts w:ascii="Times New Roman" w:hAnsi="Times New Roman"/>
          <w:i/>
          <w:sz w:val="20"/>
          <w:szCs w:val="20"/>
        </w:rPr>
        <w:t>Logu</w:t>
      </w:r>
      <w:proofErr w:type="spellEnd"/>
      <w:r w:rsidRPr="000021C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021CB">
        <w:rPr>
          <w:rFonts w:ascii="Times New Roman" w:hAnsi="Times New Roman"/>
          <w:i/>
          <w:sz w:val="20"/>
          <w:szCs w:val="20"/>
        </w:rPr>
        <w:t>mazgāšana</w:t>
      </w:r>
      <w:proofErr w:type="spellEnd"/>
      <w:r w:rsidRPr="000021CB">
        <w:rPr>
          <w:rFonts w:ascii="Times New Roman" w:hAnsi="Times New Roman"/>
          <w:i/>
          <w:sz w:val="20"/>
          <w:szCs w:val="20"/>
        </w:rPr>
        <w:t xml:space="preserve"> Ventspils brīvostas </w:t>
      </w:r>
      <w:proofErr w:type="spellStart"/>
      <w:r w:rsidRPr="000021CB">
        <w:rPr>
          <w:rFonts w:ascii="Times New Roman" w:hAnsi="Times New Roman"/>
          <w:i/>
          <w:sz w:val="20"/>
          <w:szCs w:val="20"/>
        </w:rPr>
        <w:t>pārvaldes</w:t>
      </w:r>
      <w:proofErr w:type="spellEnd"/>
      <w:r w:rsidRPr="000021C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021CB">
        <w:rPr>
          <w:rFonts w:ascii="Times New Roman" w:hAnsi="Times New Roman"/>
          <w:i/>
          <w:sz w:val="20"/>
          <w:szCs w:val="20"/>
        </w:rPr>
        <w:t>ēkām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. </w:t>
      </w:r>
    </w:p>
    <w:p w14:paraId="4A052B19" w14:textId="77777777" w:rsidR="0029617C" w:rsidRPr="0047604E" w:rsidRDefault="0029617C" w:rsidP="0029617C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2021/</w:t>
      </w:r>
      <w:r>
        <w:rPr>
          <w:rFonts w:ascii="Times New Roman" w:hAnsi="Times New Roman"/>
          <w:i/>
          <w:sz w:val="20"/>
          <w:szCs w:val="20"/>
        </w:rPr>
        <w:t>45</w:t>
      </w: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39A1D88E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</w:t>
      </w:r>
      <w:bookmarkStart w:id="0" w:name="_GoBack"/>
      <w:bookmarkEnd w:id="0"/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juridiskā adrese Jāņa iela 19, Ventspils, organizētajā atklātajā iepirkuma procedūrā „</w:t>
      </w:r>
      <w:r w:rsidR="00095026" w:rsidRPr="00095026">
        <w:t xml:space="preserve"> </w:t>
      </w:r>
      <w:r w:rsidR="0029617C" w:rsidRPr="0029617C">
        <w:rPr>
          <w:rFonts w:ascii="Times New Roman" w:eastAsia="Calibri" w:hAnsi="Times New Roman" w:cs="Times New Roman"/>
          <w:i/>
          <w:sz w:val="24"/>
          <w:szCs w:val="24"/>
          <w:lang w:val="lv-LV"/>
        </w:rPr>
        <w:t>Logu mazgāšana Ventspils brīvostas pārvaldes ēkām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09502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="0029617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65FEB"/>
    <w:rsid w:val="00095026"/>
    <w:rsid w:val="000B0DC1"/>
    <w:rsid w:val="001A421C"/>
    <w:rsid w:val="00223AAA"/>
    <w:rsid w:val="00235F85"/>
    <w:rsid w:val="0029617C"/>
    <w:rsid w:val="00296B16"/>
    <w:rsid w:val="002B31C7"/>
    <w:rsid w:val="002E1F56"/>
    <w:rsid w:val="00306DDF"/>
    <w:rsid w:val="00377F75"/>
    <w:rsid w:val="0042480A"/>
    <w:rsid w:val="00436DFE"/>
    <w:rsid w:val="004D12C7"/>
    <w:rsid w:val="00502AFC"/>
    <w:rsid w:val="00566E22"/>
    <w:rsid w:val="00624137"/>
    <w:rsid w:val="006B604D"/>
    <w:rsid w:val="006C1690"/>
    <w:rsid w:val="00717A58"/>
    <w:rsid w:val="00AA48B1"/>
    <w:rsid w:val="00B00545"/>
    <w:rsid w:val="00C018AD"/>
    <w:rsid w:val="00C57128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10</cp:revision>
  <cp:lastPrinted>2021-02-23T09:48:00Z</cp:lastPrinted>
  <dcterms:created xsi:type="dcterms:W3CDTF">2021-03-02T08:31:00Z</dcterms:created>
  <dcterms:modified xsi:type="dcterms:W3CDTF">2021-04-21T10:25:00Z</dcterms:modified>
</cp:coreProperties>
</file>