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A941F6" w:rsidRDefault="008553EA" w:rsidP="00A941F6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Atklāta Iepirkuma “</w:t>
      </w:r>
      <w:r w:rsidR="00A941F6" w:rsidRPr="00A941F6">
        <w:rPr>
          <w:i/>
          <w:color w:val="000000"/>
        </w:rPr>
        <w:t xml:space="preserve">Ūdenslīdēju kuģa "NEPTŪNS" </w:t>
      </w:r>
    </w:p>
    <w:p w:rsidR="008553EA" w:rsidRPr="00F540D6" w:rsidRDefault="00A941F6" w:rsidP="00A941F6">
      <w:pPr>
        <w:jc w:val="right"/>
        <w:rPr>
          <w:i/>
          <w:color w:val="000000"/>
        </w:rPr>
      </w:pPr>
      <w:r w:rsidRPr="00A941F6">
        <w:rPr>
          <w:i/>
          <w:color w:val="000000"/>
        </w:rPr>
        <w:t>remonts ar dokošanu</w:t>
      </w:r>
      <w:r w:rsidR="008553EA" w:rsidRPr="00F540D6">
        <w:rPr>
          <w:i/>
          <w:color w:val="000000"/>
        </w:rPr>
        <w:t>” nolikumam</w:t>
      </w:r>
    </w:p>
    <w:p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2021/</w:t>
      </w:r>
      <w:r w:rsidR="00A941F6">
        <w:rPr>
          <w:i/>
          <w:color w:val="000000"/>
        </w:rPr>
        <w:t>48</w:t>
      </w: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A941F6" w:rsidRPr="00A941F6">
        <w:rPr>
          <w:color w:val="000000"/>
        </w:rPr>
        <w:t>Ūdenslīdēju kuģa "NEPTŪNS" remonts ar dokošanu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A941F6">
        <w:t>48</w:t>
      </w:r>
      <w:bookmarkStart w:id="0" w:name="_GoBack"/>
      <w:bookmarkEnd w:id="0"/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9642D6"/>
    <w:rsid w:val="009959BD"/>
    <w:rsid w:val="00A941F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18</cp:revision>
  <cp:lastPrinted>2021-02-18T12:05:00Z</cp:lastPrinted>
  <dcterms:created xsi:type="dcterms:W3CDTF">2020-10-22T08:15:00Z</dcterms:created>
  <dcterms:modified xsi:type="dcterms:W3CDTF">2021-05-11T10:21:00Z</dcterms:modified>
</cp:coreProperties>
</file>