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7BB67" w14:textId="77777777" w:rsidR="00186494" w:rsidRPr="00F3191B" w:rsidRDefault="00186494" w:rsidP="00186494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</w:pPr>
      <w:bookmarkStart w:id="0" w:name="_Toc496711290"/>
      <w:bookmarkStart w:id="1" w:name="_Hlk492452170"/>
      <w:r w:rsidRPr="00F3191B">
        <w:t>1.pielikums</w:t>
      </w:r>
    </w:p>
    <w:p w14:paraId="694717F8" w14:textId="26FCF7DF" w:rsidR="00BB77B8" w:rsidRPr="00F3191B" w:rsidRDefault="00186494" w:rsidP="00893BB6">
      <w:pPr>
        <w:overflowPunct w:val="0"/>
        <w:autoSpaceDE w:val="0"/>
        <w:autoSpaceDN w:val="0"/>
        <w:adjustRightInd w:val="0"/>
        <w:jc w:val="right"/>
      </w:pPr>
      <w:bookmarkStart w:id="2" w:name="_Hlk61606204"/>
      <w:r w:rsidRPr="00F3191B">
        <w:t xml:space="preserve">Atklātā konkursa </w:t>
      </w:r>
      <w:r w:rsidR="00242210">
        <w:t>“</w:t>
      </w:r>
      <w:r w:rsidR="00E218AB">
        <w:t>Ventspils priekšostas krasta nostiprinājuma atjaunošana</w:t>
      </w:r>
      <w:r w:rsidR="00893BB6" w:rsidRPr="00F3191B">
        <w:t>”</w:t>
      </w:r>
      <w:r w:rsidR="00BB77B8" w:rsidRPr="00F3191B">
        <w:rPr>
          <w:iCs/>
        </w:rPr>
        <w:t xml:space="preserve"> </w:t>
      </w:r>
      <w:r w:rsidR="006F3CB0" w:rsidRPr="00F3191B">
        <w:t>nolikumam,</w:t>
      </w:r>
    </w:p>
    <w:p w14:paraId="676F64DA" w14:textId="7BCBDC63" w:rsidR="00186494" w:rsidRPr="00F3191B" w:rsidRDefault="00186494" w:rsidP="00BB77B8">
      <w:pPr>
        <w:overflowPunct w:val="0"/>
        <w:autoSpaceDE w:val="0"/>
        <w:autoSpaceDN w:val="0"/>
        <w:adjustRightInd w:val="0"/>
        <w:jc w:val="right"/>
        <w:rPr>
          <w:iCs/>
        </w:rPr>
      </w:pPr>
      <w:r w:rsidRPr="00F3191B">
        <w:t>iepirkuma i</w:t>
      </w:r>
      <w:r w:rsidR="00005A06" w:rsidRPr="00F3191B">
        <w:t xml:space="preserve">dentifikācijas </w:t>
      </w:r>
      <w:r w:rsidR="000453CB" w:rsidRPr="00F3191B">
        <w:t>Nr</w:t>
      </w:r>
      <w:r w:rsidR="00DC2BE3" w:rsidRPr="00F3191B">
        <w:t xml:space="preserve">. </w:t>
      </w:r>
      <w:r w:rsidR="000453CB" w:rsidRPr="00F3191B">
        <w:t>VBOP 20</w:t>
      </w:r>
      <w:r w:rsidR="00893BB6" w:rsidRPr="00F3191B">
        <w:t>2</w:t>
      </w:r>
      <w:r w:rsidR="003D3DCB" w:rsidRPr="00F3191B">
        <w:t>1</w:t>
      </w:r>
      <w:r w:rsidR="00893BB6" w:rsidRPr="00F3191B">
        <w:t>/</w:t>
      </w:r>
      <w:r w:rsidR="00E218AB">
        <w:t>54</w:t>
      </w:r>
      <w:r w:rsidR="006F3CB0" w:rsidRPr="00F3191B">
        <w:t xml:space="preserve"> KF</w:t>
      </w:r>
    </w:p>
    <w:bookmarkEnd w:id="0"/>
    <w:bookmarkEnd w:id="2"/>
    <w:p w14:paraId="377CDE48" w14:textId="77777777" w:rsidR="00346D58" w:rsidRPr="00F3191B" w:rsidRDefault="00346D58" w:rsidP="00346D58">
      <w:pPr>
        <w:spacing w:after="160" w:line="259" w:lineRule="auto"/>
        <w:rPr>
          <w:rFonts w:eastAsia="SimSun"/>
          <w:kern w:val="3"/>
          <w:sz w:val="24"/>
          <w:lang w:eastAsia="en-US" w:bidi="hi-IN"/>
        </w:rPr>
      </w:pPr>
    </w:p>
    <w:p w14:paraId="4C6836E3" w14:textId="77777777" w:rsidR="00346D58" w:rsidRPr="000F7ACC" w:rsidRDefault="00947E21" w:rsidP="00346D58">
      <w:pPr>
        <w:spacing w:after="160" w:line="259" w:lineRule="auto"/>
        <w:jc w:val="center"/>
        <w:rPr>
          <w:b/>
          <w:sz w:val="24"/>
          <w:szCs w:val="24"/>
        </w:rPr>
      </w:pPr>
      <w:r w:rsidRPr="000F7ACC">
        <w:rPr>
          <w:b/>
          <w:sz w:val="24"/>
          <w:szCs w:val="24"/>
        </w:rPr>
        <w:t>Tehniskā specifikācija</w:t>
      </w:r>
    </w:p>
    <w:p w14:paraId="550E8E49" w14:textId="77777777" w:rsidR="00376860" w:rsidRPr="00F3191B" w:rsidRDefault="00376860" w:rsidP="00350A08">
      <w:pPr>
        <w:widowControl w:val="0"/>
        <w:numPr>
          <w:ilvl w:val="0"/>
          <w:numId w:val="1"/>
        </w:numPr>
        <w:suppressAutoHyphens/>
        <w:autoSpaceDN w:val="0"/>
        <w:spacing w:after="240"/>
        <w:ind w:left="357" w:hanging="357"/>
        <w:jc w:val="both"/>
        <w:textAlignment w:val="baseline"/>
        <w:rPr>
          <w:rFonts w:eastAsia="SimSun" w:cs="Mangal"/>
          <w:bCs/>
          <w:kern w:val="3"/>
          <w:sz w:val="24"/>
          <w:szCs w:val="24"/>
          <w:lang w:eastAsia="zh-CN" w:bidi="hi-IN"/>
        </w:rPr>
      </w:pPr>
      <w:r w:rsidRPr="00F3191B">
        <w:rPr>
          <w:rFonts w:eastAsia="SimSun" w:cs="Mangal"/>
          <w:bCs/>
          <w:kern w:val="3"/>
          <w:sz w:val="24"/>
          <w:szCs w:val="24"/>
          <w:lang w:eastAsia="zh-CN" w:bidi="hi-IN"/>
        </w:rPr>
        <w:t>Pasūtītājs – Ventspils brīvostas pārvalde.</w:t>
      </w:r>
    </w:p>
    <w:p w14:paraId="2A756EF9" w14:textId="4E0C0187" w:rsidR="00376860" w:rsidRPr="00F3191B" w:rsidRDefault="000B7438" w:rsidP="00350A08">
      <w:pPr>
        <w:widowControl w:val="0"/>
        <w:numPr>
          <w:ilvl w:val="0"/>
          <w:numId w:val="1"/>
        </w:numPr>
        <w:suppressAutoHyphens/>
        <w:autoSpaceDN w:val="0"/>
        <w:spacing w:after="240"/>
        <w:ind w:left="357" w:hanging="357"/>
        <w:jc w:val="both"/>
        <w:textAlignment w:val="baseline"/>
        <w:rPr>
          <w:rFonts w:eastAsia="SimSun" w:cs="Mangal"/>
          <w:bCs/>
          <w:kern w:val="3"/>
          <w:sz w:val="24"/>
          <w:szCs w:val="24"/>
          <w:lang w:eastAsia="zh-CN" w:bidi="hi-IN"/>
        </w:rPr>
      </w:pPr>
      <w:r w:rsidRPr="00F3191B">
        <w:rPr>
          <w:rFonts w:eastAsia="SimSun" w:cs="Mangal"/>
          <w:bCs/>
          <w:kern w:val="3"/>
          <w:sz w:val="24"/>
          <w:szCs w:val="24"/>
          <w:lang w:eastAsia="zh-CN" w:bidi="hi-IN"/>
        </w:rPr>
        <w:t xml:space="preserve">Objekta nosaukums – </w:t>
      </w:r>
      <w:r w:rsidR="00E218AB">
        <w:rPr>
          <w:rFonts w:eastAsia="SimSun" w:cs="Mangal"/>
          <w:bCs/>
          <w:kern w:val="3"/>
          <w:sz w:val="24"/>
          <w:szCs w:val="24"/>
          <w:lang w:eastAsia="zh-CN" w:bidi="hi-IN"/>
        </w:rPr>
        <w:t>Ventspils priekšostas krasta nostiprinājuma atjaunošana</w:t>
      </w:r>
      <w:r w:rsidRPr="00F3191B">
        <w:rPr>
          <w:rFonts w:eastAsia="SimSun" w:cs="Mangal"/>
          <w:bCs/>
          <w:kern w:val="3"/>
          <w:sz w:val="24"/>
          <w:szCs w:val="24"/>
          <w:lang w:eastAsia="zh-CN" w:bidi="hi-IN"/>
        </w:rPr>
        <w:t>.</w:t>
      </w:r>
    </w:p>
    <w:p w14:paraId="762F01DF" w14:textId="77777777" w:rsidR="00376860" w:rsidRPr="00F3191B" w:rsidRDefault="00376860" w:rsidP="00376860">
      <w:pPr>
        <w:widowControl w:val="0"/>
        <w:numPr>
          <w:ilvl w:val="0"/>
          <w:numId w:val="1"/>
        </w:numPr>
        <w:suppressAutoHyphens/>
        <w:autoSpaceDN w:val="0"/>
        <w:spacing w:after="120"/>
        <w:jc w:val="both"/>
        <w:textAlignment w:val="baseline"/>
        <w:rPr>
          <w:rFonts w:eastAsia="SimSun" w:cs="Mangal"/>
          <w:bCs/>
          <w:kern w:val="3"/>
          <w:sz w:val="24"/>
          <w:szCs w:val="24"/>
          <w:lang w:eastAsia="zh-CN" w:bidi="hi-IN"/>
        </w:rPr>
      </w:pPr>
      <w:r w:rsidRPr="00F3191B">
        <w:rPr>
          <w:rFonts w:eastAsia="SimSun" w:cs="Mangal"/>
          <w:bCs/>
          <w:kern w:val="3"/>
          <w:sz w:val="24"/>
          <w:szCs w:val="24"/>
          <w:lang w:eastAsia="zh-CN" w:bidi="hi-IN"/>
        </w:rPr>
        <w:t>Darbu sastāvs un apjoms</w:t>
      </w:r>
      <w:r w:rsidR="000B7438" w:rsidRPr="00F3191B">
        <w:rPr>
          <w:rFonts w:eastAsia="SimSun" w:cs="Mangal"/>
          <w:bCs/>
          <w:kern w:val="3"/>
          <w:sz w:val="24"/>
          <w:szCs w:val="24"/>
          <w:lang w:eastAsia="zh-CN" w:bidi="hi-IN"/>
        </w:rPr>
        <w:t>.</w:t>
      </w:r>
    </w:p>
    <w:p w14:paraId="6ADDA52C" w14:textId="54D7C3D3" w:rsidR="00F779F3" w:rsidRDefault="000B7438" w:rsidP="003D3DCB">
      <w:pPr>
        <w:widowControl w:val="0"/>
        <w:numPr>
          <w:ilvl w:val="1"/>
          <w:numId w:val="1"/>
        </w:numPr>
        <w:suppressAutoHyphens/>
        <w:autoSpaceDN w:val="0"/>
        <w:spacing w:after="60"/>
        <w:ind w:left="567" w:hanging="567"/>
        <w:jc w:val="both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bookmarkStart w:id="3" w:name="OLE_LINK4"/>
      <w:bookmarkStart w:id="4" w:name="OLE_LINK3"/>
      <w:bookmarkEnd w:id="3"/>
      <w:bookmarkEnd w:id="4"/>
      <w:r w:rsidRPr="00F3191B">
        <w:rPr>
          <w:rFonts w:eastAsia="SimSun" w:cs="Mangal"/>
          <w:kern w:val="3"/>
          <w:sz w:val="24"/>
          <w:szCs w:val="24"/>
          <w:lang w:eastAsia="zh-CN" w:bidi="hi-IN"/>
        </w:rPr>
        <w:t xml:space="preserve">Būvdarbi jāveic saskaņā ar </w:t>
      </w:r>
      <w:r w:rsidR="003D3DCB" w:rsidRPr="00F3191B">
        <w:rPr>
          <w:rFonts w:eastAsia="SimSun" w:cs="Mangal"/>
          <w:kern w:val="3"/>
          <w:sz w:val="24"/>
          <w:szCs w:val="24"/>
          <w:lang w:eastAsia="zh-CN" w:bidi="hi-IN"/>
        </w:rPr>
        <w:t>būv</w:t>
      </w:r>
      <w:r w:rsidRPr="00F3191B">
        <w:rPr>
          <w:rFonts w:eastAsia="SimSun" w:cs="Mangal"/>
          <w:kern w:val="3"/>
          <w:sz w:val="24"/>
          <w:szCs w:val="24"/>
          <w:lang w:eastAsia="zh-CN" w:bidi="hi-IN"/>
        </w:rPr>
        <w:t>projektu</w:t>
      </w:r>
      <w:r w:rsidR="00E218AB">
        <w:rPr>
          <w:rFonts w:eastAsia="SimSun" w:cs="Mangal"/>
          <w:kern w:val="3"/>
          <w:sz w:val="24"/>
          <w:szCs w:val="24"/>
          <w:lang w:eastAsia="zh-CN" w:bidi="hi-IN"/>
        </w:rPr>
        <w:t xml:space="preserve"> “Ventspils priekšostas krasta nostiprinājuma atjaunošana</w:t>
      </w:r>
      <w:r w:rsidR="00FD2660" w:rsidRPr="00F3191B">
        <w:rPr>
          <w:rFonts w:eastAsia="SimSun" w:cs="Mangal"/>
          <w:kern w:val="3"/>
          <w:sz w:val="24"/>
          <w:szCs w:val="24"/>
          <w:lang w:eastAsia="zh-CN" w:bidi="hi-IN"/>
        </w:rPr>
        <w:t>”</w:t>
      </w:r>
      <w:r w:rsidR="00022B5D">
        <w:rPr>
          <w:rFonts w:eastAsia="SimSun" w:cs="Mangal"/>
          <w:kern w:val="3"/>
          <w:sz w:val="24"/>
          <w:szCs w:val="24"/>
          <w:lang w:eastAsia="zh-CN" w:bidi="hi-IN"/>
        </w:rPr>
        <w:t xml:space="preserve"> (Būvatļauja </w:t>
      </w:r>
      <w:proofErr w:type="spellStart"/>
      <w:r w:rsidR="00E218AB">
        <w:rPr>
          <w:rFonts w:eastAsia="SimSun" w:cs="Mangal"/>
          <w:kern w:val="3"/>
          <w:sz w:val="24"/>
          <w:szCs w:val="24"/>
          <w:lang w:eastAsia="zh-CN" w:bidi="hi-IN"/>
        </w:rPr>
        <w:t>Nr.BIS-BV-4.2</w:t>
      </w:r>
      <w:proofErr w:type="spellEnd"/>
      <w:r w:rsidR="00E218AB">
        <w:rPr>
          <w:rFonts w:eastAsia="SimSun" w:cs="Mangal"/>
          <w:kern w:val="3"/>
          <w:sz w:val="24"/>
          <w:szCs w:val="24"/>
          <w:lang w:eastAsia="zh-CN" w:bidi="hi-IN"/>
        </w:rPr>
        <w:t>-2019-475</w:t>
      </w:r>
      <w:r w:rsidR="00022B5D">
        <w:rPr>
          <w:rFonts w:eastAsia="SimSun" w:cs="Mangal"/>
          <w:kern w:val="3"/>
          <w:sz w:val="24"/>
          <w:szCs w:val="24"/>
          <w:lang w:eastAsia="zh-CN" w:bidi="hi-IN"/>
        </w:rPr>
        <w:t>)</w:t>
      </w:r>
      <w:r w:rsidR="00FD2660" w:rsidRPr="00F3191B">
        <w:rPr>
          <w:rFonts w:eastAsia="SimSun" w:cs="Mangal"/>
          <w:kern w:val="3"/>
          <w:sz w:val="24"/>
          <w:szCs w:val="24"/>
          <w:lang w:eastAsia="zh-CN" w:bidi="hi-IN"/>
        </w:rPr>
        <w:t xml:space="preserve"> – būvprojekta autors </w:t>
      </w:r>
      <w:r w:rsidR="00E218AB">
        <w:rPr>
          <w:rFonts w:eastAsia="SimSun" w:cs="Mangal"/>
          <w:kern w:val="3"/>
          <w:sz w:val="24"/>
          <w:szCs w:val="24"/>
          <w:lang w:eastAsia="zh-CN" w:bidi="hi-IN"/>
        </w:rPr>
        <w:t>SIA “Inženieru birojs "Kurbada tilti”</w:t>
      </w:r>
      <w:r w:rsidR="00FD2660" w:rsidRPr="00F3191B">
        <w:rPr>
          <w:rFonts w:eastAsia="SimSun" w:cs="Mangal"/>
          <w:kern w:val="3"/>
          <w:sz w:val="24"/>
          <w:szCs w:val="24"/>
          <w:lang w:eastAsia="zh-CN" w:bidi="hi-IN"/>
        </w:rPr>
        <w:t>”.</w:t>
      </w:r>
      <w:r w:rsidR="00E218AB">
        <w:rPr>
          <w:rFonts w:eastAsia="SimSun" w:cs="Mangal"/>
          <w:kern w:val="3"/>
          <w:sz w:val="24"/>
          <w:szCs w:val="24"/>
          <w:lang w:eastAsia="zh-CN" w:bidi="hi-IN"/>
        </w:rPr>
        <w:t xml:space="preserve"> Būvatļaujā noteiktie projektēšanas nosacījumi izpildīti 2021.gada 18.maijā. </w:t>
      </w:r>
    </w:p>
    <w:p w14:paraId="69F10AC2" w14:textId="48AF7C58" w:rsidR="00376860" w:rsidRPr="00F3191B" w:rsidRDefault="00376860" w:rsidP="003D3DCB">
      <w:pPr>
        <w:widowControl w:val="0"/>
        <w:numPr>
          <w:ilvl w:val="1"/>
          <w:numId w:val="1"/>
        </w:numPr>
        <w:suppressAutoHyphens/>
        <w:autoSpaceDN w:val="0"/>
        <w:spacing w:after="120"/>
        <w:ind w:left="540" w:hanging="540"/>
        <w:jc w:val="both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bookmarkStart w:id="5" w:name="_Hlk492459283"/>
      <w:r w:rsidRPr="00F3191B">
        <w:rPr>
          <w:sz w:val="24"/>
          <w:szCs w:val="24"/>
        </w:rPr>
        <w:t xml:space="preserve">Pirms darbu uzsākšanas </w:t>
      </w:r>
      <w:r w:rsidR="003D3DCB" w:rsidRPr="00F3191B">
        <w:rPr>
          <w:sz w:val="24"/>
          <w:szCs w:val="24"/>
        </w:rPr>
        <w:t>būv</w:t>
      </w:r>
      <w:r w:rsidRPr="00F3191B">
        <w:rPr>
          <w:sz w:val="24"/>
          <w:szCs w:val="24"/>
        </w:rPr>
        <w:t>objektam pieguļošajā teritorijā (</w:t>
      </w:r>
      <w:r w:rsidR="00E218AB">
        <w:rPr>
          <w:sz w:val="24"/>
          <w:szCs w:val="24"/>
        </w:rPr>
        <w:t xml:space="preserve">būvēm un </w:t>
      </w:r>
      <w:r w:rsidRPr="00F3191B">
        <w:rPr>
          <w:sz w:val="24"/>
          <w:szCs w:val="24"/>
        </w:rPr>
        <w:t>ēkām, to pamatiem, žogiem,</w:t>
      </w:r>
      <w:r w:rsidR="00E218AB">
        <w:rPr>
          <w:sz w:val="24"/>
          <w:szCs w:val="24"/>
        </w:rPr>
        <w:t xml:space="preserve"> iebrauktuvēm, blakus esošo ceļu</w:t>
      </w:r>
      <w:r w:rsidRPr="00F3191B">
        <w:rPr>
          <w:sz w:val="24"/>
          <w:szCs w:val="24"/>
        </w:rPr>
        <w:t xml:space="preserve"> apmalēm un citiem rakstu</w:t>
      </w:r>
      <w:r w:rsidR="00E218AB">
        <w:rPr>
          <w:sz w:val="24"/>
          <w:szCs w:val="24"/>
        </w:rPr>
        <w:t>rīgiem mezgliem, kas būvdarbu</w:t>
      </w:r>
      <w:r w:rsidRPr="00F3191B">
        <w:rPr>
          <w:sz w:val="24"/>
          <w:szCs w:val="24"/>
        </w:rPr>
        <w:t xml:space="preserve"> laikā varētu tik</w:t>
      </w:r>
      <w:r w:rsidR="00437F8E" w:rsidRPr="00437F8E">
        <w:rPr>
          <w:sz w:val="24"/>
          <w:szCs w:val="24"/>
        </w:rPr>
        <w:t>t bojāti) jāveic fotofiksācija un</w:t>
      </w:r>
      <w:r w:rsidRPr="00437F8E">
        <w:rPr>
          <w:sz w:val="24"/>
          <w:szCs w:val="24"/>
        </w:rPr>
        <w:t xml:space="preserve"> jāiesniedz </w:t>
      </w:r>
      <w:r w:rsidR="00437F8E" w:rsidRPr="00437F8E">
        <w:rPr>
          <w:sz w:val="24"/>
          <w:szCs w:val="24"/>
        </w:rPr>
        <w:t xml:space="preserve">tā Pasūtītājam </w:t>
      </w:r>
      <w:r w:rsidRPr="00437F8E">
        <w:rPr>
          <w:sz w:val="24"/>
          <w:szCs w:val="24"/>
        </w:rPr>
        <w:t>atmiņas kartē v</w:t>
      </w:r>
      <w:r w:rsidR="00437F8E" w:rsidRPr="00437F8E">
        <w:rPr>
          <w:sz w:val="24"/>
          <w:szCs w:val="24"/>
        </w:rPr>
        <w:t>ai jāiesūta elektroniski</w:t>
      </w:r>
      <w:r w:rsidRPr="00437F8E">
        <w:rPr>
          <w:sz w:val="24"/>
          <w:szCs w:val="24"/>
        </w:rPr>
        <w:t>.</w:t>
      </w:r>
    </w:p>
    <w:p w14:paraId="5F36B0EE" w14:textId="52DA0734" w:rsidR="00376860" w:rsidRPr="00F3191B" w:rsidRDefault="00376860" w:rsidP="003D3DCB">
      <w:pPr>
        <w:widowControl w:val="0"/>
        <w:numPr>
          <w:ilvl w:val="1"/>
          <w:numId w:val="1"/>
        </w:numPr>
        <w:suppressAutoHyphens/>
        <w:autoSpaceDN w:val="0"/>
        <w:ind w:left="539" w:hanging="539"/>
        <w:jc w:val="both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F3191B">
        <w:rPr>
          <w:sz w:val="24"/>
          <w:szCs w:val="24"/>
        </w:rPr>
        <w:t xml:space="preserve">Izpildītājam vismaz 10 (desmit) kalendāro dienu laikā pēc būvdarbu līguma noslēgšanas jāveic sekojošais (izdevumi šo pasākumu realizēšanai jāparedz Koptāmes izdevumu pozīcijā </w:t>
      </w:r>
      <w:r w:rsidR="003D3DCB" w:rsidRPr="00F3191B">
        <w:rPr>
          <w:sz w:val="24"/>
          <w:szCs w:val="24"/>
        </w:rPr>
        <w:t>–</w:t>
      </w:r>
      <w:r w:rsidRPr="00F3191B">
        <w:rPr>
          <w:sz w:val="24"/>
          <w:szCs w:val="24"/>
        </w:rPr>
        <w:t xml:space="preserve"> </w:t>
      </w:r>
      <w:proofErr w:type="spellStart"/>
      <w:r w:rsidRPr="00F3191B">
        <w:rPr>
          <w:sz w:val="24"/>
          <w:szCs w:val="24"/>
        </w:rPr>
        <w:t>Virsizdevumi</w:t>
      </w:r>
      <w:proofErr w:type="spellEnd"/>
      <w:r w:rsidRPr="00F3191B">
        <w:rPr>
          <w:sz w:val="24"/>
          <w:szCs w:val="24"/>
        </w:rPr>
        <w:t xml:space="preserve"> __%):</w:t>
      </w:r>
    </w:p>
    <w:p w14:paraId="253E30F6" w14:textId="3ED583DC" w:rsidR="00376860" w:rsidRPr="003525F2" w:rsidRDefault="00376860" w:rsidP="003525F2">
      <w:pPr>
        <w:pStyle w:val="ListParagraph"/>
        <w:numPr>
          <w:ilvl w:val="2"/>
          <w:numId w:val="1"/>
        </w:numPr>
        <w:ind w:left="1276" w:hanging="709"/>
        <w:jc w:val="both"/>
        <w:rPr>
          <w:color w:val="000000"/>
          <w:sz w:val="24"/>
          <w:szCs w:val="24"/>
        </w:rPr>
      </w:pPr>
      <w:r w:rsidRPr="00F3191B">
        <w:rPr>
          <w:color w:val="000000"/>
          <w:sz w:val="24"/>
          <w:szCs w:val="24"/>
        </w:rPr>
        <w:t>Jāiesniedz sas</w:t>
      </w:r>
      <w:r w:rsidR="003525F2">
        <w:rPr>
          <w:color w:val="000000"/>
          <w:sz w:val="24"/>
          <w:szCs w:val="24"/>
        </w:rPr>
        <w:t>kaņots darbu veikšanas projekts (t.sk.</w:t>
      </w:r>
      <w:r w:rsidRPr="003525F2">
        <w:rPr>
          <w:sz w:val="24"/>
          <w:szCs w:val="24"/>
        </w:rPr>
        <w:t xml:space="preserve"> sa</w:t>
      </w:r>
      <w:r w:rsidR="003525F2">
        <w:rPr>
          <w:sz w:val="24"/>
          <w:szCs w:val="24"/>
        </w:rPr>
        <w:t>tiksmes organizācijas plāns),</w:t>
      </w:r>
      <w:r w:rsidRPr="003525F2">
        <w:rPr>
          <w:sz w:val="24"/>
          <w:szCs w:val="24"/>
        </w:rPr>
        <w:t xml:space="preserve"> ietverot</w:t>
      </w:r>
      <w:r w:rsidR="00437F8E" w:rsidRPr="003525F2">
        <w:rPr>
          <w:sz w:val="24"/>
          <w:szCs w:val="24"/>
        </w:rPr>
        <w:t xml:space="preserve"> tajā</w:t>
      </w:r>
      <w:r w:rsidRPr="003525F2">
        <w:rPr>
          <w:sz w:val="24"/>
          <w:szCs w:val="24"/>
        </w:rPr>
        <w:t xml:space="preserve"> </w:t>
      </w:r>
      <w:r w:rsidR="00E218AB" w:rsidRPr="003525F2">
        <w:rPr>
          <w:sz w:val="24"/>
          <w:szCs w:val="24"/>
        </w:rPr>
        <w:t>drošības pasākumus gājējiem</w:t>
      </w:r>
      <w:r w:rsidR="003525F2">
        <w:rPr>
          <w:sz w:val="24"/>
          <w:szCs w:val="24"/>
        </w:rPr>
        <w:t>. Darbu veikšanas projekts</w:t>
      </w:r>
      <w:r w:rsidRPr="003525F2">
        <w:rPr>
          <w:sz w:val="24"/>
          <w:szCs w:val="24"/>
        </w:rPr>
        <w:t xml:space="preserve"> </w:t>
      </w:r>
      <w:r w:rsidR="003525F2">
        <w:rPr>
          <w:sz w:val="24"/>
          <w:szCs w:val="24"/>
        </w:rPr>
        <w:t>jāsaskaņo</w:t>
      </w:r>
      <w:r w:rsidRPr="003525F2">
        <w:rPr>
          <w:sz w:val="24"/>
          <w:szCs w:val="24"/>
        </w:rPr>
        <w:t xml:space="preserve"> ar Ventspils brīvostas pārvaldi, </w:t>
      </w:r>
      <w:r w:rsidR="00E218AB" w:rsidRPr="003525F2">
        <w:rPr>
          <w:sz w:val="24"/>
          <w:szCs w:val="24"/>
        </w:rPr>
        <w:t>AS “Ventbunkers”, SIA “Ventspils nafta” termināls”</w:t>
      </w:r>
      <w:r w:rsidR="003525F2">
        <w:rPr>
          <w:sz w:val="24"/>
          <w:szCs w:val="24"/>
        </w:rPr>
        <w:t>,</w:t>
      </w:r>
      <w:r w:rsidR="00E218AB" w:rsidRPr="003525F2">
        <w:rPr>
          <w:sz w:val="24"/>
          <w:szCs w:val="24"/>
        </w:rPr>
        <w:t xml:space="preserve"> AS “</w:t>
      </w:r>
      <w:proofErr w:type="spellStart"/>
      <w:r w:rsidR="00E218AB" w:rsidRPr="003525F2">
        <w:rPr>
          <w:sz w:val="24"/>
          <w:szCs w:val="24"/>
        </w:rPr>
        <w:t>Baltic</w:t>
      </w:r>
      <w:proofErr w:type="spellEnd"/>
      <w:r w:rsidR="00E218AB" w:rsidRPr="003525F2">
        <w:rPr>
          <w:sz w:val="24"/>
          <w:szCs w:val="24"/>
        </w:rPr>
        <w:t xml:space="preserve"> </w:t>
      </w:r>
      <w:proofErr w:type="spellStart"/>
      <w:r w:rsidR="00E218AB" w:rsidRPr="003525F2">
        <w:rPr>
          <w:sz w:val="24"/>
          <w:szCs w:val="24"/>
        </w:rPr>
        <w:t>Coal</w:t>
      </w:r>
      <w:proofErr w:type="spellEnd"/>
      <w:r w:rsidR="00E218AB" w:rsidRPr="003525F2">
        <w:rPr>
          <w:sz w:val="24"/>
          <w:szCs w:val="24"/>
        </w:rPr>
        <w:t xml:space="preserve"> termināl”, </w:t>
      </w:r>
      <w:r w:rsidRPr="003525F2">
        <w:rPr>
          <w:sz w:val="24"/>
          <w:szCs w:val="24"/>
        </w:rPr>
        <w:t xml:space="preserve">p/i </w:t>
      </w:r>
      <w:r w:rsidR="003D3DCB" w:rsidRPr="003525F2">
        <w:rPr>
          <w:sz w:val="24"/>
          <w:szCs w:val="24"/>
        </w:rPr>
        <w:t>“</w:t>
      </w:r>
      <w:r w:rsidRPr="003525F2">
        <w:rPr>
          <w:sz w:val="24"/>
          <w:szCs w:val="24"/>
        </w:rPr>
        <w:t>Komunālā pārv</w:t>
      </w:r>
      <w:r w:rsidR="00E218AB" w:rsidRPr="003525F2">
        <w:rPr>
          <w:sz w:val="24"/>
          <w:szCs w:val="24"/>
        </w:rPr>
        <w:t>alde”</w:t>
      </w:r>
      <w:r w:rsidRPr="003525F2">
        <w:rPr>
          <w:sz w:val="24"/>
          <w:szCs w:val="24"/>
        </w:rPr>
        <w:t xml:space="preserve"> un citām valsts un paš</w:t>
      </w:r>
      <w:r w:rsidR="00E218AB" w:rsidRPr="003525F2">
        <w:rPr>
          <w:sz w:val="24"/>
          <w:szCs w:val="24"/>
        </w:rPr>
        <w:t>valdības iestādēm, ja tas skar t</w:t>
      </w:r>
      <w:r w:rsidRPr="003525F2">
        <w:rPr>
          <w:sz w:val="24"/>
          <w:szCs w:val="24"/>
        </w:rPr>
        <w:t>o infrastruktūru apkalpošanu.</w:t>
      </w:r>
    </w:p>
    <w:p w14:paraId="07FBF0C6" w14:textId="35207F32" w:rsidR="00376860" w:rsidRPr="003525F2" w:rsidRDefault="00376860" w:rsidP="003525F2">
      <w:pPr>
        <w:pStyle w:val="ListParagraph"/>
        <w:numPr>
          <w:ilvl w:val="2"/>
          <w:numId w:val="1"/>
        </w:numPr>
        <w:ind w:left="1276" w:hanging="709"/>
        <w:jc w:val="both"/>
        <w:rPr>
          <w:color w:val="000000"/>
          <w:sz w:val="24"/>
          <w:szCs w:val="24"/>
        </w:rPr>
      </w:pPr>
      <w:r w:rsidRPr="00F3191B">
        <w:rPr>
          <w:sz w:val="24"/>
          <w:szCs w:val="24"/>
        </w:rPr>
        <w:t>Pie objekta jāuzstāda pagaidu informatīvais stends (</w:t>
      </w:r>
      <w:proofErr w:type="spellStart"/>
      <w:r w:rsidRPr="00F3191B">
        <w:rPr>
          <w:sz w:val="24"/>
          <w:szCs w:val="24"/>
        </w:rPr>
        <w:t>būvtāfele</w:t>
      </w:r>
      <w:proofErr w:type="spellEnd"/>
      <w:r w:rsidRPr="00F3191B">
        <w:rPr>
          <w:sz w:val="24"/>
          <w:szCs w:val="24"/>
        </w:rPr>
        <w:t xml:space="preserve">), izmērā 2500x2500mm, kas pēc objekta pabeigšanas jānomaina ar patstāvīgo informatīvo plāksni, izmērā 210mm x 297 mm (plāksne jāizvieto uz stenda “stabiņa” – caurules diametrs 50mm, augstums no zemes  1000mm, iebetonēta 500mm dziļumā), </w:t>
      </w:r>
      <w:proofErr w:type="spellStart"/>
      <w:r w:rsidRPr="00F3191B">
        <w:rPr>
          <w:sz w:val="24"/>
          <w:szCs w:val="24"/>
        </w:rPr>
        <w:t>būvtāfeli</w:t>
      </w:r>
      <w:proofErr w:type="spellEnd"/>
      <w:r w:rsidRPr="00F3191B">
        <w:rPr>
          <w:sz w:val="24"/>
          <w:szCs w:val="24"/>
        </w:rPr>
        <w:t xml:space="preserve"> nogādājot uz Pasūtītāja </w:t>
      </w:r>
      <w:r w:rsidR="000800EF" w:rsidRPr="00F3191B">
        <w:rPr>
          <w:sz w:val="24"/>
          <w:szCs w:val="24"/>
        </w:rPr>
        <w:t>norādīto noliktavu Ventspils pilsētas robežās</w:t>
      </w:r>
      <w:r w:rsidRPr="00F3191B">
        <w:rPr>
          <w:sz w:val="24"/>
          <w:szCs w:val="24"/>
        </w:rPr>
        <w:t xml:space="preserve">, Ventspils, par nodošanu sastādot </w:t>
      </w:r>
      <w:r w:rsidR="00350A08" w:rsidRPr="00F3191B">
        <w:rPr>
          <w:sz w:val="24"/>
          <w:szCs w:val="24"/>
        </w:rPr>
        <w:t>p</w:t>
      </w:r>
      <w:r w:rsidRPr="00F3191B">
        <w:rPr>
          <w:sz w:val="24"/>
          <w:szCs w:val="24"/>
        </w:rPr>
        <w:t>ieņemšanas-</w:t>
      </w:r>
      <w:r w:rsidR="00350A08" w:rsidRPr="00F3191B">
        <w:rPr>
          <w:sz w:val="24"/>
          <w:szCs w:val="24"/>
        </w:rPr>
        <w:t>n</w:t>
      </w:r>
      <w:r w:rsidRPr="00F3191B">
        <w:rPr>
          <w:sz w:val="24"/>
          <w:szCs w:val="24"/>
        </w:rPr>
        <w:t xml:space="preserve">odošanas aktu. Informācija uz </w:t>
      </w:r>
      <w:proofErr w:type="spellStart"/>
      <w:r w:rsidRPr="00F3191B">
        <w:rPr>
          <w:sz w:val="24"/>
          <w:szCs w:val="24"/>
        </w:rPr>
        <w:t>būvtāfeles</w:t>
      </w:r>
      <w:proofErr w:type="spellEnd"/>
      <w:r w:rsidRPr="00F3191B">
        <w:rPr>
          <w:sz w:val="24"/>
          <w:szCs w:val="24"/>
        </w:rPr>
        <w:t xml:space="preserve"> un patstāvīgā</w:t>
      </w:r>
      <w:r w:rsidR="00350A08" w:rsidRPr="00F3191B">
        <w:rPr>
          <w:sz w:val="24"/>
          <w:szCs w:val="24"/>
        </w:rPr>
        <w:t>s</w:t>
      </w:r>
      <w:r w:rsidRPr="00F3191B">
        <w:rPr>
          <w:sz w:val="24"/>
          <w:szCs w:val="24"/>
        </w:rPr>
        <w:t xml:space="preserve"> informatīvās plāksnes tiek izvietota saskaņā ar Eiropas Savienības fondu 2014.</w:t>
      </w:r>
      <w:r w:rsidR="00350A08" w:rsidRPr="00F3191B">
        <w:rPr>
          <w:sz w:val="24"/>
          <w:szCs w:val="24"/>
        </w:rPr>
        <w:t>-</w:t>
      </w:r>
      <w:r w:rsidRPr="00F3191B">
        <w:rPr>
          <w:sz w:val="24"/>
          <w:szCs w:val="24"/>
        </w:rPr>
        <w:t>2020.gada plānošanas perioda publicitātes vadlīnijām Eiropas Savienības fondu saņēmējiem (</w:t>
      </w:r>
      <w:hyperlink r:id="rId9" w:history="1">
        <w:r w:rsidR="00350A08" w:rsidRPr="00F3191B">
          <w:rPr>
            <w:rStyle w:val="Hyperlink"/>
            <w:sz w:val="24"/>
            <w:szCs w:val="24"/>
          </w:rPr>
          <w:t>https://www.esfondi.lv/upload/00-vadlinijas/vadlinijas_2016/es_fondu_publicitates_vadlinijas_30122016.pdf</w:t>
        </w:r>
      </w:hyperlink>
      <w:r w:rsidR="002B4BA5" w:rsidRPr="00F3191B">
        <w:rPr>
          <w:sz w:val="24"/>
          <w:szCs w:val="24"/>
        </w:rPr>
        <w:t>)</w:t>
      </w:r>
      <w:r w:rsidR="00350A08" w:rsidRPr="00F3191B">
        <w:rPr>
          <w:sz w:val="24"/>
          <w:szCs w:val="24"/>
        </w:rPr>
        <w:t xml:space="preserve"> </w:t>
      </w:r>
      <w:r w:rsidRPr="00F3191B">
        <w:rPr>
          <w:sz w:val="24"/>
          <w:szCs w:val="24"/>
        </w:rPr>
        <w:t>un tiek saskaņota ar Pasūtītāju.</w:t>
      </w:r>
    </w:p>
    <w:p w14:paraId="67508583" w14:textId="77777777" w:rsidR="00376860" w:rsidRPr="00F3191B" w:rsidRDefault="00376860" w:rsidP="00350A08">
      <w:pPr>
        <w:pStyle w:val="ListParagraph"/>
        <w:numPr>
          <w:ilvl w:val="2"/>
          <w:numId w:val="1"/>
        </w:numPr>
        <w:spacing w:after="60"/>
        <w:ind w:left="1276" w:hanging="709"/>
        <w:jc w:val="both"/>
        <w:rPr>
          <w:color w:val="000000"/>
          <w:sz w:val="24"/>
          <w:szCs w:val="24"/>
        </w:rPr>
      </w:pPr>
      <w:r w:rsidRPr="00F3191B">
        <w:rPr>
          <w:sz w:val="24"/>
          <w:szCs w:val="24"/>
        </w:rPr>
        <w:t>Jāiesniedz rakstiski priekšlikumi, attiecībā uz vietām un ierobežotām teritorijām, ko paredzēts izmantot dažādo materiālu un aprīkojumu uzglabāšanai.</w:t>
      </w:r>
    </w:p>
    <w:p w14:paraId="171EEB87" w14:textId="77777777" w:rsidR="00376860" w:rsidRPr="00F3191B" w:rsidRDefault="00376860" w:rsidP="00350A08">
      <w:pPr>
        <w:numPr>
          <w:ilvl w:val="1"/>
          <w:numId w:val="1"/>
        </w:numPr>
        <w:ind w:left="539" w:hanging="539"/>
        <w:jc w:val="both"/>
        <w:rPr>
          <w:sz w:val="24"/>
          <w:szCs w:val="24"/>
        </w:rPr>
      </w:pPr>
      <w:r w:rsidRPr="00F3191B">
        <w:rPr>
          <w:sz w:val="24"/>
          <w:szCs w:val="24"/>
        </w:rPr>
        <w:t>Izpildītājam 10 (desmit) kalendāro dienu laikā no būvdarbu līguma noslēgšanas brīža jāiesniedz sekojoši dokumenti:</w:t>
      </w:r>
    </w:p>
    <w:p w14:paraId="183E53F7" w14:textId="1B857D06" w:rsidR="00376860" w:rsidRPr="00F3191B" w:rsidRDefault="00376860" w:rsidP="00350A08">
      <w:pPr>
        <w:numPr>
          <w:ilvl w:val="2"/>
          <w:numId w:val="1"/>
        </w:numPr>
        <w:ind w:left="1276" w:hanging="709"/>
        <w:jc w:val="both"/>
        <w:rPr>
          <w:sz w:val="24"/>
          <w:szCs w:val="24"/>
        </w:rPr>
      </w:pPr>
      <w:r w:rsidRPr="00F3191B">
        <w:rPr>
          <w:sz w:val="24"/>
          <w:szCs w:val="24"/>
        </w:rPr>
        <w:t>Būvdarbu veicēja apakšuzņēmēju līguma kopija.</w:t>
      </w:r>
    </w:p>
    <w:p w14:paraId="2A27EDDE" w14:textId="215B9915" w:rsidR="00376860" w:rsidRPr="00F3191B" w:rsidRDefault="00376860" w:rsidP="00350A08">
      <w:pPr>
        <w:numPr>
          <w:ilvl w:val="2"/>
          <w:numId w:val="1"/>
        </w:numPr>
        <w:ind w:left="1276" w:hanging="709"/>
        <w:jc w:val="both"/>
        <w:rPr>
          <w:sz w:val="24"/>
          <w:szCs w:val="24"/>
        </w:rPr>
      </w:pPr>
      <w:r w:rsidRPr="00F3191B">
        <w:rPr>
          <w:sz w:val="24"/>
          <w:szCs w:val="24"/>
        </w:rPr>
        <w:t>Rīkojums atbilstoši visām būvprojekta daļām, par būvdarbu vadītāja/-u nozīmēšanu.</w:t>
      </w:r>
    </w:p>
    <w:p w14:paraId="218A7504" w14:textId="38318354" w:rsidR="00376860" w:rsidRPr="00F3191B" w:rsidRDefault="00376860" w:rsidP="00350A08">
      <w:pPr>
        <w:numPr>
          <w:ilvl w:val="2"/>
          <w:numId w:val="1"/>
        </w:numPr>
        <w:ind w:left="1276" w:hanging="709"/>
        <w:jc w:val="both"/>
        <w:rPr>
          <w:sz w:val="24"/>
          <w:szCs w:val="24"/>
        </w:rPr>
      </w:pPr>
      <w:r w:rsidRPr="00F3191B">
        <w:rPr>
          <w:sz w:val="24"/>
          <w:szCs w:val="24"/>
        </w:rPr>
        <w:t>Rīkojums par darba aizsardzības koordinatora nozīmēšanu.</w:t>
      </w:r>
    </w:p>
    <w:p w14:paraId="57B7DF16" w14:textId="0D7B1471" w:rsidR="00376860" w:rsidRPr="00F3191B" w:rsidRDefault="00376860" w:rsidP="00350A08">
      <w:pPr>
        <w:numPr>
          <w:ilvl w:val="2"/>
          <w:numId w:val="1"/>
        </w:numPr>
        <w:ind w:left="1276" w:hanging="709"/>
        <w:jc w:val="both"/>
        <w:rPr>
          <w:sz w:val="24"/>
          <w:szCs w:val="24"/>
        </w:rPr>
      </w:pPr>
      <w:r w:rsidRPr="00F3191B">
        <w:rPr>
          <w:sz w:val="24"/>
          <w:szCs w:val="24"/>
        </w:rPr>
        <w:t xml:space="preserve">Darba aizsardzības koordinatora apliecības </w:t>
      </w:r>
      <w:r w:rsidR="00350A08" w:rsidRPr="00F3191B">
        <w:rPr>
          <w:sz w:val="24"/>
          <w:szCs w:val="24"/>
        </w:rPr>
        <w:t xml:space="preserve">(vai cita dokumenta) </w:t>
      </w:r>
      <w:r w:rsidRPr="00F3191B">
        <w:rPr>
          <w:sz w:val="24"/>
          <w:szCs w:val="24"/>
        </w:rPr>
        <w:t>kopija.</w:t>
      </w:r>
    </w:p>
    <w:p w14:paraId="43F63784" w14:textId="2FDA7DA1" w:rsidR="00376860" w:rsidRPr="00F3191B" w:rsidRDefault="00376860" w:rsidP="00350A08">
      <w:pPr>
        <w:numPr>
          <w:ilvl w:val="2"/>
          <w:numId w:val="1"/>
        </w:numPr>
        <w:ind w:left="1276" w:hanging="709"/>
        <w:jc w:val="both"/>
        <w:rPr>
          <w:sz w:val="24"/>
          <w:szCs w:val="24"/>
        </w:rPr>
      </w:pPr>
      <w:r w:rsidRPr="00F3191B">
        <w:rPr>
          <w:sz w:val="24"/>
          <w:szCs w:val="24"/>
        </w:rPr>
        <w:t>Būvdarbu veicēja/būvētāja civiltiesiskās atbildības obligātās apdrošināšanas polises kopija un maksājuma uzdevums</w:t>
      </w:r>
      <w:r w:rsidR="00350A08" w:rsidRPr="00F3191B">
        <w:rPr>
          <w:sz w:val="24"/>
          <w:szCs w:val="24"/>
        </w:rPr>
        <w:t>.</w:t>
      </w:r>
    </w:p>
    <w:p w14:paraId="0E044C86" w14:textId="6E8A1AA1" w:rsidR="00350A08" w:rsidRPr="00F3191B" w:rsidRDefault="00376860" w:rsidP="00350A08">
      <w:pPr>
        <w:numPr>
          <w:ilvl w:val="2"/>
          <w:numId w:val="1"/>
        </w:numPr>
        <w:spacing w:after="60"/>
        <w:ind w:left="1276" w:hanging="709"/>
        <w:jc w:val="both"/>
        <w:rPr>
          <w:sz w:val="24"/>
          <w:szCs w:val="24"/>
        </w:rPr>
      </w:pPr>
      <w:proofErr w:type="spellStart"/>
      <w:r w:rsidRPr="00F3191B">
        <w:rPr>
          <w:sz w:val="24"/>
          <w:szCs w:val="24"/>
        </w:rPr>
        <w:lastRenderedPageBreak/>
        <w:t>Būvspeciālistu</w:t>
      </w:r>
      <w:proofErr w:type="spellEnd"/>
      <w:r w:rsidRPr="00F3191B">
        <w:rPr>
          <w:sz w:val="24"/>
          <w:szCs w:val="24"/>
        </w:rPr>
        <w:t xml:space="preserve"> (būvdarbu vadītāju) profesionālās civiltiesiskās atbildības obligātās apdrošināšanas polišu kopijas un maksājuma uzdevum</w:t>
      </w:r>
      <w:r w:rsidR="00350A08" w:rsidRPr="00F3191B">
        <w:rPr>
          <w:sz w:val="24"/>
          <w:szCs w:val="24"/>
        </w:rPr>
        <w:t>i</w:t>
      </w:r>
      <w:r w:rsidRPr="00F3191B">
        <w:rPr>
          <w:sz w:val="24"/>
          <w:szCs w:val="24"/>
        </w:rPr>
        <w:t>.</w:t>
      </w:r>
      <w:bookmarkEnd w:id="5"/>
    </w:p>
    <w:p w14:paraId="7C13EFAE" w14:textId="77777777" w:rsidR="00376860" w:rsidRPr="00F3191B" w:rsidRDefault="00376860" w:rsidP="00350A08">
      <w:pPr>
        <w:widowControl w:val="0"/>
        <w:numPr>
          <w:ilvl w:val="1"/>
          <w:numId w:val="1"/>
        </w:numPr>
        <w:suppressAutoHyphens/>
        <w:autoSpaceDN w:val="0"/>
        <w:spacing w:after="240"/>
        <w:ind w:left="539" w:hanging="539"/>
        <w:jc w:val="both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F3191B">
        <w:rPr>
          <w:rFonts w:eastAsia="SimSun" w:cs="Mangal"/>
          <w:kern w:val="3"/>
          <w:sz w:val="24"/>
          <w:szCs w:val="24"/>
          <w:lang w:eastAsia="zh-CN" w:bidi="hi-IN"/>
        </w:rPr>
        <w:t>Būvniecības izmaksās jāiekļauj visas izmaksas, kas saistītas ar būvdarbu izpildi (t.sk. būvlaukuma iekārtošana, elektroenerģijas izmaksas, apsardzes, satiksmes organizācijas, informatīvie stendi (</w:t>
      </w:r>
      <w:proofErr w:type="spellStart"/>
      <w:r w:rsidRPr="00F3191B">
        <w:rPr>
          <w:rFonts w:eastAsia="SimSun" w:cs="Mangal"/>
          <w:kern w:val="3"/>
          <w:sz w:val="24"/>
          <w:szCs w:val="24"/>
          <w:lang w:eastAsia="zh-CN" w:bidi="hi-IN"/>
        </w:rPr>
        <w:t>būvtāfeles</w:t>
      </w:r>
      <w:proofErr w:type="spellEnd"/>
      <w:r w:rsidRPr="00F3191B">
        <w:rPr>
          <w:rFonts w:eastAsia="SimSun" w:cs="Mangal"/>
          <w:kern w:val="3"/>
          <w:sz w:val="24"/>
          <w:szCs w:val="24"/>
          <w:lang w:eastAsia="zh-CN" w:bidi="hi-IN"/>
        </w:rPr>
        <w:t>), izpilddokumentācijas izmaksas, palīgdarbu u.c. izmaksas).</w:t>
      </w:r>
    </w:p>
    <w:p w14:paraId="23DED781" w14:textId="77777777" w:rsidR="009E761F" w:rsidRPr="00F3191B" w:rsidRDefault="00376860" w:rsidP="009E761F">
      <w:pPr>
        <w:widowControl w:val="0"/>
        <w:numPr>
          <w:ilvl w:val="0"/>
          <w:numId w:val="1"/>
        </w:numPr>
        <w:suppressAutoHyphens/>
        <w:autoSpaceDN w:val="0"/>
        <w:spacing w:after="120"/>
        <w:jc w:val="both"/>
        <w:textAlignment w:val="baseline"/>
        <w:rPr>
          <w:rFonts w:eastAsia="SimSun" w:cs="Mangal"/>
          <w:bCs/>
          <w:kern w:val="3"/>
          <w:sz w:val="24"/>
          <w:szCs w:val="24"/>
          <w:lang w:eastAsia="zh-CN" w:bidi="hi-IN"/>
        </w:rPr>
      </w:pPr>
      <w:r w:rsidRPr="00F3191B">
        <w:rPr>
          <w:rFonts w:eastAsia="SimSun" w:cs="Mangal"/>
          <w:bCs/>
          <w:kern w:val="3"/>
          <w:sz w:val="24"/>
          <w:szCs w:val="24"/>
          <w:lang w:eastAsia="zh-CN" w:bidi="hi-IN"/>
        </w:rPr>
        <w:t>Citi nosacījumi</w:t>
      </w:r>
      <w:r w:rsidR="000B7438" w:rsidRPr="00F3191B">
        <w:rPr>
          <w:rFonts w:eastAsia="SimSun" w:cs="Mangal"/>
          <w:bCs/>
          <w:kern w:val="3"/>
          <w:sz w:val="24"/>
          <w:szCs w:val="24"/>
          <w:lang w:eastAsia="zh-CN" w:bidi="hi-IN"/>
        </w:rPr>
        <w:t>.</w:t>
      </w:r>
      <w:bookmarkEnd w:id="1"/>
    </w:p>
    <w:p w14:paraId="5F60CB72" w14:textId="303597BF" w:rsidR="003525F2" w:rsidRDefault="003525F2" w:rsidP="00350A08">
      <w:pPr>
        <w:pStyle w:val="BodyTextIndent"/>
        <w:numPr>
          <w:ilvl w:val="1"/>
          <w:numId w:val="1"/>
        </w:numPr>
        <w:spacing w:after="60"/>
        <w:ind w:left="567" w:hanging="567"/>
        <w:rPr>
          <w:szCs w:val="24"/>
          <w:lang w:val="lv-LV"/>
        </w:rPr>
      </w:pPr>
      <w:r>
        <w:rPr>
          <w:szCs w:val="24"/>
          <w:lang w:val="lv-LV"/>
        </w:rPr>
        <w:t xml:space="preserve">Darbu izpilde jāveic tā, lai netiktu traucēta ostas termināļu darbība, kuģu apstrāde un piekļuve piestātnēm. </w:t>
      </w:r>
    </w:p>
    <w:p w14:paraId="36FE3BEB" w14:textId="16B08F11" w:rsidR="000B7438" w:rsidRPr="004922F6" w:rsidRDefault="003525F2" w:rsidP="00350A08">
      <w:pPr>
        <w:pStyle w:val="BodyTextIndent"/>
        <w:numPr>
          <w:ilvl w:val="1"/>
          <w:numId w:val="1"/>
        </w:numPr>
        <w:spacing w:after="60"/>
        <w:ind w:left="567" w:hanging="567"/>
        <w:rPr>
          <w:szCs w:val="24"/>
          <w:lang w:val="lv-LV"/>
        </w:rPr>
      </w:pPr>
      <w:r>
        <w:rPr>
          <w:szCs w:val="24"/>
          <w:lang w:val="lv-LV"/>
        </w:rPr>
        <w:t>Būv</w:t>
      </w:r>
      <w:r w:rsidR="000B7438" w:rsidRPr="004922F6">
        <w:rPr>
          <w:szCs w:val="24"/>
          <w:lang w:val="lv-LV"/>
        </w:rPr>
        <w:t>projektā dotās atsauces uz konkrētiem būvmateriālu ražotājiem ir dotas, lai definētu tehnisko prasību minimāli nepieciešamo līmeni. Izpildītājs var pied</w:t>
      </w:r>
      <w:r w:rsidR="00BE5408" w:rsidRPr="004922F6">
        <w:rPr>
          <w:szCs w:val="24"/>
          <w:lang w:val="lv-LV"/>
        </w:rPr>
        <w:t>āvāt citu ražotāju ekvivalentus</w:t>
      </w:r>
      <w:r w:rsidR="000B7438" w:rsidRPr="004922F6">
        <w:rPr>
          <w:szCs w:val="24"/>
          <w:lang w:val="lv-LV"/>
        </w:rPr>
        <w:t xml:space="preserve"> būvmateriālus un izstrādājumus.</w:t>
      </w:r>
    </w:p>
    <w:p w14:paraId="524D67DC" w14:textId="6AFD7A89" w:rsidR="000B7438" w:rsidRDefault="000B7438" w:rsidP="00350A08">
      <w:pPr>
        <w:pStyle w:val="BodyTextIndent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D34851">
        <w:rPr>
          <w:bCs/>
          <w:szCs w:val="24"/>
          <w:u w:val="single"/>
          <w:lang w:val="lv-LV"/>
        </w:rPr>
        <w:t>Aizvietot materiālus, izstrādājumus un iekārtas ar ekvivalentiem Izpildītājs drīkst tikai ar Pasūtītāja rakstveida piekrišanu.</w:t>
      </w:r>
    </w:p>
    <w:p w14:paraId="0E6D4F34" w14:textId="4B582A66" w:rsidR="003525F2" w:rsidRPr="00D34851" w:rsidRDefault="003525F2" w:rsidP="00350A08">
      <w:pPr>
        <w:pStyle w:val="BodyTextIndent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>
        <w:rPr>
          <w:bCs/>
          <w:szCs w:val="24"/>
          <w:lang w:val="lv-LV"/>
        </w:rPr>
        <w:t>Būvdarbu izpildītāja būvdarbu tehnoloģijai jānodrošina iespēju Pasūtītājam kontrolēt darbu gaitu.</w:t>
      </w:r>
    </w:p>
    <w:p w14:paraId="027B1AC3" w14:textId="34E56B6D" w:rsidR="000B7438" w:rsidRPr="00F3191B" w:rsidRDefault="000B7438" w:rsidP="00F3191B">
      <w:pPr>
        <w:pStyle w:val="BodyTextIndent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3191B">
        <w:rPr>
          <w:szCs w:val="24"/>
          <w:lang w:val="lv-LV"/>
        </w:rPr>
        <w:t xml:space="preserve">Pirms nozīmīgo un konstrukciju materiālu iebūves, tie ir jāsaskaņo ar Pasūtītāja pilnvaroto pārstāvi – būvuzraugu un </w:t>
      </w:r>
      <w:proofErr w:type="spellStart"/>
      <w:r w:rsidRPr="00F3191B">
        <w:rPr>
          <w:szCs w:val="24"/>
          <w:lang w:val="lv-LV"/>
        </w:rPr>
        <w:t>autoruzraugu</w:t>
      </w:r>
      <w:proofErr w:type="spellEnd"/>
      <w:r w:rsidRPr="00F3191B">
        <w:rPr>
          <w:szCs w:val="24"/>
          <w:lang w:val="lv-LV"/>
        </w:rPr>
        <w:t xml:space="preserve"> sastādot materiāla saskaņošanas aktu. Saskaņojums materiālam neatbrīvo </w:t>
      </w:r>
      <w:r w:rsidR="003525F2">
        <w:rPr>
          <w:szCs w:val="24"/>
          <w:lang w:val="lv-LV"/>
        </w:rPr>
        <w:t xml:space="preserve">būvdarbu </w:t>
      </w:r>
      <w:r w:rsidR="00F3191B" w:rsidRPr="00F3191B">
        <w:rPr>
          <w:szCs w:val="24"/>
          <w:lang w:val="lv-LV"/>
        </w:rPr>
        <w:t>i</w:t>
      </w:r>
      <w:r w:rsidRPr="00F3191B">
        <w:rPr>
          <w:szCs w:val="24"/>
          <w:lang w:val="lv-LV"/>
        </w:rPr>
        <w:t>zpildītāju no atbildības, ja pārbaudes procesā tiek konstatēta neatbilstība.</w:t>
      </w:r>
    </w:p>
    <w:p w14:paraId="47BE49DC" w14:textId="47A0CC5A" w:rsidR="000B7438" w:rsidRPr="00F3191B" w:rsidRDefault="00FD2660" w:rsidP="00F3191B">
      <w:pPr>
        <w:pStyle w:val="BodyTextIndent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3191B">
        <w:rPr>
          <w:szCs w:val="24"/>
          <w:lang w:val="lv-LV"/>
        </w:rPr>
        <w:t xml:space="preserve">Izpildītāja pienākums ir </w:t>
      </w:r>
      <w:r w:rsidRPr="00F3191B">
        <w:rPr>
          <w:szCs w:val="24"/>
          <w:u w:val="single"/>
          <w:lang w:val="lv-LV"/>
        </w:rPr>
        <w:t>patstāvīgi vei</w:t>
      </w:r>
      <w:r w:rsidR="003525F2">
        <w:rPr>
          <w:szCs w:val="24"/>
          <w:u w:val="single"/>
          <w:lang w:val="lv-LV"/>
        </w:rPr>
        <w:t>kt materiālu</w:t>
      </w:r>
      <w:r w:rsidRPr="00F3191B">
        <w:rPr>
          <w:szCs w:val="24"/>
          <w:u w:val="single"/>
          <w:lang w:val="lv-LV"/>
        </w:rPr>
        <w:t xml:space="preserve"> pārbaudes, pieaicinot būvuzraugu, un iesniegt Pasūtītājam nestspējas pārbaudes testēšanas pārskatus</w:t>
      </w:r>
      <w:r w:rsidR="003525F2">
        <w:rPr>
          <w:szCs w:val="24"/>
          <w:lang w:val="lv-LV"/>
        </w:rPr>
        <w:t>, kā arī sekot līdzi iebūvējamo</w:t>
      </w:r>
      <w:r w:rsidRPr="00F3191B">
        <w:rPr>
          <w:szCs w:val="24"/>
          <w:lang w:val="lv-LV"/>
        </w:rPr>
        <w:t xml:space="preserve"> materiālu un veikto darbu kvalitātei</w:t>
      </w:r>
      <w:r w:rsidR="00BE5408" w:rsidRPr="00F3191B">
        <w:rPr>
          <w:szCs w:val="24"/>
          <w:lang w:val="lv-LV"/>
        </w:rPr>
        <w:t>.</w:t>
      </w:r>
    </w:p>
    <w:p w14:paraId="6A245E67" w14:textId="4234BE65" w:rsidR="000B7438" w:rsidRPr="00F3191B" w:rsidRDefault="00193107" w:rsidP="00F3191B">
      <w:pPr>
        <w:pStyle w:val="BodyTextIndent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3191B">
        <w:rPr>
          <w:szCs w:val="24"/>
          <w:lang w:val="lv-LV"/>
        </w:rPr>
        <w:t xml:space="preserve">Materiālu pārbaudes jāveic no </w:t>
      </w:r>
      <w:r w:rsidR="003525F2">
        <w:rPr>
          <w:szCs w:val="24"/>
          <w:lang w:val="lv-LV"/>
        </w:rPr>
        <w:t xml:space="preserve">būvdarbu </w:t>
      </w:r>
      <w:r w:rsidR="00F3191B" w:rsidRPr="00F3191B">
        <w:rPr>
          <w:szCs w:val="24"/>
          <w:lang w:val="lv-LV"/>
        </w:rPr>
        <w:t>i</w:t>
      </w:r>
      <w:r w:rsidRPr="00F3191B">
        <w:rPr>
          <w:szCs w:val="24"/>
          <w:lang w:val="lv-LV"/>
        </w:rPr>
        <w:t>zpildītāja neatkarīgā laboratorij</w:t>
      </w:r>
      <w:r w:rsidR="00F3191B">
        <w:rPr>
          <w:szCs w:val="24"/>
          <w:lang w:val="lv-LV"/>
        </w:rPr>
        <w:t>ā.</w:t>
      </w:r>
    </w:p>
    <w:p w14:paraId="10469254" w14:textId="5B463A40" w:rsidR="000B7438" w:rsidRPr="00F3191B" w:rsidRDefault="000B7438" w:rsidP="00F3191B">
      <w:pPr>
        <w:pStyle w:val="BodyTextIndent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3191B">
        <w:rPr>
          <w:szCs w:val="24"/>
          <w:lang w:val="lv-LV"/>
        </w:rPr>
        <w:t>Sagatavojot un aizpildot segto darbu un nozīmīgo konstrukciju aktus, aktos jāuzrāda veikto darbu daudzumi.</w:t>
      </w:r>
    </w:p>
    <w:p w14:paraId="7E684C1F" w14:textId="1FBC16A5" w:rsidR="000B7438" w:rsidRPr="00F3191B" w:rsidRDefault="00D173C9" w:rsidP="00F3191B">
      <w:pPr>
        <w:pStyle w:val="BodyTextIndent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>
        <w:rPr>
          <w:szCs w:val="24"/>
          <w:lang w:val="lv-LV"/>
        </w:rPr>
        <w:t>Pēc būves</w:t>
      </w:r>
      <w:r w:rsidR="000B7438" w:rsidRPr="00F3191B">
        <w:rPr>
          <w:szCs w:val="24"/>
          <w:lang w:val="lv-LV"/>
        </w:rPr>
        <w:t xml:space="preserve"> asu un vertikālā plāna nospraušanas </w:t>
      </w:r>
      <w:r>
        <w:rPr>
          <w:szCs w:val="24"/>
          <w:lang w:val="lv-LV"/>
        </w:rPr>
        <w:t>būvdarbu i</w:t>
      </w:r>
      <w:r w:rsidR="000B7438" w:rsidRPr="00F3191B">
        <w:rPr>
          <w:szCs w:val="24"/>
          <w:lang w:val="lv-LV"/>
        </w:rPr>
        <w:t xml:space="preserve">zpildītājam ir jāsagatavo nospraušanas akts, ko paraksta būvuzraugs un </w:t>
      </w:r>
      <w:proofErr w:type="spellStart"/>
      <w:r w:rsidR="000B7438" w:rsidRPr="00F3191B">
        <w:rPr>
          <w:szCs w:val="24"/>
          <w:lang w:val="lv-LV"/>
        </w:rPr>
        <w:t>autoruzraugs</w:t>
      </w:r>
      <w:proofErr w:type="spellEnd"/>
      <w:r w:rsidR="000B7438" w:rsidRPr="00F3191B">
        <w:rPr>
          <w:szCs w:val="24"/>
          <w:lang w:val="lv-LV"/>
        </w:rPr>
        <w:t xml:space="preserve">. Tikai pēc akta parakstīšanas var uzsākt darba procesu. Ja darbi tiek veikti bez attiecīgā akta parakstīšanas, tad iespējamo pārbūvi (neatbilstību gadījumā) sedz </w:t>
      </w:r>
      <w:r>
        <w:rPr>
          <w:szCs w:val="24"/>
          <w:lang w:val="lv-LV"/>
        </w:rPr>
        <w:t xml:space="preserve">būvdarbu </w:t>
      </w:r>
      <w:r w:rsidR="00F3191B">
        <w:rPr>
          <w:szCs w:val="24"/>
          <w:lang w:val="lv-LV"/>
        </w:rPr>
        <w:t>i</w:t>
      </w:r>
      <w:r w:rsidR="000B7438" w:rsidRPr="00F3191B">
        <w:rPr>
          <w:szCs w:val="24"/>
          <w:lang w:val="lv-LV"/>
        </w:rPr>
        <w:t>zpildītājs bez papildus kopējā būvdarbu termiņa pagarinājuma.</w:t>
      </w:r>
    </w:p>
    <w:p w14:paraId="17E54A25" w14:textId="790F526A" w:rsidR="000B7438" w:rsidRPr="00D173C9" w:rsidRDefault="00D173C9" w:rsidP="00D173C9">
      <w:pPr>
        <w:pStyle w:val="BodyTextIndent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>
        <w:rPr>
          <w:szCs w:val="24"/>
          <w:lang w:val="lv-LV"/>
        </w:rPr>
        <w:t>Būvd</w:t>
      </w:r>
      <w:r w:rsidRPr="00D173C9">
        <w:rPr>
          <w:szCs w:val="24"/>
          <w:lang w:val="lv-LV"/>
        </w:rPr>
        <w:t xml:space="preserve">arbu </w:t>
      </w:r>
      <w:r>
        <w:rPr>
          <w:szCs w:val="24"/>
          <w:lang w:val="lv-LV"/>
        </w:rPr>
        <w:t>i</w:t>
      </w:r>
      <w:r w:rsidR="000B7438" w:rsidRPr="00D173C9">
        <w:rPr>
          <w:szCs w:val="24"/>
          <w:lang w:val="lv-LV"/>
        </w:rPr>
        <w:t>zpildītājam ik mēnesi, pirms izpildes formu sagatavošanas un iesniegšanas Pasū</w:t>
      </w:r>
      <w:r w:rsidR="00437F8E" w:rsidRPr="00D173C9">
        <w:rPr>
          <w:szCs w:val="24"/>
          <w:lang w:val="lv-LV"/>
        </w:rPr>
        <w:t>tītājam, jāveic izpildīto darbu</w:t>
      </w:r>
      <w:r w:rsidR="000B7438" w:rsidRPr="00D173C9">
        <w:rPr>
          <w:szCs w:val="24"/>
          <w:lang w:val="lv-LV"/>
        </w:rPr>
        <w:t xml:space="preserve"> uzmērīšana, kas ir pamats izpildes formu sagatavošanai un apmaksas veikšanai, jo apmaksa tiks veikta </w:t>
      </w:r>
      <w:r w:rsidR="000B7438" w:rsidRPr="00D173C9">
        <w:rPr>
          <w:szCs w:val="24"/>
          <w:u w:val="single"/>
          <w:lang w:val="lv-LV"/>
        </w:rPr>
        <w:t>tikai pēc faktiskiem uzmērījumiem</w:t>
      </w:r>
      <w:r w:rsidR="000B7438" w:rsidRPr="00D173C9">
        <w:rPr>
          <w:szCs w:val="24"/>
          <w:lang w:val="lv-LV"/>
        </w:rPr>
        <w:t>.</w:t>
      </w:r>
    </w:p>
    <w:p w14:paraId="525A3E35" w14:textId="4A738952" w:rsidR="000B7438" w:rsidRPr="00F3191B" w:rsidRDefault="000B7438" w:rsidP="00F3191B">
      <w:pPr>
        <w:pStyle w:val="BodyTextIndent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3191B">
        <w:rPr>
          <w:szCs w:val="24"/>
          <w:lang w:val="lv-LV"/>
        </w:rPr>
        <w:t>Visas atļaujas un caurlaides (izņemot atzīmes veikšanu būvatļaujā p</w:t>
      </w:r>
      <w:r w:rsidR="00EC63C7" w:rsidRPr="00F3191B">
        <w:rPr>
          <w:szCs w:val="24"/>
          <w:lang w:val="lv-LV"/>
        </w:rPr>
        <w:t>ar būvdarbu uzsākšanas nosacījum</w:t>
      </w:r>
      <w:r w:rsidRPr="00F3191B">
        <w:rPr>
          <w:szCs w:val="24"/>
          <w:lang w:val="lv-LV"/>
        </w:rPr>
        <w:t xml:space="preserve">u izpildi un atļauju/orderi par tiesībām veikt darbus pilsētas teritorijā) kārto </w:t>
      </w:r>
      <w:r w:rsidR="00D173C9">
        <w:rPr>
          <w:szCs w:val="24"/>
          <w:lang w:val="lv-LV"/>
        </w:rPr>
        <w:t xml:space="preserve">būvdarbu </w:t>
      </w:r>
      <w:r w:rsidR="00F3191B">
        <w:rPr>
          <w:szCs w:val="24"/>
          <w:lang w:val="lv-LV"/>
        </w:rPr>
        <w:t>i</w:t>
      </w:r>
      <w:r w:rsidRPr="00F3191B">
        <w:rPr>
          <w:szCs w:val="24"/>
          <w:lang w:val="lv-LV"/>
        </w:rPr>
        <w:t>zpildītājs.</w:t>
      </w:r>
    </w:p>
    <w:p w14:paraId="6B115CFC" w14:textId="6850003B" w:rsidR="000B7438" w:rsidRPr="00F3191B" w:rsidRDefault="00D6628D" w:rsidP="00F3191B">
      <w:pPr>
        <w:pStyle w:val="BodyTextIndent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3191B">
        <w:rPr>
          <w:szCs w:val="24"/>
          <w:lang w:val="lv-LV" w:eastAsia="lv-LV"/>
        </w:rPr>
        <w:t xml:space="preserve">Izpildītājam jānodrošina darba aizsardzība objektā atbilstoši Ministru kabineta 2003.gada 25.februāra noteikumiem Nr.92 </w:t>
      </w:r>
      <w:r w:rsidR="00F3191B">
        <w:rPr>
          <w:szCs w:val="24"/>
          <w:lang w:val="lv-LV" w:eastAsia="lv-LV"/>
        </w:rPr>
        <w:t>“</w:t>
      </w:r>
      <w:r w:rsidRPr="00F3191B">
        <w:rPr>
          <w:szCs w:val="24"/>
          <w:lang w:val="lv-LV" w:eastAsia="lv-LV"/>
        </w:rPr>
        <w:t>Darba aizsardzības prasības, veicot būvdarbus</w:t>
      </w:r>
      <w:r w:rsidR="000B7438" w:rsidRPr="00F3191B">
        <w:rPr>
          <w:szCs w:val="24"/>
          <w:lang w:val="lv-LV"/>
        </w:rPr>
        <w:t>”.</w:t>
      </w:r>
    </w:p>
    <w:p w14:paraId="14292AE2" w14:textId="3469D0B9" w:rsidR="000B7438" w:rsidRPr="00F3191B" w:rsidRDefault="00D6628D" w:rsidP="00F3191B">
      <w:pPr>
        <w:pStyle w:val="BodyTextIndent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3191B">
        <w:rPr>
          <w:szCs w:val="24"/>
          <w:lang w:val="lv-LV" w:eastAsia="lv-LV"/>
        </w:rPr>
        <w:t xml:space="preserve">Jāierīko gājējiem laipas, darba zona jānorobežo ar aizsargbarjerām, un jāievēro Ministru Kabineta 2001.gada 2.oktobra noteikumi Nr.421 </w:t>
      </w:r>
      <w:r w:rsidR="00F3191B">
        <w:rPr>
          <w:szCs w:val="24"/>
          <w:lang w:val="lv-LV" w:eastAsia="lv-LV"/>
        </w:rPr>
        <w:t>“</w:t>
      </w:r>
      <w:r w:rsidRPr="00F3191B">
        <w:rPr>
          <w:szCs w:val="24"/>
          <w:lang w:val="lv-LV" w:eastAsia="lv-LV"/>
        </w:rPr>
        <w:t xml:space="preserve">Noteikumi par </w:t>
      </w:r>
      <w:proofErr w:type="gramStart"/>
      <w:r w:rsidRPr="00F3191B">
        <w:rPr>
          <w:szCs w:val="24"/>
          <w:lang w:val="lv-LV" w:eastAsia="lv-LV"/>
        </w:rPr>
        <w:t>darba vietu</w:t>
      </w:r>
      <w:proofErr w:type="gramEnd"/>
      <w:r w:rsidRPr="00F3191B">
        <w:rPr>
          <w:szCs w:val="24"/>
          <w:lang w:val="lv-LV" w:eastAsia="lv-LV"/>
        </w:rPr>
        <w:t xml:space="preserve"> aprīkošanu uz ceļiem</w:t>
      </w:r>
      <w:r w:rsidR="00D173C9">
        <w:rPr>
          <w:szCs w:val="24"/>
          <w:lang w:val="lv-LV"/>
        </w:rPr>
        <w:t>”</w:t>
      </w:r>
      <w:r w:rsidR="000B7438" w:rsidRPr="00F3191B">
        <w:rPr>
          <w:szCs w:val="24"/>
          <w:lang w:val="lv-LV"/>
        </w:rPr>
        <w:t>.</w:t>
      </w:r>
    </w:p>
    <w:p w14:paraId="0A5ED2FB" w14:textId="36727C97" w:rsidR="000B7438" w:rsidRPr="00437F8E" w:rsidRDefault="00D173C9" w:rsidP="00F3191B">
      <w:pPr>
        <w:pStyle w:val="BodyTextIndent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>
        <w:rPr>
          <w:szCs w:val="24"/>
          <w:lang w:val="lv-LV"/>
        </w:rPr>
        <w:t>Būvdarbu i</w:t>
      </w:r>
      <w:r w:rsidR="000B7438" w:rsidRPr="00437F8E">
        <w:rPr>
          <w:szCs w:val="24"/>
          <w:lang w:val="lv-LV"/>
        </w:rPr>
        <w:t xml:space="preserve">zpildītājam </w:t>
      </w:r>
      <w:r w:rsidR="00F3191B" w:rsidRPr="00437F8E">
        <w:rPr>
          <w:szCs w:val="24"/>
          <w:lang w:val="lv-LV"/>
        </w:rPr>
        <w:t>būv</w:t>
      </w:r>
      <w:r w:rsidR="000B7438" w:rsidRPr="00437F8E">
        <w:rPr>
          <w:szCs w:val="24"/>
          <w:lang w:val="lv-LV"/>
        </w:rPr>
        <w:t>objektā darbi jāveic atbilstoši saskaņotajam darbu izpildes kalendāram laika grafikam.</w:t>
      </w:r>
    </w:p>
    <w:p w14:paraId="72D0A778" w14:textId="612278C2" w:rsidR="000B7438" w:rsidRPr="00F3191B" w:rsidRDefault="000B7438" w:rsidP="00F3191B">
      <w:pPr>
        <w:pStyle w:val="BodyTextIndent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3191B">
        <w:rPr>
          <w:szCs w:val="24"/>
          <w:lang w:val="lv-LV"/>
        </w:rPr>
        <w:lastRenderedPageBreak/>
        <w:t xml:space="preserve">Darbi </w:t>
      </w:r>
      <w:r w:rsidR="00F3191B">
        <w:rPr>
          <w:szCs w:val="24"/>
          <w:lang w:val="lv-LV"/>
        </w:rPr>
        <w:t>būv</w:t>
      </w:r>
      <w:r w:rsidRPr="00F3191B">
        <w:rPr>
          <w:szCs w:val="24"/>
          <w:lang w:val="lv-LV"/>
        </w:rPr>
        <w:t xml:space="preserve">objektā organizējami tādā apmērā un veidā, lai nerastos </w:t>
      </w:r>
      <w:r w:rsidR="00D173C9">
        <w:rPr>
          <w:szCs w:val="24"/>
          <w:lang w:val="lv-LV"/>
        </w:rPr>
        <w:t xml:space="preserve">nepamatoti </w:t>
      </w:r>
      <w:r w:rsidRPr="00F3191B">
        <w:rPr>
          <w:szCs w:val="24"/>
          <w:lang w:val="lv-LV"/>
        </w:rPr>
        <w:t>pārtraukumi darba procesā.</w:t>
      </w:r>
    </w:p>
    <w:p w14:paraId="49B5A0F4" w14:textId="60198076" w:rsidR="000B7438" w:rsidRPr="00F3191B" w:rsidRDefault="00D173C9" w:rsidP="00F3191B">
      <w:pPr>
        <w:pStyle w:val="BodyTextIndent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>
        <w:rPr>
          <w:szCs w:val="24"/>
          <w:lang w:val="lv-LV"/>
        </w:rPr>
        <w:t>Būvdarbu i</w:t>
      </w:r>
      <w:r w:rsidR="000B7438" w:rsidRPr="00F3191B">
        <w:rPr>
          <w:szCs w:val="24"/>
          <w:lang w:val="lv-LV"/>
        </w:rPr>
        <w:t xml:space="preserve">zpildītāja dokumentāli pamatots būvdarbu termiņš un termiņa pagarinājums tiek samazināts par tik dienām, cik </w:t>
      </w:r>
      <w:r w:rsidR="00F3191B">
        <w:rPr>
          <w:szCs w:val="24"/>
          <w:lang w:val="lv-LV"/>
        </w:rPr>
        <w:t>būv</w:t>
      </w:r>
      <w:r w:rsidR="000B7438" w:rsidRPr="00F3191B">
        <w:rPr>
          <w:szCs w:val="24"/>
          <w:lang w:val="lv-LV"/>
        </w:rPr>
        <w:t xml:space="preserve">objektā notikuši nepamatoti darba pārtraukumi. </w:t>
      </w:r>
      <w:r w:rsidR="000B7438" w:rsidRPr="00F3191B">
        <w:rPr>
          <w:szCs w:val="24"/>
          <w:u w:val="single"/>
          <w:lang w:val="lv-LV"/>
        </w:rPr>
        <w:t>Izpildītāja pienākums ir rakstiski pamatot katru dīkstāves dienu bez atgādinājuma</w:t>
      </w:r>
      <w:r w:rsidR="000B7438" w:rsidRPr="00F3191B">
        <w:rPr>
          <w:szCs w:val="24"/>
          <w:lang w:val="lv-LV"/>
        </w:rPr>
        <w:t>. Ja tas netiek veikts, tad Pasūtītājs bez brīdinājuma atskaita soda naudu no izpildīto darbu summas un samazina būvdarbu termiņu par nepamatoto darba pārtraukuma periodu.</w:t>
      </w:r>
    </w:p>
    <w:p w14:paraId="57EC7BF1" w14:textId="4178EF6F" w:rsidR="000B7438" w:rsidRPr="00F3191B" w:rsidRDefault="000B7438" w:rsidP="00F3191B">
      <w:pPr>
        <w:pStyle w:val="BodyTextIndent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3191B">
        <w:rPr>
          <w:szCs w:val="24"/>
          <w:lang w:val="lv-LV"/>
        </w:rPr>
        <w:t xml:space="preserve">Par nepamatotu darba pārtraukumu tiek uzskatīta katra diena, ko </w:t>
      </w:r>
      <w:r w:rsidR="00D173C9">
        <w:rPr>
          <w:szCs w:val="24"/>
          <w:lang w:val="lv-LV"/>
        </w:rPr>
        <w:t>būvdarbu i</w:t>
      </w:r>
      <w:r w:rsidRPr="00F3191B">
        <w:rPr>
          <w:szCs w:val="24"/>
          <w:lang w:val="lv-LV"/>
        </w:rPr>
        <w:t>zpildītājs nevar pierādīt kā darba dīkstāvi.</w:t>
      </w:r>
      <w:r w:rsidRPr="00F3191B">
        <w:rPr>
          <w:color w:val="FF0000"/>
          <w:szCs w:val="24"/>
          <w:lang w:val="lv-LV"/>
        </w:rPr>
        <w:t xml:space="preserve"> </w:t>
      </w:r>
      <w:r w:rsidRPr="00F3191B">
        <w:rPr>
          <w:szCs w:val="24"/>
          <w:lang w:val="lv-LV"/>
        </w:rPr>
        <w:t xml:space="preserve">Par darba dīkstāvi tiks uzskatīti tie gadījumi, kad no </w:t>
      </w:r>
      <w:r w:rsidR="00D173C9">
        <w:rPr>
          <w:szCs w:val="24"/>
          <w:lang w:val="lv-LV"/>
        </w:rPr>
        <w:t>būvdarbu i</w:t>
      </w:r>
      <w:r w:rsidRPr="00F3191B">
        <w:rPr>
          <w:szCs w:val="24"/>
          <w:lang w:val="lv-LV"/>
        </w:rPr>
        <w:t xml:space="preserve">zpildītāja neatkarīgu iemeslu dēļ, </w:t>
      </w:r>
      <w:r w:rsidR="00F3191B">
        <w:rPr>
          <w:szCs w:val="24"/>
          <w:lang w:val="lv-LV"/>
        </w:rPr>
        <w:t>būvo</w:t>
      </w:r>
      <w:r w:rsidRPr="00F3191B">
        <w:rPr>
          <w:szCs w:val="24"/>
          <w:lang w:val="lv-LV"/>
        </w:rPr>
        <w:t>bjektā darbi tiek pārtraukti.</w:t>
      </w:r>
    </w:p>
    <w:p w14:paraId="265BBB72" w14:textId="7262089D" w:rsidR="000B7438" w:rsidRPr="00F3191B" w:rsidRDefault="000B7438" w:rsidP="00F3191B">
      <w:pPr>
        <w:pStyle w:val="BodyTextIndent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3191B">
        <w:rPr>
          <w:szCs w:val="24"/>
          <w:lang w:val="lv-LV"/>
        </w:rPr>
        <w:t>Darba pārtraukuma faktu konstatē Pasūtītāja būvuzraugs, kas to fiksē darba žurnālā un vēstul</w:t>
      </w:r>
      <w:r w:rsidR="00D173C9">
        <w:rPr>
          <w:szCs w:val="24"/>
          <w:lang w:val="lv-LV"/>
        </w:rPr>
        <w:t>es formā nosūta pretenziju</w:t>
      </w:r>
      <w:r w:rsidRPr="00F3191B">
        <w:rPr>
          <w:szCs w:val="24"/>
          <w:lang w:val="lv-LV"/>
        </w:rPr>
        <w:t>.</w:t>
      </w:r>
    </w:p>
    <w:p w14:paraId="2832D7A9" w14:textId="55DC8AF4" w:rsidR="000B7438" w:rsidRPr="00F3191B" w:rsidRDefault="00D173C9" w:rsidP="00F3191B">
      <w:pPr>
        <w:pStyle w:val="BodyTextIndent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>
        <w:rPr>
          <w:color w:val="000000"/>
          <w:szCs w:val="24"/>
          <w:lang w:val="lv-LV"/>
        </w:rPr>
        <w:t>Ja būvdarbu</w:t>
      </w:r>
      <w:r w:rsidR="000B7438" w:rsidRPr="00F3191B">
        <w:rPr>
          <w:color w:val="000000"/>
          <w:szCs w:val="24"/>
          <w:lang w:val="lv-LV"/>
        </w:rPr>
        <w:t xml:space="preserve"> procesā tiek pārrauts kāds elektrotīklu kabelis, tad tas jāatjauno 4 (četru) stundu laikā no konstatēšanas brīža. Ja kabelis netiek atjaunots četru stundu laikā, tad Pasūtītājs no darba izpildes formas ietur soda naudu 30</w:t>
      </w:r>
      <w:r>
        <w:rPr>
          <w:color w:val="000000"/>
          <w:szCs w:val="24"/>
          <w:lang w:val="lv-LV"/>
        </w:rPr>
        <w:t xml:space="preserve">0 EUR (trīs simti </w:t>
      </w:r>
      <w:proofErr w:type="spellStart"/>
      <w:r>
        <w:rPr>
          <w:color w:val="000000"/>
          <w:szCs w:val="24"/>
          <w:lang w:val="lv-LV"/>
        </w:rPr>
        <w:t>euro</w:t>
      </w:r>
      <w:proofErr w:type="spellEnd"/>
      <w:r>
        <w:rPr>
          <w:color w:val="000000"/>
          <w:szCs w:val="24"/>
          <w:lang w:val="lv-LV"/>
        </w:rPr>
        <w:t>)</w:t>
      </w:r>
      <w:r w:rsidR="000B7438" w:rsidRPr="00F3191B">
        <w:rPr>
          <w:color w:val="000000"/>
          <w:szCs w:val="24"/>
          <w:lang w:val="lv-LV"/>
        </w:rPr>
        <w:t xml:space="preserve"> stundā līdz kabeļa atjaunošanas brīdim.</w:t>
      </w:r>
    </w:p>
    <w:p w14:paraId="418840AB" w14:textId="5761A307" w:rsidR="000B7438" w:rsidRPr="00F3191B" w:rsidRDefault="000B7438" w:rsidP="00F3191B">
      <w:pPr>
        <w:pStyle w:val="BodyTextIndent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F3191B">
        <w:rPr>
          <w:szCs w:val="24"/>
          <w:lang w:val="lv-LV"/>
        </w:rPr>
        <w:t xml:space="preserve">Aizliegts smilts vai grunts masu ar transporta riteņiem iznest uz blakus piegulošām </w:t>
      </w:r>
      <w:r w:rsidR="00D173C9">
        <w:rPr>
          <w:szCs w:val="24"/>
          <w:lang w:val="lv-LV"/>
        </w:rPr>
        <w:t xml:space="preserve">teritorijām un </w:t>
      </w:r>
      <w:r w:rsidRPr="00F3191B">
        <w:rPr>
          <w:szCs w:val="24"/>
          <w:lang w:val="lv-LV"/>
        </w:rPr>
        <w:t xml:space="preserve">ielām. </w:t>
      </w:r>
      <w:r w:rsidR="00D173C9">
        <w:rPr>
          <w:szCs w:val="24"/>
          <w:lang w:val="lv-LV"/>
        </w:rPr>
        <w:t>Būvdarbu i</w:t>
      </w:r>
      <w:r w:rsidRPr="00F3191B">
        <w:rPr>
          <w:szCs w:val="24"/>
          <w:lang w:val="lv-LV"/>
        </w:rPr>
        <w:t xml:space="preserve">zpildītājam jāveic pastāvīga ielu tīrīšana. Ja Pasūtītājs konstatē smilšu, grunts, būvgružu u.c. sanesumus uz blakus pieguļošām </w:t>
      </w:r>
      <w:r w:rsidR="00D173C9">
        <w:rPr>
          <w:szCs w:val="24"/>
          <w:lang w:val="lv-LV"/>
        </w:rPr>
        <w:t xml:space="preserve">teritorijām un </w:t>
      </w:r>
      <w:r w:rsidRPr="00F3191B">
        <w:rPr>
          <w:szCs w:val="24"/>
          <w:lang w:val="lv-LV"/>
        </w:rPr>
        <w:t xml:space="preserve">ielām, tad Pasūtītājs organizē smilts, grunts savākšanu un ietur no </w:t>
      </w:r>
      <w:r w:rsidR="00D173C9">
        <w:rPr>
          <w:szCs w:val="24"/>
          <w:lang w:val="lv-LV"/>
        </w:rPr>
        <w:t>būvdarbu i</w:t>
      </w:r>
      <w:r w:rsidRPr="00F3191B">
        <w:rPr>
          <w:szCs w:val="24"/>
          <w:lang w:val="lv-LV"/>
        </w:rPr>
        <w:t>zpildītāja līguma summas smilts savākšanai iztērēto summu divkāršā apjomā.</w:t>
      </w:r>
    </w:p>
    <w:p w14:paraId="6F7605A0" w14:textId="2B00951F" w:rsidR="000800EF" w:rsidRPr="001212D3" w:rsidRDefault="000800EF" w:rsidP="00F3191B">
      <w:pPr>
        <w:pStyle w:val="BodyTextIndent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1212D3">
        <w:rPr>
          <w:szCs w:val="24"/>
          <w:lang w:val="lv-LV"/>
        </w:rPr>
        <w:t>Demontētie materiāli (izrokamā grunts, demontētie betona un dzelzs</w:t>
      </w:r>
      <w:r w:rsidR="00437F8E" w:rsidRPr="001212D3">
        <w:rPr>
          <w:szCs w:val="24"/>
          <w:lang w:val="lv-LV"/>
        </w:rPr>
        <w:t xml:space="preserve">betona elementi, </w:t>
      </w:r>
      <w:r w:rsidRPr="001212D3">
        <w:rPr>
          <w:szCs w:val="24"/>
          <w:lang w:val="lv-LV"/>
        </w:rPr>
        <w:t xml:space="preserve">metāla un </w:t>
      </w:r>
      <w:r w:rsidR="00437F8E" w:rsidRPr="001212D3">
        <w:rPr>
          <w:szCs w:val="24"/>
          <w:lang w:val="lv-LV"/>
        </w:rPr>
        <w:t>koka konstrukcijas un elementus)</w:t>
      </w:r>
      <w:r w:rsidRPr="001212D3">
        <w:rPr>
          <w:szCs w:val="24"/>
          <w:lang w:val="lv-LV"/>
        </w:rPr>
        <w:t xml:space="preserve"> kas demontēts </w:t>
      </w:r>
      <w:r w:rsidR="00437F8E" w:rsidRPr="001212D3">
        <w:rPr>
          <w:szCs w:val="24"/>
          <w:lang w:val="lv-LV"/>
        </w:rPr>
        <w:t xml:space="preserve">būvobjektā, </w:t>
      </w:r>
      <w:r w:rsidRPr="001212D3">
        <w:rPr>
          <w:szCs w:val="24"/>
          <w:lang w:val="lv-LV"/>
        </w:rPr>
        <w:t xml:space="preserve">ir nogādājams uz </w:t>
      </w:r>
      <w:proofErr w:type="spellStart"/>
      <w:r w:rsidRPr="001212D3">
        <w:rPr>
          <w:szCs w:val="24"/>
          <w:lang w:val="lv-LV"/>
        </w:rPr>
        <w:t>atbērtni</w:t>
      </w:r>
      <w:proofErr w:type="spellEnd"/>
      <w:r w:rsidRPr="001212D3">
        <w:rPr>
          <w:szCs w:val="24"/>
          <w:lang w:val="lv-LV"/>
        </w:rPr>
        <w:t xml:space="preserve">.  Par atgūstamo materiālu Pasūtītājs veic samaksu par demontēto darba apjomu, kas dokumentāli apstiprināts no apsaimniekotāja puses. </w:t>
      </w:r>
    </w:p>
    <w:p w14:paraId="1DB2737E" w14:textId="3A1BE676" w:rsidR="000B7438" w:rsidRPr="002A6A5D" w:rsidRDefault="000B7438" w:rsidP="002A6A5D">
      <w:pPr>
        <w:pStyle w:val="BodyTextIndent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bookmarkStart w:id="6" w:name="_GoBack"/>
      <w:bookmarkEnd w:id="6"/>
      <w:r w:rsidRPr="002A6A5D">
        <w:rPr>
          <w:szCs w:val="24"/>
          <w:lang w:val="lv-LV"/>
        </w:rPr>
        <w:t xml:space="preserve">Pirms </w:t>
      </w:r>
      <w:r w:rsidR="002A6A5D">
        <w:rPr>
          <w:szCs w:val="24"/>
          <w:lang w:val="lv-LV"/>
        </w:rPr>
        <w:t>būv</w:t>
      </w:r>
      <w:r w:rsidRPr="002A6A5D">
        <w:rPr>
          <w:szCs w:val="24"/>
          <w:lang w:val="lv-LV"/>
        </w:rPr>
        <w:t xml:space="preserve">objekta pieņemšanas </w:t>
      </w:r>
      <w:r w:rsidR="00D173C9">
        <w:rPr>
          <w:szCs w:val="24"/>
          <w:lang w:val="lv-LV"/>
        </w:rPr>
        <w:t xml:space="preserve">ekspluatācijā būvdarbu </w:t>
      </w:r>
      <w:r w:rsidR="002A6A5D">
        <w:rPr>
          <w:szCs w:val="24"/>
          <w:lang w:val="lv-LV"/>
        </w:rPr>
        <w:t>i</w:t>
      </w:r>
      <w:r w:rsidRPr="002A6A5D">
        <w:rPr>
          <w:szCs w:val="24"/>
          <w:lang w:val="lv-LV"/>
        </w:rPr>
        <w:t xml:space="preserve">zpildītājs iesniedz Pasūtītājam visas </w:t>
      </w:r>
      <w:r w:rsidR="002A6A5D">
        <w:rPr>
          <w:szCs w:val="24"/>
          <w:lang w:val="lv-LV"/>
        </w:rPr>
        <w:t>būv</w:t>
      </w:r>
      <w:r w:rsidRPr="002A6A5D">
        <w:rPr>
          <w:szCs w:val="24"/>
          <w:lang w:val="lv-LV"/>
        </w:rPr>
        <w:t xml:space="preserve">objekta </w:t>
      </w:r>
      <w:proofErr w:type="spellStart"/>
      <w:r w:rsidRPr="002A6A5D">
        <w:rPr>
          <w:szCs w:val="24"/>
          <w:lang w:val="lv-LV"/>
        </w:rPr>
        <w:t>izpildshēmas</w:t>
      </w:r>
      <w:proofErr w:type="spellEnd"/>
      <w:r w:rsidRPr="002A6A5D">
        <w:rPr>
          <w:szCs w:val="24"/>
          <w:lang w:val="lv-LV"/>
        </w:rPr>
        <w:t xml:space="preserve"> elektroniski DWG formātā uz datu nesēja.</w:t>
      </w:r>
    </w:p>
    <w:p w14:paraId="03157066" w14:textId="7CB5547B" w:rsidR="003D1CAC" w:rsidRPr="00C3115B" w:rsidRDefault="000B7438" w:rsidP="002A6A5D">
      <w:pPr>
        <w:pStyle w:val="BodyTextIndent"/>
        <w:numPr>
          <w:ilvl w:val="1"/>
          <w:numId w:val="1"/>
        </w:numPr>
        <w:spacing w:after="60"/>
        <w:ind w:left="567" w:hanging="567"/>
        <w:rPr>
          <w:bCs/>
          <w:szCs w:val="24"/>
          <w:u w:val="single"/>
          <w:lang w:val="lv-LV"/>
        </w:rPr>
      </w:pPr>
      <w:r w:rsidRPr="00C3115B">
        <w:rPr>
          <w:szCs w:val="24"/>
          <w:lang w:val="lv-LV"/>
        </w:rPr>
        <w:t xml:space="preserve">Iepirkuma dokumentos, kur ir atsauce uz konkrētiem standartiem, būvdarbu izpildītājs var piemērot ekvivalentus standartus. Ekvivalentu standartu iepirkuma līguma izpildes laikā izmantošana ir pieļaujama tikai gadījumos, ja </w:t>
      </w:r>
      <w:r w:rsidR="00C3115B" w:rsidRPr="00C3115B">
        <w:rPr>
          <w:szCs w:val="24"/>
          <w:lang w:val="lv-LV"/>
        </w:rPr>
        <w:t xml:space="preserve">būvdarbu </w:t>
      </w:r>
      <w:r w:rsidR="002A6A5D" w:rsidRPr="00C3115B">
        <w:rPr>
          <w:szCs w:val="24"/>
          <w:lang w:val="lv-LV"/>
        </w:rPr>
        <w:t>i</w:t>
      </w:r>
      <w:r w:rsidRPr="00C3115B">
        <w:rPr>
          <w:szCs w:val="24"/>
          <w:lang w:val="lv-LV"/>
        </w:rPr>
        <w:t>zpildītājam, no tā neatkarīgu iemeslu dēļ (materiāli nav pieejami tirgū, iekārtu ražotājs beidz pastāvēt, u.tml.), nav iespējams izmantot tā piedāvājumā norādītos m</w:t>
      </w:r>
      <w:r w:rsidR="00C3115B" w:rsidRPr="00C3115B">
        <w:rPr>
          <w:szCs w:val="24"/>
          <w:lang w:val="lv-LV"/>
        </w:rPr>
        <w:t>ateriālus un iekārtas. Būvdarbu</w:t>
      </w:r>
      <w:r w:rsidRPr="00C3115B">
        <w:rPr>
          <w:szCs w:val="24"/>
          <w:lang w:val="lv-LV"/>
        </w:rPr>
        <w:t xml:space="preserve"> līguma izpildes laikā atkāpes no konkrēto standartu izmantošanas ir iespējamas tikai pēc saskaņošanas ar būvprojekta autoru.</w:t>
      </w:r>
    </w:p>
    <w:sectPr w:rsidR="003D1CAC" w:rsidRPr="00C3115B" w:rsidSect="00033E5A">
      <w:pgSz w:w="12240" w:h="15840"/>
      <w:pgMar w:top="1134" w:right="1134" w:bottom="1134" w:left="1418" w:header="720" w:footer="720" w:gutter="0"/>
      <w:pgNumType w:start="2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2B8EA" w14:textId="77777777" w:rsidR="008B4835" w:rsidRDefault="008B4835" w:rsidP="00073A06">
      <w:r>
        <w:separator/>
      </w:r>
    </w:p>
  </w:endnote>
  <w:endnote w:type="continuationSeparator" w:id="0">
    <w:p w14:paraId="292D2049" w14:textId="77777777" w:rsidR="008B4835" w:rsidRDefault="008B4835" w:rsidP="0007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2A404" w14:textId="77777777" w:rsidR="008B4835" w:rsidRDefault="008B4835" w:rsidP="00073A06">
      <w:r>
        <w:separator/>
      </w:r>
    </w:p>
  </w:footnote>
  <w:footnote w:type="continuationSeparator" w:id="0">
    <w:p w14:paraId="168544F8" w14:textId="77777777" w:rsidR="008B4835" w:rsidRDefault="008B4835" w:rsidP="00073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A7968"/>
    <w:multiLevelType w:val="multilevel"/>
    <w:tmpl w:val="2A0C5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FC65E39"/>
    <w:multiLevelType w:val="multilevel"/>
    <w:tmpl w:val="650A8E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60"/>
    <w:rsid w:val="00005A06"/>
    <w:rsid w:val="00021E0C"/>
    <w:rsid w:val="00022B5D"/>
    <w:rsid w:val="00024588"/>
    <w:rsid w:val="00033E5A"/>
    <w:rsid w:val="00037F9F"/>
    <w:rsid w:val="00045163"/>
    <w:rsid w:val="000453CB"/>
    <w:rsid w:val="000508A7"/>
    <w:rsid w:val="000539DB"/>
    <w:rsid w:val="00062D82"/>
    <w:rsid w:val="00073A06"/>
    <w:rsid w:val="000800EF"/>
    <w:rsid w:val="000B7438"/>
    <w:rsid w:val="000D6997"/>
    <w:rsid w:val="000F7ACC"/>
    <w:rsid w:val="001212D3"/>
    <w:rsid w:val="00186494"/>
    <w:rsid w:val="00193107"/>
    <w:rsid w:val="001C4DD8"/>
    <w:rsid w:val="0022275F"/>
    <w:rsid w:val="00242210"/>
    <w:rsid w:val="002A6A5D"/>
    <w:rsid w:val="002B4BA5"/>
    <w:rsid w:val="00300B19"/>
    <w:rsid w:val="0034560A"/>
    <w:rsid w:val="00346D58"/>
    <w:rsid w:val="00350A08"/>
    <w:rsid w:val="003525F2"/>
    <w:rsid w:val="00356F15"/>
    <w:rsid w:val="00376860"/>
    <w:rsid w:val="003D1CAC"/>
    <w:rsid w:val="003D3DCB"/>
    <w:rsid w:val="003E460F"/>
    <w:rsid w:val="00425980"/>
    <w:rsid w:val="00437F8E"/>
    <w:rsid w:val="004922F6"/>
    <w:rsid w:val="004F253C"/>
    <w:rsid w:val="00562ADD"/>
    <w:rsid w:val="00651098"/>
    <w:rsid w:val="006D4665"/>
    <w:rsid w:val="006F3CB0"/>
    <w:rsid w:val="00740173"/>
    <w:rsid w:val="007B7D4D"/>
    <w:rsid w:val="00813ADE"/>
    <w:rsid w:val="008402FC"/>
    <w:rsid w:val="00893BB6"/>
    <w:rsid w:val="008B4835"/>
    <w:rsid w:val="008F5014"/>
    <w:rsid w:val="00947E21"/>
    <w:rsid w:val="00951955"/>
    <w:rsid w:val="009C32FC"/>
    <w:rsid w:val="009D0013"/>
    <w:rsid w:val="009E47E5"/>
    <w:rsid w:val="009E761F"/>
    <w:rsid w:val="00A254B3"/>
    <w:rsid w:val="00A35918"/>
    <w:rsid w:val="00A61E4F"/>
    <w:rsid w:val="00A749F7"/>
    <w:rsid w:val="00AF1A61"/>
    <w:rsid w:val="00B742E7"/>
    <w:rsid w:val="00BB77B8"/>
    <w:rsid w:val="00BE5408"/>
    <w:rsid w:val="00C15DA6"/>
    <w:rsid w:val="00C3115B"/>
    <w:rsid w:val="00C463EB"/>
    <w:rsid w:val="00C6066B"/>
    <w:rsid w:val="00C64656"/>
    <w:rsid w:val="00C708BE"/>
    <w:rsid w:val="00CE4E37"/>
    <w:rsid w:val="00D173C9"/>
    <w:rsid w:val="00D306E4"/>
    <w:rsid w:val="00D34851"/>
    <w:rsid w:val="00D36321"/>
    <w:rsid w:val="00D6628D"/>
    <w:rsid w:val="00DC0D71"/>
    <w:rsid w:val="00DC11DF"/>
    <w:rsid w:val="00DC2BE3"/>
    <w:rsid w:val="00E218AB"/>
    <w:rsid w:val="00E317FE"/>
    <w:rsid w:val="00EC63C7"/>
    <w:rsid w:val="00F3191B"/>
    <w:rsid w:val="00F5262D"/>
    <w:rsid w:val="00F779F3"/>
    <w:rsid w:val="00FD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FE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rsid w:val="00376860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376860"/>
    <w:pPr>
      <w:jc w:val="both"/>
    </w:pPr>
    <w:rPr>
      <w:sz w:val="24"/>
      <w:lang w:val="en-US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376860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Hyperlink">
    <w:name w:val="Hyperlink"/>
    <w:uiPriority w:val="99"/>
    <w:unhideWhenUsed/>
    <w:rsid w:val="003768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686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73A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A06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073A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A06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B7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D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D4D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D4D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D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D4D"/>
    <w:rPr>
      <w:rFonts w:ascii="Segoe UI" w:eastAsia="Times New Roman" w:hAnsi="Segoe UI" w:cs="Segoe UI"/>
      <w:sz w:val="18"/>
      <w:szCs w:val="18"/>
      <w:lang w:val="lv-LV" w:eastAsia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2B4BA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rsid w:val="00376860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376860"/>
    <w:pPr>
      <w:jc w:val="both"/>
    </w:pPr>
    <w:rPr>
      <w:sz w:val="24"/>
      <w:lang w:val="en-US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376860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Hyperlink">
    <w:name w:val="Hyperlink"/>
    <w:uiPriority w:val="99"/>
    <w:unhideWhenUsed/>
    <w:rsid w:val="003768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686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73A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A06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073A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A06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B7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D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D4D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D4D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D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D4D"/>
    <w:rPr>
      <w:rFonts w:ascii="Segoe UI" w:eastAsia="Times New Roman" w:hAnsi="Segoe UI" w:cs="Segoe UI"/>
      <w:sz w:val="18"/>
      <w:szCs w:val="18"/>
      <w:lang w:val="lv-LV" w:eastAsia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2B4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esfondi.lv/upload/00-vadlinijas/vadlinijas_2016/es_fondu_publicitates_vadlinijas_3012201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91AD6-E385-48AF-B81C-3209E042B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5480</Words>
  <Characters>3125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Arnis Mazalis</cp:lastModifiedBy>
  <cp:revision>63</cp:revision>
  <cp:lastPrinted>2020-02-03T11:17:00Z</cp:lastPrinted>
  <dcterms:created xsi:type="dcterms:W3CDTF">2017-10-26T06:03:00Z</dcterms:created>
  <dcterms:modified xsi:type="dcterms:W3CDTF">2021-06-08T12:01:00Z</dcterms:modified>
</cp:coreProperties>
</file>