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AC90F" w14:textId="77777777" w:rsidR="003B711C" w:rsidRPr="00D93755" w:rsidRDefault="003B711C" w:rsidP="003B711C">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79703E81" w14:textId="77777777" w:rsidR="003B711C" w:rsidRPr="00D93755" w:rsidRDefault="003B711C" w:rsidP="003B711C">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621AD705" w14:textId="5CB82218" w:rsidR="003B711C" w:rsidRPr="00D93755" w:rsidRDefault="003B711C" w:rsidP="003B711C">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 xml:space="preserve">2021.gada </w:t>
      </w:r>
      <w:r w:rsidR="00F40718">
        <w:rPr>
          <w:rFonts w:ascii="Times New Roman" w:eastAsia="Times New Roman" w:hAnsi="Times New Roman" w:cs="Times New Roman"/>
          <w:color w:val="000000"/>
          <w:sz w:val="24"/>
          <w:szCs w:val="24"/>
        </w:rPr>
        <w:t>13</w:t>
      </w:r>
      <w:r w:rsidR="00D2159C">
        <w:rPr>
          <w:rFonts w:ascii="Times New Roman" w:eastAsia="Times New Roman" w:hAnsi="Times New Roman" w:cs="Times New Roman"/>
          <w:color w:val="000000"/>
          <w:sz w:val="24"/>
          <w:szCs w:val="24"/>
        </w:rPr>
        <w:t>.jūlija</w:t>
      </w:r>
    </w:p>
    <w:p w14:paraId="3AB7B3E8" w14:textId="77777777" w:rsidR="003B711C" w:rsidRPr="00953A15" w:rsidRDefault="003B711C" w:rsidP="003B711C">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347DA3FF" w14:textId="77777777" w:rsidR="003B711C" w:rsidRPr="00953A15" w:rsidRDefault="003B711C" w:rsidP="003B711C">
      <w:pPr>
        <w:ind w:right="-57"/>
        <w:jc w:val="center"/>
        <w:rPr>
          <w:b/>
          <w:sz w:val="48"/>
          <w:szCs w:val="48"/>
        </w:rPr>
      </w:pPr>
    </w:p>
    <w:p w14:paraId="530949DF" w14:textId="77777777" w:rsidR="003B711C" w:rsidRPr="00953A15" w:rsidRDefault="003B711C" w:rsidP="003B711C">
      <w:pPr>
        <w:ind w:right="-57"/>
        <w:jc w:val="center"/>
        <w:rPr>
          <w:b/>
          <w:sz w:val="48"/>
          <w:szCs w:val="48"/>
        </w:rPr>
      </w:pPr>
    </w:p>
    <w:p w14:paraId="2663E0DB" w14:textId="77777777" w:rsidR="003B711C" w:rsidRPr="00953A15" w:rsidRDefault="003B711C" w:rsidP="003B711C">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60B5FA2A" w14:textId="77777777" w:rsidR="003B711C" w:rsidRPr="00953A15" w:rsidRDefault="003B711C" w:rsidP="003B711C">
      <w:pPr>
        <w:ind w:right="-57"/>
        <w:jc w:val="center"/>
        <w:rPr>
          <w:rFonts w:ascii="Times New Roman" w:hAnsi="Times New Roman" w:cs="Times New Roman"/>
          <w:b/>
          <w:sz w:val="48"/>
          <w:szCs w:val="48"/>
        </w:rPr>
      </w:pPr>
    </w:p>
    <w:p w14:paraId="404AF779" w14:textId="0B0E40EF" w:rsidR="003B711C" w:rsidRPr="002674F0" w:rsidRDefault="003B711C" w:rsidP="003B711C">
      <w:pPr>
        <w:pStyle w:val="BlockText"/>
        <w:ind w:left="142"/>
        <w:jc w:val="center"/>
        <w:rPr>
          <w:b/>
          <w:sz w:val="48"/>
          <w:szCs w:val="48"/>
        </w:rPr>
      </w:pPr>
      <w:r w:rsidRPr="00A67D0E">
        <w:rPr>
          <w:b/>
          <w:sz w:val="48"/>
          <w:szCs w:val="48"/>
        </w:rPr>
        <w:t>“</w:t>
      </w:r>
      <w:r w:rsidR="00D2159C" w:rsidRPr="00D2159C">
        <w:rPr>
          <w:b/>
          <w:sz w:val="48"/>
          <w:szCs w:val="48"/>
        </w:rPr>
        <w:t>Ventspils brīvostas piestātnes Nr.36 zemūdens vizuālā apsekošana</w:t>
      </w:r>
      <w:r>
        <w:rPr>
          <w:b/>
          <w:sz w:val="48"/>
          <w:szCs w:val="48"/>
        </w:rPr>
        <w:t>”</w:t>
      </w:r>
    </w:p>
    <w:p w14:paraId="1704AB1C" w14:textId="77777777" w:rsidR="003B711C" w:rsidRPr="00953A15" w:rsidRDefault="003B711C" w:rsidP="003B711C">
      <w:pPr>
        <w:ind w:right="-57"/>
        <w:jc w:val="center"/>
        <w:rPr>
          <w:rFonts w:ascii="Times New Roman" w:hAnsi="Times New Roman" w:cs="Times New Roman"/>
          <w:b/>
          <w:sz w:val="48"/>
          <w:szCs w:val="48"/>
        </w:rPr>
      </w:pPr>
    </w:p>
    <w:p w14:paraId="292515F5" w14:textId="77777777" w:rsidR="003B711C" w:rsidRPr="00953A15" w:rsidRDefault="003B711C" w:rsidP="003B711C">
      <w:pPr>
        <w:ind w:right="-57"/>
        <w:jc w:val="center"/>
        <w:rPr>
          <w:rFonts w:ascii="Times New Roman" w:hAnsi="Times New Roman" w:cs="Times New Roman"/>
          <w:b/>
          <w:sz w:val="40"/>
          <w:szCs w:val="48"/>
        </w:rPr>
      </w:pPr>
    </w:p>
    <w:p w14:paraId="0EC8281B" w14:textId="77777777" w:rsidR="003B711C" w:rsidRPr="00953A15" w:rsidRDefault="003B711C" w:rsidP="003B711C">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2FB74DF4" w14:textId="15D5B117" w:rsidR="003B711C" w:rsidRPr="00953A15" w:rsidRDefault="003B711C" w:rsidP="003B711C">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Pr>
          <w:rFonts w:ascii="Times New Roman" w:hAnsi="Times New Roman" w:cs="Times New Roman"/>
          <w:b/>
          <w:sz w:val="36"/>
          <w:szCs w:val="48"/>
        </w:rPr>
        <w:t>6</w:t>
      </w:r>
      <w:r w:rsidR="00D2159C">
        <w:rPr>
          <w:rFonts w:ascii="Times New Roman" w:hAnsi="Times New Roman" w:cs="Times New Roman"/>
          <w:b/>
          <w:sz w:val="36"/>
          <w:szCs w:val="48"/>
        </w:rPr>
        <w:t>6</w:t>
      </w:r>
    </w:p>
    <w:p w14:paraId="263661AF" w14:textId="77777777" w:rsidR="003B711C" w:rsidRPr="00953A15" w:rsidRDefault="003B711C" w:rsidP="003B711C">
      <w:pPr>
        <w:ind w:right="-57"/>
        <w:rPr>
          <w:rFonts w:ascii="Times New Roman" w:hAnsi="Times New Roman" w:cs="Times New Roman"/>
          <w:sz w:val="48"/>
          <w:szCs w:val="48"/>
        </w:rPr>
      </w:pPr>
    </w:p>
    <w:p w14:paraId="0F4E3A76" w14:textId="77777777" w:rsidR="003B711C" w:rsidRPr="00953A15" w:rsidRDefault="003B711C" w:rsidP="003B711C">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47258A12" w14:textId="77777777" w:rsidR="003B711C" w:rsidRPr="00953A15" w:rsidRDefault="003B711C" w:rsidP="003B711C">
      <w:pPr>
        <w:ind w:right="-57"/>
        <w:rPr>
          <w:rFonts w:ascii="Times New Roman" w:hAnsi="Times New Roman" w:cs="Times New Roman"/>
          <w:sz w:val="48"/>
          <w:szCs w:val="48"/>
        </w:rPr>
      </w:pPr>
    </w:p>
    <w:p w14:paraId="062EC024" w14:textId="77777777" w:rsidR="003B711C" w:rsidRPr="00953A15" w:rsidRDefault="003B711C" w:rsidP="003B711C">
      <w:pPr>
        <w:ind w:right="-57"/>
        <w:rPr>
          <w:rFonts w:ascii="Times New Roman" w:hAnsi="Times New Roman" w:cs="Times New Roman"/>
          <w:sz w:val="24"/>
        </w:rPr>
      </w:pPr>
    </w:p>
    <w:p w14:paraId="4A8DD242" w14:textId="77777777" w:rsidR="003B711C" w:rsidRPr="00953A15" w:rsidRDefault="003B711C" w:rsidP="003B711C">
      <w:pPr>
        <w:ind w:right="-57"/>
        <w:jc w:val="center"/>
        <w:rPr>
          <w:rFonts w:ascii="Times New Roman" w:hAnsi="Times New Roman" w:cs="Times New Roman"/>
          <w:b/>
          <w:sz w:val="32"/>
          <w:szCs w:val="32"/>
        </w:rPr>
      </w:pPr>
    </w:p>
    <w:p w14:paraId="3DC81C1F" w14:textId="77777777" w:rsidR="003B711C" w:rsidRPr="00953A15" w:rsidRDefault="003B711C" w:rsidP="003B711C">
      <w:pPr>
        <w:ind w:right="-57"/>
        <w:jc w:val="center"/>
        <w:rPr>
          <w:rFonts w:ascii="Times New Roman" w:hAnsi="Times New Roman" w:cs="Times New Roman"/>
          <w:b/>
          <w:sz w:val="32"/>
          <w:szCs w:val="32"/>
        </w:rPr>
      </w:pPr>
    </w:p>
    <w:p w14:paraId="40EBAB8D" w14:textId="77777777" w:rsidR="003B711C" w:rsidRPr="00953A15" w:rsidRDefault="003B711C" w:rsidP="003B711C">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2C211558" w14:textId="77777777" w:rsidR="003B711C" w:rsidRPr="00953A15" w:rsidRDefault="003B711C" w:rsidP="003B711C">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0C3C91A3" w14:textId="77777777" w:rsidR="003B711C" w:rsidRPr="00953A15" w:rsidRDefault="003B711C" w:rsidP="003B711C">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0AABC454" w14:textId="77777777" w:rsidR="003B711C" w:rsidRPr="00953A15" w:rsidRDefault="003B711C" w:rsidP="003B711C">
      <w:pPr>
        <w:tabs>
          <w:tab w:val="left" w:pos="2325"/>
        </w:tabs>
        <w:rPr>
          <w:sz w:val="24"/>
          <w:szCs w:val="24"/>
        </w:rPr>
      </w:pPr>
      <w:r w:rsidRPr="00953A15">
        <w:rPr>
          <w:sz w:val="24"/>
          <w:szCs w:val="24"/>
        </w:rPr>
        <w:tab/>
      </w:r>
    </w:p>
    <w:p w14:paraId="1D281029" w14:textId="77777777" w:rsidR="0012570B" w:rsidRDefault="003B711C">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76728902" w:history="1">
        <w:r w:rsidR="0012570B" w:rsidRPr="00261B2C">
          <w:rPr>
            <w:rStyle w:val="Hyperlink"/>
            <w:noProof/>
          </w:rPr>
          <w:t>1.</w:t>
        </w:r>
        <w:r w:rsidR="0012570B">
          <w:rPr>
            <w:rFonts w:asciiTheme="minorHAnsi" w:eastAsiaTheme="minorEastAsia" w:hAnsiTheme="minorHAnsi" w:cstheme="minorBidi"/>
            <w:noProof/>
            <w:sz w:val="22"/>
            <w:szCs w:val="22"/>
            <w:lang w:val="en-US" w:eastAsia="en-US"/>
          </w:rPr>
          <w:tab/>
        </w:r>
        <w:r w:rsidR="0012570B" w:rsidRPr="00261B2C">
          <w:rPr>
            <w:rStyle w:val="Hyperlink"/>
            <w:noProof/>
          </w:rPr>
          <w:t>VISPĀRĪGA INFORMĀCIJA</w:t>
        </w:r>
        <w:r w:rsidR="0012570B">
          <w:rPr>
            <w:noProof/>
            <w:webHidden/>
          </w:rPr>
          <w:tab/>
        </w:r>
        <w:r w:rsidR="0012570B">
          <w:rPr>
            <w:noProof/>
            <w:webHidden/>
          </w:rPr>
          <w:fldChar w:fldCharType="begin"/>
        </w:r>
        <w:r w:rsidR="0012570B">
          <w:rPr>
            <w:noProof/>
            <w:webHidden/>
          </w:rPr>
          <w:instrText xml:space="preserve"> PAGEREF _Toc76728902 \h </w:instrText>
        </w:r>
        <w:r w:rsidR="0012570B">
          <w:rPr>
            <w:noProof/>
            <w:webHidden/>
          </w:rPr>
        </w:r>
        <w:r w:rsidR="0012570B">
          <w:rPr>
            <w:noProof/>
            <w:webHidden/>
          </w:rPr>
          <w:fldChar w:fldCharType="separate"/>
        </w:r>
        <w:r w:rsidR="0012570B">
          <w:rPr>
            <w:noProof/>
            <w:webHidden/>
          </w:rPr>
          <w:t>3</w:t>
        </w:r>
        <w:r w:rsidR="0012570B">
          <w:rPr>
            <w:noProof/>
            <w:webHidden/>
          </w:rPr>
          <w:fldChar w:fldCharType="end"/>
        </w:r>
      </w:hyperlink>
    </w:p>
    <w:p w14:paraId="2500BABB" w14:textId="77777777" w:rsidR="0012570B" w:rsidRDefault="009E5F26">
      <w:pPr>
        <w:pStyle w:val="TOC1"/>
        <w:rPr>
          <w:rFonts w:asciiTheme="minorHAnsi" w:eastAsiaTheme="minorEastAsia" w:hAnsiTheme="minorHAnsi" w:cstheme="minorBidi"/>
          <w:noProof/>
          <w:sz w:val="22"/>
          <w:szCs w:val="22"/>
          <w:lang w:val="en-US" w:eastAsia="en-US"/>
        </w:rPr>
      </w:pPr>
      <w:hyperlink w:anchor="_Toc76728903" w:history="1">
        <w:r w:rsidR="0012570B" w:rsidRPr="00261B2C">
          <w:rPr>
            <w:rStyle w:val="Hyperlink"/>
            <w:noProof/>
          </w:rPr>
          <w:t>3.</w:t>
        </w:r>
        <w:r w:rsidR="0012570B">
          <w:rPr>
            <w:rFonts w:asciiTheme="minorHAnsi" w:eastAsiaTheme="minorEastAsia" w:hAnsiTheme="minorHAnsi" w:cstheme="minorBidi"/>
            <w:noProof/>
            <w:sz w:val="22"/>
            <w:szCs w:val="22"/>
            <w:lang w:val="en-US" w:eastAsia="en-US"/>
          </w:rPr>
          <w:tab/>
        </w:r>
        <w:r w:rsidR="0012570B" w:rsidRPr="00261B2C">
          <w:rPr>
            <w:rStyle w:val="Hyperlink"/>
            <w:noProof/>
          </w:rPr>
          <w:t>INFORMĀCIJA PAR IEPIRKUMA PRIEKŠMETU</w:t>
        </w:r>
        <w:r w:rsidR="0012570B">
          <w:rPr>
            <w:noProof/>
            <w:webHidden/>
          </w:rPr>
          <w:tab/>
        </w:r>
        <w:r w:rsidR="0012570B">
          <w:rPr>
            <w:noProof/>
            <w:webHidden/>
          </w:rPr>
          <w:fldChar w:fldCharType="begin"/>
        </w:r>
        <w:r w:rsidR="0012570B">
          <w:rPr>
            <w:noProof/>
            <w:webHidden/>
          </w:rPr>
          <w:instrText xml:space="preserve"> PAGEREF _Toc76728903 \h </w:instrText>
        </w:r>
        <w:r w:rsidR="0012570B">
          <w:rPr>
            <w:noProof/>
            <w:webHidden/>
          </w:rPr>
        </w:r>
        <w:r w:rsidR="0012570B">
          <w:rPr>
            <w:noProof/>
            <w:webHidden/>
          </w:rPr>
          <w:fldChar w:fldCharType="separate"/>
        </w:r>
        <w:r w:rsidR="0012570B">
          <w:rPr>
            <w:noProof/>
            <w:webHidden/>
          </w:rPr>
          <w:t>3</w:t>
        </w:r>
        <w:r w:rsidR="0012570B">
          <w:rPr>
            <w:noProof/>
            <w:webHidden/>
          </w:rPr>
          <w:fldChar w:fldCharType="end"/>
        </w:r>
      </w:hyperlink>
    </w:p>
    <w:p w14:paraId="28085680" w14:textId="77777777" w:rsidR="0012570B" w:rsidRDefault="009E5F26">
      <w:pPr>
        <w:pStyle w:val="TOC1"/>
        <w:rPr>
          <w:rFonts w:asciiTheme="minorHAnsi" w:eastAsiaTheme="minorEastAsia" w:hAnsiTheme="minorHAnsi" w:cstheme="minorBidi"/>
          <w:noProof/>
          <w:sz w:val="22"/>
          <w:szCs w:val="22"/>
          <w:lang w:val="en-US" w:eastAsia="en-US"/>
        </w:rPr>
      </w:pPr>
      <w:hyperlink w:anchor="_Toc76728904" w:history="1">
        <w:r w:rsidR="0012570B" w:rsidRPr="00261B2C">
          <w:rPr>
            <w:rStyle w:val="Hyperlink"/>
            <w:noProof/>
          </w:rPr>
          <w:t>3.</w:t>
        </w:r>
        <w:r w:rsidR="0012570B">
          <w:rPr>
            <w:rFonts w:asciiTheme="minorHAnsi" w:eastAsiaTheme="minorEastAsia" w:hAnsiTheme="minorHAnsi" w:cstheme="minorBidi"/>
            <w:noProof/>
            <w:sz w:val="22"/>
            <w:szCs w:val="22"/>
            <w:lang w:val="en-US" w:eastAsia="en-US"/>
          </w:rPr>
          <w:tab/>
        </w:r>
        <w:r w:rsidR="0012570B" w:rsidRPr="00261B2C">
          <w:rPr>
            <w:rStyle w:val="Hyperlink"/>
            <w:noProof/>
          </w:rPr>
          <w:t>IEPIRKUMA PROCEDŪRAS DOKUMENTI</w:t>
        </w:r>
        <w:r w:rsidR="0012570B">
          <w:rPr>
            <w:noProof/>
            <w:webHidden/>
          </w:rPr>
          <w:tab/>
        </w:r>
        <w:r w:rsidR="0012570B">
          <w:rPr>
            <w:noProof/>
            <w:webHidden/>
          </w:rPr>
          <w:fldChar w:fldCharType="begin"/>
        </w:r>
        <w:r w:rsidR="0012570B">
          <w:rPr>
            <w:noProof/>
            <w:webHidden/>
          </w:rPr>
          <w:instrText xml:space="preserve"> PAGEREF _Toc76728904 \h </w:instrText>
        </w:r>
        <w:r w:rsidR="0012570B">
          <w:rPr>
            <w:noProof/>
            <w:webHidden/>
          </w:rPr>
        </w:r>
        <w:r w:rsidR="0012570B">
          <w:rPr>
            <w:noProof/>
            <w:webHidden/>
          </w:rPr>
          <w:fldChar w:fldCharType="separate"/>
        </w:r>
        <w:r w:rsidR="0012570B">
          <w:rPr>
            <w:noProof/>
            <w:webHidden/>
          </w:rPr>
          <w:t>4</w:t>
        </w:r>
        <w:r w:rsidR="0012570B">
          <w:rPr>
            <w:noProof/>
            <w:webHidden/>
          </w:rPr>
          <w:fldChar w:fldCharType="end"/>
        </w:r>
      </w:hyperlink>
    </w:p>
    <w:p w14:paraId="62EB39AD" w14:textId="77777777" w:rsidR="0012570B" w:rsidRDefault="009E5F26">
      <w:pPr>
        <w:pStyle w:val="TOC1"/>
        <w:rPr>
          <w:rFonts w:asciiTheme="minorHAnsi" w:eastAsiaTheme="minorEastAsia" w:hAnsiTheme="minorHAnsi" w:cstheme="minorBidi"/>
          <w:noProof/>
          <w:sz w:val="22"/>
          <w:szCs w:val="22"/>
          <w:lang w:val="en-US" w:eastAsia="en-US"/>
        </w:rPr>
      </w:pPr>
      <w:hyperlink w:anchor="_Toc76728905" w:history="1">
        <w:r w:rsidR="0012570B" w:rsidRPr="00261B2C">
          <w:rPr>
            <w:rStyle w:val="Hyperlink"/>
            <w:noProof/>
          </w:rPr>
          <w:t>4.</w:t>
        </w:r>
        <w:r w:rsidR="0012570B">
          <w:rPr>
            <w:rFonts w:asciiTheme="minorHAnsi" w:eastAsiaTheme="minorEastAsia" w:hAnsiTheme="minorHAnsi" w:cstheme="minorBidi"/>
            <w:noProof/>
            <w:sz w:val="22"/>
            <w:szCs w:val="22"/>
            <w:lang w:val="en-US" w:eastAsia="en-US"/>
          </w:rPr>
          <w:tab/>
        </w:r>
        <w:r w:rsidR="0012570B" w:rsidRPr="00261B2C">
          <w:rPr>
            <w:rStyle w:val="Hyperlink"/>
            <w:noProof/>
          </w:rPr>
          <w:t>DALĪBAS NOSACĪJUMI IEPIRKUMA PROCEDŪRĀ</w:t>
        </w:r>
        <w:r w:rsidR="0012570B">
          <w:rPr>
            <w:noProof/>
            <w:webHidden/>
          </w:rPr>
          <w:tab/>
        </w:r>
        <w:r w:rsidR="0012570B">
          <w:rPr>
            <w:noProof/>
            <w:webHidden/>
          </w:rPr>
          <w:fldChar w:fldCharType="begin"/>
        </w:r>
        <w:r w:rsidR="0012570B">
          <w:rPr>
            <w:noProof/>
            <w:webHidden/>
          </w:rPr>
          <w:instrText xml:space="preserve"> PAGEREF _Toc76728905 \h </w:instrText>
        </w:r>
        <w:r w:rsidR="0012570B">
          <w:rPr>
            <w:noProof/>
            <w:webHidden/>
          </w:rPr>
        </w:r>
        <w:r w:rsidR="0012570B">
          <w:rPr>
            <w:noProof/>
            <w:webHidden/>
          </w:rPr>
          <w:fldChar w:fldCharType="separate"/>
        </w:r>
        <w:r w:rsidR="0012570B">
          <w:rPr>
            <w:noProof/>
            <w:webHidden/>
          </w:rPr>
          <w:t>5</w:t>
        </w:r>
        <w:r w:rsidR="0012570B">
          <w:rPr>
            <w:noProof/>
            <w:webHidden/>
          </w:rPr>
          <w:fldChar w:fldCharType="end"/>
        </w:r>
      </w:hyperlink>
    </w:p>
    <w:p w14:paraId="75107F21" w14:textId="77777777" w:rsidR="0012570B" w:rsidRDefault="009E5F26">
      <w:pPr>
        <w:pStyle w:val="TOC1"/>
        <w:rPr>
          <w:rFonts w:asciiTheme="minorHAnsi" w:eastAsiaTheme="minorEastAsia" w:hAnsiTheme="minorHAnsi" w:cstheme="minorBidi"/>
          <w:noProof/>
          <w:sz w:val="22"/>
          <w:szCs w:val="22"/>
          <w:lang w:val="en-US" w:eastAsia="en-US"/>
        </w:rPr>
      </w:pPr>
      <w:hyperlink w:anchor="_Toc76728906" w:history="1">
        <w:r w:rsidR="0012570B" w:rsidRPr="00261B2C">
          <w:rPr>
            <w:rStyle w:val="Hyperlink"/>
            <w:noProof/>
          </w:rPr>
          <w:t>5.</w:t>
        </w:r>
        <w:r w:rsidR="0012570B">
          <w:rPr>
            <w:rFonts w:asciiTheme="minorHAnsi" w:eastAsiaTheme="minorEastAsia" w:hAnsiTheme="minorHAnsi" w:cstheme="minorBidi"/>
            <w:noProof/>
            <w:sz w:val="22"/>
            <w:szCs w:val="22"/>
            <w:lang w:val="en-US" w:eastAsia="en-US"/>
          </w:rPr>
          <w:tab/>
        </w:r>
        <w:r w:rsidR="0012570B" w:rsidRPr="00261B2C">
          <w:rPr>
            <w:rStyle w:val="Hyperlink"/>
            <w:noProof/>
          </w:rPr>
          <w:t>IESNIEDZAMIE DOKUMENTI:</w:t>
        </w:r>
        <w:r w:rsidR="0012570B">
          <w:rPr>
            <w:noProof/>
            <w:webHidden/>
          </w:rPr>
          <w:tab/>
        </w:r>
        <w:r w:rsidR="0012570B">
          <w:rPr>
            <w:noProof/>
            <w:webHidden/>
          </w:rPr>
          <w:fldChar w:fldCharType="begin"/>
        </w:r>
        <w:r w:rsidR="0012570B">
          <w:rPr>
            <w:noProof/>
            <w:webHidden/>
          </w:rPr>
          <w:instrText xml:space="preserve"> PAGEREF _Toc76728906 \h </w:instrText>
        </w:r>
        <w:r w:rsidR="0012570B">
          <w:rPr>
            <w:noProof/>
            <w:webHidden/>
          </w:rPr>
        </w:r>
        <w:r w:rsidR="0012570B">
          <w:rPr>
            <w:noProof/>
            <w:webHidden/>
          </w:rPr>
          <w:fldChar w:fldCharType="separate"/>
        </w:r>
        <w:r w:rsidR="0012570B">
          <w:rPr>
            <w:noProof/>
            <w:webHidden/>
          </w:rPr>
          <w:t>5</w:t>
        </w:r>
        <w:r w:rsidR="0012570B">
          <w:rPr>
            <w:noProof/>
            <w:webHidden/>
          </w:rPr>
          <w:fldChar w:fldCharType="end"/>
        </w:r>
      </w:hyperlink>
    </w:p>
    <w:p w14:paraId="14EA1AAA" w14:textId="77777777" w:rsidR="0012570B" w:rsidRDefault="009E5F26">
      <w:pPr>
        <w:pStyle w:val="TOC1"/>
        <w:rPr>
          <w:rFonts w:asciiTheme="minorHAnsi" w:eastAsiaTheme="minorEastAsia" w:hAnsiTheme="minorHAnsi" w:cstheme="minorBidi"/>
          <w:noProof/>
          <w:sz w:val="22"/>
          <w:szCs w:val="22"/>
          <w:lang w:val="en-US" w:eastAsia="en-US"/>
        </w:rPr>
      </w:pPr>
      <w:hyperlink w:anchor="_Toc76728907" w:history="1">
        <w:r w:rsidR="0012570B" w:rsidRPr="00261B2C">
          <w:rPr>
            <w:rStyle w:val="Hyperlink"/>
            <w:noProof/>
          </w:rPr>
          <w:t>6.</w:t>
        </w:r>
        <w:r w:rsidR="0012570B">
          <w:rPr>
            <w:rFonts w:asciiTheme="minorHAnsi" w:eastAsiaTheme="minorEastAsia" w:hAnsiTheme="minorHAnsi" w:cstheme="minorBidi"/>
            <w:noProof/>
            <w:sz w:val="22"/>
            <w:szCs w:val="22"/>
            <w:lang w:val="en-US" w:eastAsia="en-US"/>
          </w:rPr>
          <w:tab/>
        </w:r>
        <w:r w:rsidR="0012570B" w:rsidRPr="00261B2C">
          <w:rPr>
            <w:rStyle w:val="Hyperlink"/>
            <w:noProof/>
          </w:rPr>
          <w:t>PRETENDENTU KVALIFIKĀCIJAS PRASĪBAS / DALĪBAS NOSACĪJUMI UN ATLASES DOKUMENTI</w:t>
        </w:r>
        <w:r w:rsidR="0012570B">
          <w:rPr>
            <w:noProof/>
            <w:webHidden/>
          </w:rPr>
          <w:tab/>
        </w:r>
        <w:r w:rsidR="0012570B">
          <w:rPr>
            <w:noProof/>
            <w:webHidden/>
          </w:rPr>
          <w:fldChar w:fldCharType="begin"/>
        </w:r>
        <w:r w:rsidR="0012570B">
          <w:rPr>
            <w:noProof/>
            <w:webHidden/>
          </w:rPr>
          <w:instrText xml:space="preserve"> PAGEREF _Toc76728907 \h </w:instrText>
        </w:r>
        <w:r w:rsidR="0012570B">
          <w:rPr>
            <w:noProof/>
            <w:webHidden/>
          </w:rPr>
        </w:r>
        <w:r w:rsidR="0012570B">
          <w:rPr>
            <w:noProof/>
            <w:webHidden/>
          </w:rPr>
          <w:fldChar w:fldCharType="separate"/>
        </w:r>
        <w:r w:rsidR="0012570B">
          <w:rPr>
            <w:noProof/>
            <w:webHidden/>
          </w:rPr>
          <w:t>5</w:t>
        </w:r>
        <w:r w:rsidR="0012570B">
          <w:rPr>
            <w:noProof/>
            <w:webHidden/>
          </w:rPr>
          <w:fldChar w:fldCharType="end"/>
        </w:r>
      </w:hyperlink>
    </w:p>
    <w:p w14:paraId="740DA107" w14:textId="77777777" w:rsidR="0012570B" w:rsidRDefault="009E5F26">
      <w:pPr>
        <w:pStyle w:val="TOC1"/>
        <w:rPr>
          <w:rFonts w:asciiTheme="minorHAnsi" w:eastAsiaTheme="minorEastAsia" w:hAnsiTheme="minorHAnsi" w:cstheme="minorBidi"/>
          <w:noProof/>
          <w:sz w:val="22"/>
          <w:szCs w:val="22"/>
          <w:lang w:val="en-US" w:eastAsia="en-US"/>
        </w:rPr>
      </w:pPr>
      <w:hyperlink w:anchor="_Toc76728908" w:history="1">
        <w:r w:rsidR="0012570B" w:rsidRPr="00261B2C">
          <w:rPr>
            <w:rStyle w:val="Hyperlink"/>
            <w:noProof/>
          </w:rPr>
          <w:t>7.</w:t>
        </w:r>
        <w:r w:rsidR="0012570B">
          <w:rPr>
            <w:rFonts w:asciiTheme="minorHAnsi" w:eastAsiaTheme="minorEastAsia" w:hAnsiTheme="minorHAnsi" w:cstheme="minorBidi"/>
            <w:noProof/>
            <w:sz w:val="22"/>
            <w:szCs w:val="22"/>
            <w:lang w:val="en-US" w:eastAsia="en-US"/>
          </w:rPr>
          <w:tab/>
        </w:r>
        <w:r w:rsidR="0012570B" w:rsidRPr="00261B2C">
          <w:rPr>
            <w:rStyle w:val="Hyperlink"/>
            <w:noProof/>
          </w:rPr>
          <w:t>TEHNISKAIS PIEDĀVĀJUMS UN FINANŠU PIEDĀVĀJUMS</w:t>
        </w:r>
        <w:r w:rsidR="0012570B">
          <w:rPr>
            <w:noProof/>
            <w:webHidden/>
          </w:rPr>
          <w:tab/>
        </w:r>
        <w:r w:rsidR="0012570B">
          <w:rPr>
            <w:noProof/>
            <w:webHidden/>
          </w:rPr>
          <w:fldChar w:fldCharType="begin"/>
        </w:r>
        <w:r w:rsidR="0012570B">
          <w:rPr>
            <w:noProof/>
            <w:webHidden/>
          </w:rPr>
          <w:instrText xml:space="preserve"> PAGEREF _Toc76728908 \h </w:instrText>
        </w:r>
        <w:r w:rsidR="0012570B">
          <w:rPr>
            <w:noProof/>
            <w:webHidden/>
          </w:rPr>
        </w:r>
        <w:r w:rsidR="0012570B">
          <w:rPr>
            <w:noProof/>
            <w:webHidden/>
          </w:rPr>
          <w:fldChar w:fldCharType="separate"/>
        </w:r>
        <w:r w:rsidR="0012570B">
          <w:rPr>
            <w:noProof/>
            <w:webHidden/>
          </w:rPr>
          <w:t>8</w:t>
        </w:r>
        <w:r w:rsidR="0012570B">
          <w:rPr>
            <w:noProof/>
            <w:webHidden/>
          </w:rPr>
          <w:fldChar w:fldCharType="end"/>
        </w:r>
      </w:hyperlink>
    </w:p>
    <w:p w14:paraId="49E78F5D" w14:textId="77777777" w:rsidR="0012570B" w:rsidRDefault="009E5F26">
      <w:pPr>
        <w:pStyle w:val="TOC1"/>
        <w:rPr>
          <w:rFonts w:asciiTheme="minorHAnsi" w:eastAsiaTheme="minorEastAsia" w:hAnsiTheme="minorHAnsi" w:cstheme="minorBidi"/>
          <w:noProof/>
          <w:sz w:val="22"/>
          <w:szCs w:val="22"/>
          <w:lang w:val="en-US" w:eastAsia="en-US"/>
        </w:rPr>
      </w:pPr>
      <w:hyperlink w:anchor="_Toc76728909" w:history="1">
        <w:r w:rsidR="0012570B" w:rsidRPr="00261B2C">
          <w:rPr>
            <w:rStyle w:val="Hyperlink"/>
            <w:noProof/>
          </w:rPr>
          <w:t>8.</w:t>
        </w:r>
        <w:r w:rsidR="0012570B">
          <w:rPr>
            <w:rFonts w:asciiTheme="minorHAnsi" w:eastAsiaTheme="minorEastAsia" w:hAnsiTheme="minorHAnsi" w:cstheme="minorBidi"/>
            <w:noProof/>
            <w:sz w:val="22"/>
            <w:szCs w:val="22"/>
            <w:lang w:val="en-US" w:eastAsia="en-US"/>
          </w:rPr>
          <w:tab/>
        </w:r>
        <w:r w:rsidR="0012570B" w:rsidRPr="00261B2C">
          <w:rPr>
            <w:rStyle w:val="Hyperlink"/>
            <w:noProof/>
          </w:rPr>
          <w:t>PIEDĀVĀJUMA SAGATAVOŠANA UN NOFORMĒŠANA</w:t>
        </w:r>
        <w:r w:rsidR="0012570B">
          <w:rPr>
            <w:noProof/>
            <w:webHidden/>
          </w:rPr>
          <w:tab/>
        </w:r>
        <w:r w:rsidR="0012570B">
          <w:rPr>
            <w:noProof/>
            <w:webHidden/>
          </w:rPr>
          <w:fldChar w:fldCharType="begin"/>
        </w:r>
        <w:r w:rsidR="0012570B">
          <w:rPr>
            <w:noProof/>
            <w:webHidden/>
          </w:rPr>
          <w:instrText xml:space="preserve"> PAGEREF _Toc76728909 \h </w:instrText>
        </w:r>
        <w:r w:rsidR="0012570B">
          <w:rPr>
            <w:noProof/>
            <w:webHidden/>
          </w:rPr>
        </w:r>
        <w:r w:rsidR="0012570B">
          <w:rPr>
            <w:noProof/>
            <w:webHidden/>
          </w:rPr>
          <w:fldChar w:fldCharType="separate"/>
        </w:r>
        <w:r w:rsidR="0012570B">
          <w:rPr>
            <w:noProof/>
            <w:webHidden/>
          </w:rPr>
          <w:t>9</w:t>
        </w:r>
        <w:r w:rsidR="0012570B">
          <w:rPr>
            <w:noProof/>
            <w:webHidden/>
          </w:rPr>
          <w:fldChar w:fldCharType="end"/>
        </w:r>
      </w:hyperlink>
    </w:p>
    <w:p w14:paraId="5373CC82" w14:textId="77777777" w:rsidR="0012570B" w:rsidRDefault="009E5F26">
      <w:pPr>
        <w:pStyle w:val="TOC1"/>
        <w:rPr>
          <w:rFonts w:asciiTheme="minorHAnsi" w:eastAsiaTheme="minorEastAsia" w:hAnsiTheme="minorHAnsi" w:cstheme="minorBidi"/>
          <w:noProof/>
          <w:sz w:val="22"/>
          <w:szCs w:val="22"/>
          <w:lang w:val="en-US" w:eastAsia="en-US"/>
        </w:rPr>
      </w:pPr>
      <w:hyperlink w:anchor="_Toc76728910" w:history="1">
        <w:r w:rsidR="0012570B" w:rsidRPr="00261B2C">
          <w:rPr>
            <w:rStyle w:val="Hyperlink"/>
            <w:noProof/>
          </w:rPr>
          <w:t>9.</w:t>
        </w:r>
        <w:r w:rsidR="0012570B">
          <w:rPr>
            <w:rFonts w:asciiTheme="minorHAnsi" w:eastAsiaTheme="minorEastAsia" w:hAnsiTheme="minorHAnsi" w:cstheme="minorBidi"/>
            <w:noProof/>
            <w:sz w:val="22"/>
            <w:szCs w:val="22"/>
            <w:lang w:val="en-US" w:eastAsia="en-US"/>
          </w:rPr>
          <w:tab/>
        </w:r>
        <w:r w:rsidR="0012570B" w:rsidRPr="00261B2C">
          <w:rPr>
            <w:rStyle w:val="Hyperlink"/>
            <w:noProof/>
          </w:rPr>
          <w:t>PIEDĀVĀJUMA IESNIEGŠANA UN ATVĒRŠANA</w:t>
        </w:r>
        <w:r w:rsidR="0012570B">
          <w:rPr>
            <w:noProof/>
            <w:webHidden/>
          </w:rPr>
          <w:tab/>
        </w:r>
        <w:r w:rsidR="0012570B">
          <w:rPr>
            <w:noProof/>
            <w:webHidden/>
          </w:rPr>
          <w:fldChar w:fldCharType="begin"/>
        </w:r>
        <w:r w:rsidR="0012570B">
          <w:rPr>
            <w:noProof/>
            <w:webHidden/>
          </w:rPr>
          <w:instrText xml:space="preserve"> PAGEREF _Toc76728910 \h </w:instrText>
        </w:r>
        <w:r w:rsidR="0012570B">
          <w:rPr>
            <w:noProof/>
            <w:webHidden/>
          </w:rPr>
        </w:r>
        <w:r w:rsidR="0012570B">
          <w:rPr>
            <w:noProof/>
            <w:webHidden/>
          </w:rPr>
          <w:fldChar w:fldCharType="separate"/>
        </w:r>
        <w:r w:rsidR="0012570B">
          <w:rPr>
            <w:noProof/>
            <w:webHidden/>
          </w:rPr>
          <w:t>10</w:t>
        </w:r>
        <w:r w:rsidR="0012570B">
          <w:rPr>
            <w:noProof/>
            <w:webHidden/>
          </w:rPr>
          <w:fldChar w:fldCharType="end"/>
        </w:r>
      </w:hyperlink>
    </w:p>
    <w:p w14:paraId="1C797C62" w14:textId="77777777" w:rsidR="0012570B" w:rsidRDefault="009E5F26">
      <w:pPr>
        <w:pStyle w:val="TOC1"/>
        <w:rPr>
          <w:rFonts w:asciiTheme="minorHAnsi" w:eastAsiaTheme="minorEastAsia" w:hAnsiTheme="minorHAnsi" w:cstheme="minorBidi"/>
          <w:noProof/>
          <w:sz w:val="22"/>
          <w:szCs w:val="22"/>
          <w:lang w:val="en-US" w:eastAsia="en-US"/>
        </w:rPr>
      </w:pPr>
      <w:hyperlink w:anchor="_Toc76728911" w:history="1">
        <w:r w:rsidR="0012570B" w:rsidRPr="00261B2C">
          <w:rPr>
            <w:rStyle w:val="Hyperlink"/>
            <w:noProof/>
          </w:rPr>
          <w:t>10.</w:t>
        </w:r>
        <w:r w:rsidR="0012570B">
          <w:rPr>
            <w:rFonts w:asciiTheme="minorHAnsi" w:eastAsiaTheme="minorEastAsia" w:hAnsiTheme="minorHAnsi" w:cstheme="minorBidi"/>
            <w:noProof/>
            <w:sz w:val="22"/>
            <w:szCs w:val="22"/>
            <w:lang w:val="en-US" w:eastAsia="en-US"/>
          </w:rPr>
          <w:tab/>
        </w:r>
        <w:r w:rsidR="0012570B" w:rsidRPr="00261B2C">
          <w:rPr>
            <w:rStyle w:val="Hyperlink"/>
            <w:noProof/>
          </w:rPr>
          <w:t>CITI NOTEIKUMI</w:t>
        </w:r>
        <w:r w:rsidR="0012570B">
          <w:rPr>
            <w:noProof/>
            <w:webHidden/>
          </w:rPr>
          <w:tab/>
        </w:r>
        <w:r w:rsidR="0012570B">
          <w:rPr>
            <w:noProof/>
            <w:webHidden/>
          </w:rPr>
          <w:fldChar w:fldCharType="begin"/>
        </w:r>
        <w:r w:rsidR="0012570B">
          <w:rPr>
            <w:noProof/>
            <w:webHidden/>
          </w:rPr>
          <w:instrText xml:space="preserve"> PAGEREF _Toc76728911 \h </w:instrText>
        </w:r>
        <w:r w:rsidR="0012570B">
          <w:rPr>
            <w:noProof/>
            <w:webHidden/>
          </w:rPr>
        </w:r>
        <w:r w:rsidR="0012570B">
          <w:rPr>
            <w:noProof/>
            <w:webHidden/>
          </w:rPr>
          <w:fldChar w:fldCharType="separate"/>
        </w:r>
        <w:r w:rsidR="0012570B">
          <w:rPr>
            <w:noProof/>
            <w:webHidden/>
          </w:rPr>
          <w:t>10</w:t>
        </w:r>
        <w:r w:rsidR="0012570B">
          <w:rPr>
            <w:noProof/>
            <w:webHidden/>
          </w:rPr>
          <w:fldChar w:fldCharType="end"/>
        </w:r>
      </w:hyperlink>
    </w:p>
    <w:p w14:paraId="7BA57751" w14:textId="77777777" w:rsidR="0012570B" w:rsidRDefault="009E5F26">
      <w:pPr>
        <w:pStyle w:val="TOC1"/>
        <w:rPr>
          <w:rFonts w:asciiTheme="minorHAnsi" w:eastAsiaTheme="minorEastAsia" w:hAnsiTheme="minorHAnsi" w:cstheme="minorBidi"/>
          <w:noProof/>
          <w:sz w:val="22"/>
          <w:szCs w:val="22"/>
          <w:lang w:val="en-US" w:eastAsia="en-US"/>
        </w:rPr>
      </w:pPr>
      <w:hyperlink w:anchor="_Toc76728912" w:history="1">
        <w:r w:rsidR="0012570B" w:rsidRPr="00261B2C">
          <w:rPr>
            <w:rStyle w:val="Hyperlink"/>
            <w:noProof/>
          </w:rPr>
          <w:t>11.</w:t>
        </w:r>
        <w:r w:rsidR="0012570B">
          <w:rPr>
            <w:rFonts w:asciiTheme="minorHAnsi" w:eastAsiaTheme="minorEastAsia" w:hAnsiTheme="minorHAnsi" w:cstheme="minorBidi"/>
            <w:noProof/>
            <w:sz w:val="22"/>
            <w:szCs w:val="22"/>
            <w:lang w:val="en-US" w:eastAsia="en-US"/>
          </w:rPr>
          <w:tab/>
        </w:r>
        <w:r w:rsidR="0012570B" w:rsidRPr="00261B2C">
          <w:rPr>
            <w:rStyle w:val="Hyperlink"/>
            <w:noProof/>
          </w:rPr>
          <w:t>IEPIRKUMA LĪGUMA SLĒGŠANA</w:t>
        </w:r>
        <w:r w:rsidR="0012570B">
          <w:rPr>
            <w:noProof/>
            <w:webHidden/>
          </w:rPr>
          <w:tab/>
        </w:r>
        <w:r w:rsidR="0012570B">
          <w:rPr>
            <w:noProof/>
            <w:webHidden/>
          </w:rPr>
          <w:fldChar w:fldCharType="begin"/>
        </w:r>
        <w:r w:rsidR="0012570B">
          <w:rPr>
            <w:noProof/>
            <w:webHidden/>
          </w:rPr>
          <w:instrText xml:space="preserve"> PAGEREF _Toc76728912 \h </w:instrText>
        </w:r>
        <w:r w:rsidR="0012570B">
          <w:rPr>
            <w:noProof/>
            <w:webHidden/>
          </w:rPr>
        </w:r>
        <w:r w:rsidR="0012570B">
          <w:rPr>
            <w:noProof/>
            <w:webHidden/>
          </w:rPr>
          <w:fldChar w:fldCharType="separate"/>
        </w:r>
        <w:r w:rsidR="0012570B">
          <w:rPr>
            <w:noProof/>
            <w:webHidden/>
          </w:rPr>
          <w:t>12</w:t>
        </w:r>
        <w:r w:rsidR="0012570B">
          <w:rPr>
            <w:noProof/>
            <w:webHidden/>
          </w:rPr>
          <w:fldChar w:fldCharType="end"/>
        </w:r>
      </w:hyperlink>
    </w:p>
    <w:p w14:paraId="662BBB7A" w14:textId="77777777" w:rsidR="003B711C" w:rsidRPr="00953A15" w:rsidRDefault="003B711C" w:rsidP="003B711C">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36C42CBC" w14:textId="77777777" w:rsidR="003B711C" w:rsidRPr="00953A15"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953A15"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77777777" w:rsidR="003B711C" w:rsidRPr="00953A15" w:rsidRDefault="003B711C" w:rsidP="00BD5E9E">
      <w:pPr>
        <w:pStyle w:val="Heading1"/>
        <w:numPr>
          <w:ilvl w:val="0"/>
          <w:numId w:val="1"/>
        </w:numPr>
        <w:spacing w:before="120"/>
      </w:pPr>
      <w:bookmarkStart w:id="0" w:name="_Toc76728902"/>
      <w:r w:rsidRPr="00953A15">
        <w:t>VISPĀRĪGA INFORMĀCIJA</w:t>
      </w:r>
      <w:bookmarkEnd w:id="0"/>
    </w:p>
    <w:p w14:paraId="63E7E404" w14:textId="4683BFE0" w:rsidR="003B711C" w:rsidRPr="00953A15" w:rsidRDefault="003B711C" w:rsidP="00BD5E9E">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Pr>
          <w:rFonts w:ascii="Times New Roman" w:hAnsi="Times New Roman" w:cs="Times New Roman"/>
          <w:sz w:val="24"/>
          <w:szCs w:val="24"/>
        </w:rPr>
        <w:t>6</w:t>
      </w:r>
      <w:r w:rsidR="00D2159C">
        <w:rPr>
          <w:rFonts w:ascii="Times New Roman" w:hAnsi="Times New Roman" w:cs="Times New Roman"/>
          <w:sz w:val="24"/>
          <w:szCs w:val="24"/>
        </w:rPr>
        <w:t>6</w:t>
      </w:r>
      <w:r w:rsidRPr="00953A15">
        <w:rPr>
          <w:rFonts w:ascii="Times New Roman" w:hAnsi="Times New Roman" w:cs="Times New Roman"/>
          <w:sz w:val="24"/>
          <w:szCs w:val="24"/>
        </w:rPr>
        <w:t>.</w:t>
      </w:r>
    </w:p>
    <w:p w14:paraId="522367F6" w14:textId="77777777" w:rsidR="003B711C" w:rsidRPr="00953A15" w:rsidRDefault="003B711C" w:rsidP="00BD5E9E">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953A15" w14:paraId="6559D078" w14:textId="77777777" w:rsidTr="00E17B96">
        <w:tc>
          <w:tcPr>
            <w:tcW w:w="3260" w:type="dxa"/>
            <w:vAlign w:val="center"/>
          </w:tcPr>
          <w:p w14:paraId="33582188"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570B3E17"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3B711C" w:rsidRPr="00953A15" w14:paraId="488031EA" w14:textId="77777777" w:rsidTr="00E17B96">
        <w:tc>
          <w:tcPr>
            <w:tcW w:w="3260" w:type="dxa"/>
            <w:vAlign w:val="center"/>
          </w:tcPr>
          <w:p w14:paraId="419F7CD0"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1E83FCA6"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3B711C" w:rsidRPr="00953A15" w14:paraId="097DEBA8" w14:textId="77777777" w:rsidTr="00E17B96">
        <w:tc>
          <w:tcPr>
            <w:tcW w:w="3260" w:type="dxa"/>
            <w:vAlign w:val="center"/>
          </w:tcPr>
          <w:p w14:paraId="7907AE07"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3B711C" w:rsidRPr="00953A15" w14:paraId="19FA985C" w14:textId="77777777" w:rsidTr="00E17B96">
        <w:tc>
          <w:tcPr>
            <w:tcW w:w="3260" w:type="dxa"/>
            <w:vAlign w:val="center"/>
          </w:tcPr>
          <w:p w14:paraId="3EC63026"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431EA69"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3B711C" w:rsidRPr="00953A15" w14:paraId="4400A489" w14:textId="77777777" w:rsidTr="00E17B96">
        <w:tc>
          <w:tcPr>
            <w:tcW w:w="3260" w:type="dxa"/>
            <w:vAlign w:val="center"/>
          </w:tcPr>
          <w:p w14:paraId="3DB3CF93"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362EFF30"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3B711C" w:rsidRPr="00953A15" w14:paraId="7E1C60A0" w14:textId="77777777" w:rsidTr="00E17B96">
        <w:tc>
          <w:tcPr>
            <w:tcW w:w="3260" w:type="dxa"/>
            <w:vAlign w:val="center"/>
          </w:tcPr>
          <w:p w14:paraId="67B4FC46"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253F07D6" w14:textId="77777777" w:rsidR="003B711C" w:rsidRPr="00953A15" w:rsidRDefault="009E5F26"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953A15">
                <w:rPr>
                  <w:rStyle w:val="Hyperlink"/>
                  <w:rFonts w:ascii="Times New Roman" w:hAnsi="Times New Roman" w:cs="Times New Roman"/>
                  <w:sz w:val="24"/>
                  <w:szCs w:val="24"/>
                </w:rPr>
                <w:t>iepirkumi@vbp.lv</w:t>
              </w:r>
            </w:hyperlink>
            <w:r w:rsidR="003B711C" w:rsidRPr="00953A15">
              <w:rPr>
                <w:rFonts w:ascii="Times New Roman" w:hAnsi="Times New Roman" w:cs="Times New Roman"/>
                <w:sz w:val="24"/>
                <w:szCs w:val="24"/>
              </w:rPr>
              <w:t xml:space="preserve"> </w:t>
            </w:r>
          </w:p>
        </w:tc>
      </w:tr>
      <w:tr w:rsidR="00D2159C" w:rsidRPr="00953A15" w14:paraId="7BDA08F8" w14:textId="77777777" w:rsidTr="00E17B96">
        <w:tc>
          <w:tcPr>
            <w:tcW w:w="3260" w:type="dxa"/>
            <w:vAlign w:val="center"/>
          </w:tcPr>
          <w:p w14:paraId="21B3C9B2" w14:textId="77777777" w:rsidR="00D2159C" w:rsidRPr="00953A15"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094D76FA" w14:textId="583596BB" w:rsidR="00D2159C" w:rsidRPr="00953A15"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83F60">
              <w:rPr>
                <w:rFonts w:ascii="Times New Roman" w:hAnsi="Times New Roman" w:cs="Times New Roman"/>
                <w:sz w:val="24"/>
                <w:szCs w:val="24"/>
              </w:rPr>
              <w:t>Nauris Zariņš, t. 63602308, nauris.zarins@vbp.lv vai iepirkumi@vbp.lv</w:t>
            </w:r>
          </w:p>
        </w:tc>
      </w:tr>
      <w:tr w:rsidR="00D2159C" w:rsidRPr="00953A15" w14:paraId="1C4076DC" w14:textId="77777777" w:rsidTr="00E17B96">
        <w:tc>
          <w:tcPr>
            <w:tcW w:w="3260" w:type="dxa"/>
            <w:vAlign w:val="center"/>
          </w:tcPr>
          <w:p w14:paraId="7696FC1D" w14:textId="77777777" w:rsidR="00D2159C" w:rsidRPr="00953A15"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1952E5A4" w14:textId="77777777" w:rsidR="00D2159C" w:rsidRPr="00953A15"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D2159C" w:rsidRPr="00953A15" w14:paraId="27FF80B5" w14:textId="77777777" w:rsidTr="00E17B96">
        <w:tc>
          <w:tcPr>
            <w:tcW w:w="3260" w:type="dxa"/>
            <w:vAlign w:val="center"/>
          </w:tcPr>
          <w:p w14:paraId="701C84D3" w14:textId="77777777" w:rsidR="00D2159C" w:rsidRPr="00953A15"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1120879E" w14:textId="77777777" w:rsidR="00D2159C" w:rsidRPr="00953A15"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0FF95E19" w14:textId="77777777" w:rsidR="003B711C" w:rsidRPr="00953A15" w:rsidRDefault="003B711C" w:rsidP="003B711C">
      <w:pPr>
        <w:spacing w:after="120" w:line="240" w:lineRule="auto"/>
        <w:ind w:left="720" w:right="-57"/>
        <w:jc w:val="both"/>
        <w:rPr>
          <w:rFonts w:ascii="Times New Roman" w:eastAsia="Times New Roman" w:hAnsi="Times New Roman" w:cs="Times New Roman"/>
          <w:sz w:val="24"/>
          <w:szCs w:val="24"/>
        </w:rPr>
      </w:pPr>
    </w:p>
    <w:p w14:paraId="6C9B9D5A"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28F06F59"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2AEC614E"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95DBB1C"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2BE00FD8"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DCC8FCF" w14:textId="77777777" w:rsidR="003B711C" w:rsidRPr="00953A15" w:rsidRDefault="003B711C" w:rsidP="003B711C">
      <w:pPr>
        <w:spacing w:after="0" w:line="240" w:lineRule="auto"/>
        <w:ind w:left="993" w:right="-57"/>
        <w:jc w:val="both"/>
        <w:rPr>
          <w:rFonts w:ascii="Times New Roman" w:eastAsia="Times New Roman" w:hAnsi="Times New Roman" w:cs="Times New Roman"/>
          <w:sz w:val="24"/>
          <w:szCs w:val="24"/>
        </w:rPr>
      </w:pPr>
    </w:p>
    <w:p w14:paraId="3BB5D6D6" w14:textId="77777777" w:rsidR="003B711C" w:rsidRPr="00953A15" w:rsidRDefault="003B711C" w:rsidP="00BD5E9E">
      <w:pPr>
        <w:pStyle w:val="Heading1"/>
        <w:numPr>
          <w:ilvl w:val="0"/>
          <w:numId w:val="5"/>
        </w:numPr>
        <w:spacing w:before="120"/>
      </w:pPr>
      <w:bookmarkStart w:id="1" w:name="_Toc76728903"/>
      <w:r w:rsidRPr="00953A15">
        <w:t>INFORMĀCIJA PAR IEPIRKUMA PRIEKŠMETU</w:t>
      </w:r>
      <w:bookmarkEnd w:id="1"/>
    </w:p>
    <w:p w14:paraId="44ECA748" w14:textId="0E3570ED" w:rsidR="006676AF" w:rsidRPr="00FD15E3" w:rsidRDefault="003B711C"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DC257C">
        <w:rPr>
          <w:rFonts w:ascii="Times New Roman" w:eastAsia="Calibri" w:hAnsi="Times New Roman" w:cs="Times New Roman"/>
          <w:b/>
          <w:sz w:val="24"/>
          <w:szCs w:val="24"/>
        </w:rPr>
        <w:t>Iepirkuma priekšmets:</w:t>
      </w:r>
      <w:r w:rsidRPr="00DC257C">
        <w:rPr>
          <w:rFonts w:ascii="Times New Roman" w:eastAsia="Calibri" w:hAnsi="Times New Roman" w:cs="Times New Roman"/>
          <w:sz w:val="24"/>
          <w:szCs w:val="24"/>
        </w:rPr>
        <w:t xml:space="preserve"> </w:t>
      </w:r>
      <w:r w:rsidR="00D2159C" w:rsidRPr="00D2159C">
        <w:rPr>
          <w:rFonts w:ascii="Times New Roman" w:eastAsia="Calibri" w:hAnsi="Times New Roman" w:cs="Times New Roman"/>
          <w:sz w:val="24"/>
          <w:szCs w:val="24"/>
        </w:rPr>
        <w:t xml:space="preserve">Ventspils brīvostas piestātnes Nr.36 zemūdens vizuālā </w:t>
      </w:r>
      <w:r w:rsidR="00D2159C" w:rsidRPr="00FD15E3">
        <w:rPr>
          <w:rFonts w:ascii="Times New Roman" w:eastAsia="Calibri" w:hAnsi="Times New Roman" w:cs="Times New Roman"/>
          <w:sz w:val="24"/>
          <w:szCs w:val="24"/>
        </w:rPr>
        <w:t>apsekošana saskaņā ar Darba uzdevumu (1.pielikums).</w:t>
      </w:r>
    </w:p>
    <w:p w14:paraId="6CB851BA" w14:textId="21612457" w:rsidR="003B711C" w:rsidRPr="00FD15E3" w:rsidRDefault="003B711C" w:rsidP="00FD15E3">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FD15E3">
        <w:rPr>
          <w:rFonts w:ascii="Times New Roman" w:hAnsi="Times New Roman" w:cs="Times New Roman"/>
          <w:b/>
          <w:sz w:val="24"/>
          <w:szCs w:val="24"/>
        </w:rPr>
        <w:t>CPV kods:</w:t>
      </w:r>
      <w:r w:rsidRPr="00FD15E3">
        <w:rPr>
          <w:rFonts w:ascii="Times New Roman" w:hAnsi="Times New Roman" w:cs="Times New Roman"/>
          <w:sz w:val="24"/>
          <w:szCs w:val="24"/>
        </w:rPr>
        <w:t xml:space="preserve"> </w:t>
      </w:r>
      <w:r w:rsidR="00FD15E3" w:rsidRPr="00FD15E3">
        <w:rPr>
          <w:rFonts w:ascii="Times New Roman" w:hAnsi="Times New Roman" w:cs="Times New Roman"/>
          <w:sz w:val="24"/>
          <w:szCs w:val="24"/>
        </w:rPr>
        <w:t xml:space="preserve">71351924-2 </w:t>
      </w:r>
      <w:r w:rsidRPr="00FD15E3">
        <w:rPr>
          <w:rFonts w:ascii="Times New Roman" w:hAnsi="Times New Roman" w:cs="Times New Roman"/>
          <w:sz w:val="24"/>
          <w:szCs w:val="24"/>
        </w:rPr>
        <w:t>(</w:t>
      </w:r>
      <w:r w:rsidR="00FD15E3">
        <w:rPr>
          <w:rFonts w:ascii="Times New Roman" w:hAnsi="Times New Roman" w:cs="Times New Roman"/>
          <w:sz w:val="24"/>
          <w:szCs w:val="24"/>
        </w:rPr>
        <w:t>Zemūdens izpētes pakalpojumi</w:t>
      </w:r>
      <w:r w:rsidRPr="00FD15E3">
        <w:rPr>
          <w:rFonts w:ascii="Times New Roman" w:hAnsi="Times New Roman" w:cs="Times New Roman"/>
          <w:sz w:val="24"/>
          <w:szCs w:val="24"/>
        </w:rPr>
        <w:t>).</w:t>
      </w:r>
    </w:p>
    <w:p w14:paraId="762432C5" w14:textId="77777777" w:rsidR="003B711C" w:rsidRPr="00D2159C" w:rsidRDefault="003B711C" w:rsidP="00BD5E9E">
      <w:pPr>
        <w:pStyle w:val="ListParagraph"/>
        <w:numPr>
          <w:ilvl w:val="1"/>
          <w:numId w:val="2"/>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6516FC80" w14:textId="39AEB51B" w:rsidR="00D2159C" w:rsidRPr="00B80B4C"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F17739">
        <w:rPr>
          <w:rFonts w:ascii="Times New Roman" w:eastAsia="Times New Roman" w:hAnsi="Times New Roman" w:cs="Times New Roman"/>
          <w:b/>
          <w:sz w:val="24"/>
          <w:szCs w:val="24"/>
          <w:lang w:eastAsia="lv-LV"/>
        </w:rPr>
        <w:t>Iepirkuma līguma (turpmāk – Līgums) izpildes termiņš:</w:t>
      </w:r>
      <w:r w:rsidRPr="00F17739">
        <w:rPr>
          <w:rFonts w:ascii="Times New Roman" w:eastAsia="Times New Roman" w:hAnsi="Times New Roman" w:cs="Times New Roman"/>
          <w:sz w:val="24"/>
          <w:szCs w:val="24"/>
          <w:lang w:eastAsia="lv-LV"/>
        </w:rPr>
        <w:t xml:space="preserve"> </w:t>
      </w:r>
      <w:r w:rsidRPr="00D2159C">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(desmit) darba dienu laikā </w:t>
      </w:r>
      <w:r w:rsidRPr="00D2159C">
        <w:rPr>
          <w:rFonts w:ascii="Times New Roman" w:eastAsia="Times New Roman" w:hAnsi="Times New Roman" w:cs="Times New Roman"/>
          <w:sz w:val="24"/>
          <w:szCs w:val="24"/>
          <w:lang w:eastAsia="lv-LV"/>
        </w:rPr>
        <w:t>no Pasūtītāja paz</w:t>
      </w:r>
      <w:r>
        <w:rPr>
          <w:rFonts w:ascii="Times New Roman" w:eastAsia="Times New Roman" w:hAnsi="Times New Roman" w:cs="Times New Roman"/>
          <w:sz w:val="24"/>
          <w:szCs w:val="24"/>
          <w:lang w:eastAsia="lv-LV"/>
        </w:rPr>
        <w:t>i</w:t>
      </w:r>
      <w:r w:rsidRPr="00D2159C">
        <w:rPr>
          <w:rFonts w:ascii="Times New Roman" w:eastAsia="Times New Roman" w:hAnsi="Times New Roman" w:cs="Times New Roman"/>
          <w:sz w:val="24"/>
          <w:szCs w:val="24"/>
          <w:lang w:eastAsia="lv-LV"/>
        </w:rPr>
        <w:t>ņojuma par darba veikšanas tiesību piešķiršanu</w:t>
      </w:r>
      <w:r>
        <w:rPr>
          <w:rFonts w:ascii="Times New Roman" w:eastAsia="Times New Roman" w:hAnsi="Times New Roman" w:cs="Times New Roman"/>
          <w:sz w:val="24"/>
          <w:szCs w:val="24"/>
          <w:lang w:eastAsia="lv-LV"/>
        </w:rPr>
        <w:t>.</w:t>
      </w:r>
    </w:p>
    <w:p w14:paraId="155D38BE" w14:textId="39F88EA4" w:rsidR="00D2159C" w:rsidRDefault="00D2159C" w:rsidP="00D2159C">
      <w:pPr>
        <w:pStyle w:val="ListParagraph"/>
        <w:numPr>
          <w:ilvl w:val="1"/>
          <w:numId w:val="2"/>
        </w:numPr>
        <w:spacing w:after="0"/>
        <w:ind w:left="993" w:hanging="633"/>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Objekta atrašanās vieta:</w:t>
      </w:r>
      <w:r>
        <w:rPr>
          <w:rFonts w:ascii="Times New Roman" w:hAnsi="Times New Roman" w:cs="Times New Roman"/>
          <w:sz w:val="24"/>
          <w:szCs w:val="24"/>
        </w:rPr>
        <w:t xml:space="preserve"> </w:t>
      </w:r>
      <w:r w:rsidRPr="00D2159C">
        <w:rPr>
          <w:rFonts w:ascii="Times New Roman" w:hAnsi="Times New Roman" w:cs="Times New Roman"/>
          <w:sz w:val="24"/>
          <w:szCs w:val="24"/>
        </w:rPr>
        <w:t>Ventspils brīvostas piestātne Nr.36</w:t>
      </w:r>
      <w:r>
        <w:rPr>
          <w:rFonts w:ascii="Times New Roman" w:hAnsi="Times New Roman" w:cs="Times New Roman"/>
          <w:sz w:val="24"/>
          <w:szCs w:val="24"/>
        </w:rPr>
        <w:t>.</w:t>
      </w:r>
    </w:p>
    <w:p w14:paraId="44D61CAD" w14:textId="4C7ECD47" w:rsidR="00D2159C" w:rsidRPr="00D2159C" w:rsidRDefault="00D2159C" w:rsidP="00D2159C">
      <w:pPr>
        <w:pStyle w:val="ListParagraph"/>
        <w:numPr>
          <w:ilvl w:val="1"/>
          <w:numId w:val="2"/>
        </w:numPr>
        <w:spacing w:after="0"/>
        <w:ind w:left="993" w:hanging="633"/>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lastRenderedPageBreak/>
        <w:t>Avanss netiek paredzēts.</w:t>
      </w:r>
    </w:p>
    <w:p w14:paraId="65BCA67A" w14:textId="77777777" w:rsidR="003B711C" w:rsidRPr="00953A15" w:rsidRDefault="003B711C" w:rsidP="00BD5E9E">
      <w:pPr>
        <w:pStyle w:val="Heading1"/>
        <w:numPr>
          <w:ilvl w:val="0"/>
          <w:numId w:val="4"/>
        </w:numPr>
        <w:spacing w:before="120"/>
      </w:pPr>
      <w:bookmarkStart w:id="2" w:name="_Toc76728904"/>
      <w:r w:rsidRPr="00953A15">
        <w:t>IEPIRKUMA PROCEDŪRAS DOKUMENTI</w:t>
      </w:r>
      <w:bookmarkEnd w:id="2"/>
    </w:p>
    <w:p w14:paraId="114B7A5A" w14:textId="77777777" w:rsidR="003B711C" w:rsidRPr="00953A15"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953A15"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953A15" w:rsidRDefault="003B711C" w:rsidP="00BD5E9E">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3795FC8D" w14:textId="4A049293" w:rsidR="00D2159C" w:rsidRDefault="008B025A" w:rsidP="00BD5E9E">
      <w:pPr>
        <w:numPr>
          <w:ilvl w:val="2"/>
          <w:numId w:val="5"/>
        </w:numPr>
        <w:spacing w:before="120" w:after="120" w:line="240" w:lineRule="auto"/>
        <w:ind w:left="157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Darba uzdevums (1.pielikums);</w:t>
      </w:r>
    </w:p>
    <w:p w14:paraId="0A85C398" w14:textId="4601E2EB" w:rsidR="009F3189" w:rsidRDefault="009F3189" w:rsidP="009F3189">
      <w:pPr>
        <w:pStyle w:val="ListParagraph"/>
        <w:numPr>
          <w:ilvl w:val="3"/>
          <w:numId w:val="5"/>
        </w:numPr>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Plāns (Darba uzdevuma 1.pielikums);</w:t>
      </w:r>
    </w:p>
    <w:p w14:paraId="41E33F58" w14:textId="44A403EE" w:rsidR="009F3189" w:rsidRDefault="009F3189" w:rsidP="009F3189">
      <w:pPr>
        <w:pStyle w:val="ListParagraph"/>
        <w:numPr>
          <w:ilvl w:val="3"/>
          <w:numId w:val="5"/>
        </w:numPr>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Griezums 1-1 (Darba uzdevuma 2.pielikums);</w:t>
      </w:r>
    </w:p>
    <w:p w14:paraId="63796EFE" w14:textId="5695CDEB" w:rsidR="009F3189" w:rsidRDefault="009F3189" w:rsidP="009F3189">
      <w:pPr>
        <w:pStyle w:val="ListParagraph"/>
        <w:numPr>
          <w:ilvl w:val="3"/>
          <w:numId w:val="5"/>
        </w:numPr>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Griezums 2-2 (Darba uzdevuma 3.pielikums);</w:t>
      </w:r>
    </w:p>
    <w:p w14:paraId="61BE24C7" w14:textId="088B42DC" w:rsidR="009F3189" w:rsidRPr="009F3189" w:rsidRDefault="009F3189" w:rsidP="009F3189">
      <w:pPr>
        <w:pStyle w:val="ListParagraph"/>
        <w:numPr>
          <w:ilvl w:val="3"/>
          <w:numId w:val="5"/>
        </w:numPr>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Amortizācijas ierīces fotogr</w:t>
      </w:r>
      <w:r w:rsidR="00CA379C">
        <w:rPr>
          <w:rFonts w:ascii="Times New Roman" w:eastAsia="Times New Roman" w:hAnsi="Times New Roman" w:cs="Times New Roman"/>
          <w:bCs/>
          <w:sz w:val="24"/>
          <w:szCs w:val="24"/>
        </w:rPr>
        <w:t>ā</w:t>
      </w:r>
      <w:r>
        <w:rPr>
          <w:rFonts w:ascii="Times New Roman" w:eastAsia="Times New Roman" w:hAnsi="Times New Roman" w:cs="Times New Roman"/>
          <w:bCs/>
          <w:sz w:val="24"/>
          <w:szCs w:val="24"/>
        </w:rPr>
        <w:t>fija ((Darba uzdevuma 4.pielikums).</w:t>
      </w:r>
    </w:p>
    <w:p w14:paraId="101DC95B" w14:textId="126E19D5" w:rsidR="003B711C" w:rsidRPr="004F2409"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w:t>
      </w:r>
      <w:r w:rsidR="00634C7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w:t>
      </w:r>
      <w:r w:rsidR="00D2159C">
        <w:rPr>
          <w:rFonts w:ascii="Times New Roman" w:eastAsia="Times New Roman" w:hAnsi="Times New Roman" w:cs="Times New Roman"/>
          <w:sz w:val="24"/>
          <w:szCs w:val="24"/>
        </w:rPr>
        <w:t>2</w:t>
      </w:r>
      <w:r w:rsidR="008B025A">
        <w:rPr>
          <w:rFonts w:ascii="Times New Roman" w:eastAsia="Times New Roman" w:hAnsi="Times New Roman" w:cs="Times New Roman"/>
          <w:sz w:val="24"/>
          <w:szCs w:val="24"/>
        </w:rPr>
        <w:t>.pielikums);</w:t>
      </w:r>
    </w:p>
    <w:p w14:paraId="23C68103" w14:textId="03501821" w:rsidR="004F2409" w:rsidRPr="00A06F67" w:rsidRDefault="004F2409"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Veikto darbu saraksts (</w:t>
      </w:r>
      <w:r w:rsidR="00D2159C">
        <w:rPr>
          <w:rFonts w:ascii="Times New Roman" w:eastAsia="Times New Roman" w:hAnsi="Times New Roman" w:cs="Times New Roman"/>
          <w:sz w:val="24"/>
          <w:szCs w:val="24"/>
        </w:rPr>
        <w:t>3</w:t>
      </w:r>
      <w:r w:rsidR="008B025A">
        <w:rPr>
          <w:rFonts w:ascii="Times New Roman" w:eastAsia="Times New Roman" w:hAnsi="Times New Roman" w:cs="Times New Roman"/>
          <w:sz w:val="24"/>
          <w:szCs w:val="24"/>
        </w:rPr>
        <w:t>.pielikums);</w:t>
      </w:r>
    </w:p>
    <w:p w14:paraId="61C2723C" w14:textId="33E8078D" w:rsidR="003B711C" w:rsidRPr="00091F76"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12570B">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Pr>
          <w:rFonts w:ascii="Times New Roman" w:eastAsia="Times New Roman" w:hAnsi="Times New Roman" w:cs="Times New Roman"/>
          <w:sz w:val="24"/>
          <w:szCs w:val="24"/>
        </w:rPr>
        <w:t>.</w:t>
      </w:r>
    </w:p>
    <w:p w14:paraId="7BA56141" w14:textId="29CDF452"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1"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9E5F26">
        <w:rPr>
          <w:rFonts w:ascii="Times New Roman" w:eastAsia="Times New Roman" w:hAnsi="Times New Roman" w:cs="Times New Roman"/>
          <w:b/>
          <w:bCs/>
          <w:color w:val="000000"/>
          <w:sz w:val="24"/>
          <w:szCs w:val="24"/>
        </w:rPr>
        <w:t>23</w:t>
      </w:r>
      <w:r>
        <w:rPr>
          <w:rFonts w:ascii="Times New Roman" w:eastAsia="Times New Roman" w:hAnsi="Times New Roman" w:cs="Times New Roman"/>
          <w:b/>
          <w:bCs/>
          <w:color w:val="000000"/>
          <w:sz w:val="24"/>
          <w:szCs w:val="24"/>
        </w:rPr>
        <w:t xml:space="preserve">.jūlijam </w:t>
      </w:r>
      <w:r w:rsidRPr="005434BF">
        <w:rPr>
          <w:rFonts w:ascii="Times New Roman" w:eastAsia="Times New Roman" w:hAnsi="Times New Roman" w:cs="Times New Roman"/>
          <w:b/>
          <w:color w:val="000000"/>
          <w:sz w:val="24"/>
          <w:szCs w:val="24"/>
        </w:rPr>
        <w:t>plkst.1</w:t>
      </w:r>
      <w:r>
        <w:rPr>
          <w:rFonts w:ascii="Times New Roman" w:eastAsia="Times New Roman" w:hAnsi="Times New Roman" w:cs="Times New Roman"/>
          <w:b/>
          <w:color w:val="000000"/>
          <w:sz w:val="24"/>
          <w:szCs w:val="24"/>
        </w:rPr>
        <w:t>0</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1290E550"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5BB9FAB6"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08D4115B"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AAA7F7D"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9E9B76E"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662EA258"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D5E9E">
      <w:pPr>
        <w:pStyle w:val="Heading1"/>
        <w:numPr>
          <w:ilvl w:val="0"/>
          <w:numId w:val="5"/>
        </w:numPr>
      </w:pPr>
      <w:bookmarkStart w:id="3" w:name="_Toc69737670"/>
      <w:bookmarkStart w:id="4" w:name="_Toc76728905"/>
      <w:bookmarkStart w:id="5" w:name="_Toc380415501"/>
      <w:r w:rsidRPr="00953A15">
        <w:lastRenderedPageBreak/>
        <w:t>DALĪBAS NOSACĪJUMI IEPIRKUMA PROCEDŪRĀ</w:t>
      </w:r>
      <w:bookmarkEnd w:id="3"/>
      <w:bookmarkEnd w:id="4"/>
    </w:p>
    <w:p w14:paraId="1BBB58AE" w14:textId="77777777" w:rsidR="00E75D9B" w:rsidRPr="00953A15" w:rsidRDefault="00E75D9B" w:rsidP="00BD5E9E">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953A15" w:rsidRDefault="00E75D9B" w:rsidP="00BD5E9E">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784F507E" w14:textId="77777777" w:rsidR="00E75D9B" w:rsidRPr="00953A15" w:rsidRDefault="00E75D9B" w:rsidP="00BD5E9E">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15CFF520" w14:textId="77777777" w:rsidR="00E75D9B" w:rsidRPr="00953A15" w:rsidRDefault="00E75D9B" w:rsidP="00BD5E9E">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65FB9022" w14:textId="77777777" w:rsidR="00E75D9B" w:rsidRPr="00953A15" w:rsidRDefault="00E75D9B" w:rsidP="00BD5E9E">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953A15" w:rsidRDefault="00E75D9B" w:rsidP="00BD5E9E">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BD5E9E">
      <w:pPr>
        <w:pStyle w:val="Heading1"/>
        <w:numPr>
          <w:ilvl w:val="0"/>
          <w:numId w:val="7"/>
        </w:numPr>
      </w:pPr>
      <w:bookmarkStart w:id="6" w:name="_Toc69737671"/>
      <w:bookmarkStart w:id="7" w:name="_Toc76728906"/>
      <w:r w:rsidRPr="00953A15">
        <w:t>IESNIEDZAMIE DOKUMENTI:</w:t>
      </w:r>
      <w:bookmarkEnd w:id="6"/>
      <w:bookmarkEnd w:id="7"/>
    </w:p>
    <w:p w14:paraId="5F641793" w14:textId="77777777" w:rsidR="00E75D9B" w:rsidRPr="006773BF" w:rsidRDefault="00E75D9B" w:rsidP="00BD5E9E">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DE942C3" w14:textId="77777777" w:rsidR="00E75D9B" w:rsidRPr="00953A15"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18B2FCF2" w14:textId="77777777" w:rsidR="00E75D9B" w:rsidRPr="00953A15"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BD5E9E">
      <w:pPr>
        <w:pStyle w:val="Heading1"/>
        <w:numPr>
          <w:ilvl w:val="0"/>
          <w:numId w:val="7"/>
        </w:numPr>
      </w:pPr>
      <w:bookmarkStart w:id="8" w:name="_Toc69737672"/>
      <w:bookmarkStart w:id="9" w:name="_Toc76728907"/>
      <w:r w:rsidRPr="00953A15">
        <w:t>PRETENDENTU KVALIFIKĀCIJAS PRASĪBAS</w:t>
      </w:r>
      <w:r w:rsidR="00C17468">
        <w:t xml:space="preserve"> / DALĪBAS NOSACĪJUMI</w:t>
      </w:r>
      <w:r w:rsidRPr="00953A15">
        <w:t xml:space="preserve"> UN ATLASES </w:t>
      </w:r>
      <w:bookmarkEnd w:id="5"/>
      <w:r w:rsidRPr="00953A15">
        <w:t>DOKUMENTI</w:t>
      </w:r>
      <w:bookmarkEnd w:id="8"/>
      <w:bookmarkEnd w:id="9"/>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BD5E9E">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BD5E9E">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3410A3" w:rsidRDefault="008B3EC1" w:rsidP="00BD5E9E">
            <w:pPr>
              <w:pStyle w:val="ListParagraph"/>
              <w:numPr>
                <w:ilvl w:val="2"/>
                <w:numId w:val="8"/>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sidRPr="003410A3">
              <w:rPr>
                <w:rFonts w:ascii="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43AE0FD4" w14:textId="77777777" w:rsidR="008B3EC1" w:rsidRPr="003410A3" w:rsidRDefault="008B3EC1" w:rsidP="00BD5E9E">
            <w:pPr>
              <w:pStyle w:val="BlockText"/>
              <w:numPr>
                <w:ilvl w:val="2"/>
                <w:numId w:val="6"/>
              </w:numPr>
              <w:ind w:left="0" w:right="-57" w:firstLine="0"/>
              <w:jc w:val="center"/>
              <w:rPr>
                <w:rFonts w:eastAsia="Calibri"/>
                <w:b/>
                <w:bCs/>
                <w:i/>
                <w:iCs/>
                <w:szCs w:val="24"/>
              </w:rPr>
            </w:pPr>
          </w:p>
          <w:p w14:paraId="07A20C50" w14:textId="77777777" w:rsidR="008B3EC1" w:rsidRPr="00C64479" w:rsidRDefault="009E5F26" w:rsidP="00726D03">
            <w:pPr>
              <w:pStyle w:val="BlockText"/>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3410A3" w:rsidRDefault="008B3EC1" w:rsidP="00BD5E9E">
            <w:pPr>
              <w:pStyle w:val="BlockText"/>
              <w:numPr>
                <w:ilvl w:val="3"/>
                <w:numId w:val="6"/>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w:t>
            </w:r>
            <w:r w:rsidRPr="003410A3">
              <w:rPr>
                <w:rFonts w:eastAsia="Calibri"/>
                <w:bCs/>
                <w:szCs w:val="24"/>
              </w:rPr>
              <w:lastRenderedPageBreak/>
              <w:t xml:space="preserve">norādītajām dalības nosacījumu prasībām </w:t>
            </w:r>
            <w:r w:rsidRPr="003410A3">
              <w:rPr>
                <w:rFonts w:eastAsia="Calibri"/>
                <w:bCs/>
                <w:i/>
                <w:iCs/>
                <w:szCs w:val="24"/>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3410A3" w:rsidRDefault="008B3EC1" w:rsidP="00BD5E9E">
            <w:pPr>
              <w:pStyle w:val="BlockText"/>
              <w:numPr>
                <w:ilvl w:val="3"/>
                <w:numId w:val="6"/>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w:t>
            </w:r>
            <w:r w:rsidR="002B1D96">
              <w:rPr>
                <w:rFonts w:eastAsia="Calibri"/>
                <w:bCs/>
                <w:szCs w:val="24"/>
              </w:rPr>
              <w:t>ta norādītie apakšuzņēmēji, kuru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3410A3" w:rsidRDefault="008B3EC1" w:rsidP="00BD5E9E">
            <w:pPr>
              <w:pStyle w:val="BlockText"/>
              <w:numPr>
                <w:ilvl w:val="3"/>
                <w:numId w:val="6"/>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6A589B25" w14:textId="77777777" w:rsidTr="00726D03">
        <w:trPr>
          <w:trHeight w:val="2064"/>
        </w:trPr>
        <w:tc>
          <w:tcPr>
            <w:tcW w:w="4340" w:type="dxa"/>
            <w:vMerge w:val="restart"/>
          </w:tcPr>
          <w:p w14:paraId="2C0FB996" w14:textId="4A1FDA34" w:rsidR="006676AF"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2B34C502" w14:textId="77777777" w:rsidR="006676AF" w:rsidRPr="006676AF" w:rsidRDefault="006676AF" w:rsidP="006676AF">
            <w:pPr>
              <w:rPr>
                <w:lang w:eastAsia="lv-LV"/>
              </w:rPr>
            </w:pPr>
          </w:p>
          <w:p w14:paraId="3F2AEA53" w14:textId="77777777" w:rsidR="006676AF" w:rsidRPr="006676AF" w:rsidRDefault="006676AF" w:rsidP="006676AF">
            <w:pPr>
              <w:rPr>
                <w:lang w:eastAsia="lv-LV"/>
              </w:rPr>
            </w:pPr>
          </w:p>
          <w:p w14:paraId="0E8FE4C6" w14:textId="77777777" w:rsidR="006676AF" w:rsidRPr="006676AF" w:rsidRDefault="006676AF" w:rsidP="006676AF">
            <w:pPr>
              <w:rPr>
                <w:lang w:eastAsia="lv-LV"/>
              </w:rPr>
            </w:pPr>
          </w:p>
          <w:p w14:paraId="08733F45" w14:textId="77777777" w:rsidR="006676AF" w:rsidRPr="006676AF" w:rsidRDefault="006676AF" w:rsidP="006676AF">
            <w:pPr>
              <w:rPr>
                <w:lang w:eastAsia="lv-LV"/>
              </w:rPr>
            </w:pPr>
          </w:p>
          <w:p w14:paraId="16B6C246" w14:textId="77777777" w:rsidR="006676AF" w:rsidRPr="006676AF" w:rsidRDefault="006676AF" w:rsidP="006676AF">
            <w:pPr>
              <w:rPr>
                <w:lang w:eastAsia="lv-LV"/>
              </w:rPr>
            </w:pPr>
          </w:p>
          <w:p w14:paraId="4302D109" w14:textId="7C47C0A2" w:rsidR="006676AF" w:rsidRDefault="006676AF" w:rsidP="006676AF">
            <w:pPr>
              <w:rPr>
                <w:lang w:eastAsia="lv-LV"/>
              </w:rPr>
            </w:pPr>
          </w:p>
          <w:p w14:paraId="3AC3ACEF" w14:textId="77777777" w:rsidR="006676AF" w:rsidRPr="006676AF" w:rsidRDefault="006676AF" w:rsidP="006676AF">
            <w:pPr>
              <w:rPr>
                <w:lang w:eastAsia="lv-LV"/>
              </w:rPr>
            </w:pPr>
          </w:p>
          <w:p w14:paraId="22BF58A8" w14:textId="77777777" w:rsidR="006676AF" w:rsidRPr="006676AF" w:rsidRDefault="006676AF" w:rsidP="006676AF">
            <w:pPr>
              <w:rPr>
                <w:lang w:eastAsia="lv-LV"/>
              </w:rPr>
            </w:pPr>
          </w:p>
          <w:p w14:paraId="67B5F272" w14:textId="21B8E5B2" w:rsidR="006676AF" w:rsidRDefault="006676AF" w:rsidP="006676AF">
            <w:pPr>
              <w:rPr>
                <w:lang w:eastAsia="lv-LV"/>
              </w:rPr>
            </w:pPr>
          </w:p>
          <w:p w14:paraId="378C29D4" w14:textId="77777777" w:rsidR="006676AF" w:rsidRPr="006676AF" w:rsidRDefault="006676AF" w:rsidP="006676AF">
            <w:pPr>
              <w:rPr>
                <w:lang w:eastAsia="lv-LV"/>
              </w:rPr>
            </w:pPr>
          </w:p>
          <w:p w14:paraId="4D50AE23" w14:textId="172D6FC7" w:rsidR="006676AF" w:rsidRDefault="006676AF" w:rsidP="006676AF">
            <w:pPr>
              <w:rPr>
                <w:lang w:eastAsia="lv-LV"/>
              </w:rPr>
            </w:pPr>
          </w:p>
          <w:p w14:paraId="4525DCE4" w14:textId="77777777" w:rsidR="008B3EC1" w:rsidRPr="006676AF" w:rsidRDefault="008B3EC1" w:rsidP="006676AF">
            <w:pPr>
              <w:jc w:val="right"/>
              <w:rPr>
                <w:lang w:eastAsia="lv-LV"/>
              </w:rPr>
            </w:pPr>
          </w:p>
        </w:tc>
        <w:tc>
          <w:tcPr>
            <w:tcW w:w="4341" w:type="dxa"/>
          </w:tcPr>
          <w:p w14:paraId="724F7134" w14:textId="77777777" w:rsidR="008B3EC1" w:rsidRPr="003410A3" w:rsidRDefault="008B3EC1" w:rsidP="00BD5E9E">
            <w:pPr>
              <w:pStyle w:val="ListParagraph"/>
              <w:numPr>
                <w:ilvl w:val="2"/>
                <w:numId w:val="6"/>
              </w:numPr>
              <w:ind w:left="0" w:firstLine="0"/>
              <w:jc w:val="center"/>
              <w:rPr>
                <w:rFonts w:ascii="Times New Roman" w:hAnsi="Times New Roman" w:cs="Times New Roman"/>
                <w:sz w:val="24"/>
                <w:szCs w:val="24"/>
              </w:rPr>
            </w:pPr>
          </w:p>
          <w:p w14:paraId="6CB6BD31" w14:textId="77777777" w:rsidR="008B3EC1" w:rsidRPr="00C64479" w:rsidRDefault="009E5F26"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F67A4E" w:rsidRDefault="008B3EC1" w:rsidP="00BD5E9E">
            <w:pPr>
              <w:pStyle w:val="ListParagraph"/>
              <w:numPr>
                <w:ilvl w:val="3"/>
                <w:numId w:val="6"/>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089006A6" w14:textId="77777777" w:rsidTr="00726D03">
        <w:trPr>
          <w:trHeight w:val="5172"/>
        </w:trPr>
        <w:tc>
          <w:tcPr>
            <w:tcW w:w="4340" w:type="dxa"/>
            <w:vMerge/>
          </w:tcPr>
          <w:p w14:paraId="6444C6B6" w14:textId="77777777" w:rsidR="008B3EC1" w:rsidRPr="00953A15"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F67A4E" w:rsidRDefault="008B3EC1" w:rsidP="00BD5E9E">
            <w:pPr>
              <w:pStyle w:val="ListParagraph"/>
              <w:numPr>
                <w:ilvl w:val="3"/>
                <w:numId w:val="6"/>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Default="008B3EC1" w:rsidP="00726D03">
            <w:pPr>
              <w:ind w:firstLine="367"/>
              <w:jc w:val="both"/>
              <w:rPr>
                <w:rFonts w:ascii="Times New Roman" w:hAnsi="Times New Roman" w:cs="Times New Roman"/>
                <w:b/>
                <w:color w:val="000000"/>
                <w:sz w:val="24"/>
                <w:szCs w:val="24"/>
              </w:rPr>
            </w:pPr>
          </w:p>
          <w:p w14:paraId="1B0A12E4"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3410A3" w:rsidRDefault="008B3EC1" w:rsidP="00726D03">
            <w:pPr>
              <w:jc w:val="both"/>
              <w:rPr>
                <w:rFonts w:ascii="Times New Roman" w:hAnsi="Times New Roman" w:cs="Times New Roman"/>
                <w:sz w:val="24"/>
                <w:szCs w:val="24"/>
              </w:rPr>
            </w:pPr>
          </w:p>
        </w:tc>
      </w:tr>
      <w:tr w:rsidR="008B3EC1" w:rsidRPr="00F67A4E" w14:paraId="461226FD" w14:textId="77777777" w:rsidTr="00726D03">
        <w:trPr>
          <w:trHeight w:val="12203"/>
        </w:trPr>
        <w:tc>
          <w:tcPr>
            <w:tcW w:w="4340" w:type="dxa"/>
            <w:vMerge/>
          </w:tcPr>
          <w:p w14:paraId="185BC947" w14:textId="77777777" w:rsidR="008B3EC1" w:rsidRPr="00953A15"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1F3AE8" w:rsidRDefault="008B3EC1" w:rsidP="00BD5E9E">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610398C8" w14:textId="77777777" w:rsidR="008B3EC1"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3410A3"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Default="008B3EC1" w:rsidP="00726D03">
            <w:pPr>
              <w:ind w:left="1062"/>
              <w:jc w:val="both"/>
              <w:rPr>
                <w:rFonts w:ascii="Times New Roman" w:eastAsia="Calibri" w:hAnsi="Times New Roman" w:cs="Times New Roman"/>
                <w:sz w:val="24"/>
                <w:szCs w:val="24"/>
              </w:rPr>
            </w:pPr>
          </w:p>
          <w:p w14:paraId="6863571F"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74073A" w:rsidRPr="00953A15" w14:paraId="415973C1" w14:textId="77777777" w:rsidTr="00726D03">
        <w:tc>
          <w:tcPr>
            <w:tcW w:w="4340" w:type="dxa"/>
          </w:tcPr>
          <w:p w14:paraId="11D2E73E" w14:textId="4D4E15C8" w:rsidR="0074073A" w:rsidRPr="00953A15" w:rsidRDefault="0074073A" w:rsidP="00453C51">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Pretendentam ir jābūt atbilstošai pieredzei iepirkumā paredzēto darbu izpildē. Pēdējo 3 (trīs) gadu laikā (2018.-2021.gads līdz piedāvājuma iesniegšanas termiņa beigām) jābūt veiktiem 2 (diviem) iepirkumam līdzīga rakstura darbiem – </w:t>
            </w:r>
            <w:r w:rsidR="00453C51">
              <w:rPr>
                <w:rFonts w:ascii="Times New Roman" w:eastAsia="Times New Roman" w:hAnsi="Times New Roman" w:cs="Times New Roman"/>
                <w:i/>
                <w:sz w:val="24"/>
                <w:szCs w:val="24"/>
                <w:lang w:eastAsia="lv-LV"/>
              </w:rPr>
              <w:t>zemūdens apsekošanas darbi.</w:t>
            </w:r>
          </w:p>
        </w:tc>
        <w:tc>
          <w:tcPr>
            <w:tcW w:w="4341" w:type="dxa"/>
          </w:tcPr>
          <w:p w14:paraId="4054C153" w14:textId="5EB33B4E" w:rsidR="0074073A" w:rsidRDefault="0074073A" w:rsidP="00BD5E9E">
            <w:pPr>
              <w:pStyle w:val="ListParagraph"/>
              <w:numPr>
                <w:ilvl w:val="2"/>
                <w:numId w:val="6"/>
              </w:numPr>
              <w:ind w:left="83" w:firstLine="0"/>
              <w:contextualSpacing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Pretendentam jāiesniedz </w:t>
            </w:r>
            <w:r w:rsidRPr="00BD5E9E">
              <w:rPr>
                <w:rFonts w:ascii="Times New Roman" w:eastAsia="Calibri" w:hAnsi="Times New Roman" w:cs="Times New Roman"/>
                <w:b/>
                <w:bCs/>
                <w:sz w:val="24"/>
                <w:szCs w:val="24"/>
              </w:rPr>
              <w:t xml:space="preserve">veikto darbu saraksts </w:t>
            </w:r>
            <w:r>
              <w:rPr>
                <w:rFonts w:ascii="Times New Roman" w:eastAsia="Calibri" w:hAnsi="Times New Roman" w:cs="Times New Roman"/>
                <w:bCs/>
                <w:sz w:val="24"/>
                <w:szCs w:val="24"/>
              </w:rPr>
              <w:t xml:space="preserve">saskaņā ar šī nolikuma </w:t>
            </w:r>
            <w:r w:rsidR="00453C51">
              <w:rPr>
                <w:rFonts w:ascii="Times New Roman" w:eastAsia="Calibri" w:hAnsi="Times New Roman" w:cs="Times New Roman"/>
                <w:bCs/>
                <w:sz w:val="24"/>
                <w:szCs w:val="24"/>
              </w:rPr>
              <w:t>3</w:t>
            </w:r>
            <w:r w:rsidRPr="00BD5E9E">
              <w:rPr>
                <w:rFonts w:ascii="Times New Roman" w:eastAsia="Calibri" w:hAnsi="Times New Roman" w:cs="Times New Roman"/>
                <w:b/>
                <w:bCs/>
                <w:sz w:val="24"/>
                <w:szCs w:val="24"/>
              </w:rPr>
              <w:t>.pielikumu</w:t>
            </w:r>
            <w:r>
              <w:rPr>
                <w:rFonts w:ascii="Times New Roman" w:eastAsia="Calibri" w:hAnsi="Times New Roman" w:cs="Times New Roman"/>
                <w:bCs/>
                <w:sz w:val="24"/>
                <w:szCs w:val="24"/>
              </w:rPr>
              <w:t xml:space="preserve">, norādot iepriekšējo 3 (trīs) gadu laikā (2018.-2021.gads līdz piedāvājuma iesniegšanas termiņa beigām) </w:t>
            </w:r>
            <w:r w:rsidRPr="0074073A">
              <w:rPr>
                <w:rFonts w:ascii="Times New Roman" w:eastAsia="Calibri" w:hAnsi="Times New Roman" w:cs="Times New Roman"/>
                <w:bCs/>
                <w:i/>
                <w:sz w:val="24"/>
                <w:szCs w:val="24"/>
              </w:rPr>
              <w:t xml:space="preserve">sniegtos </w:t>
            </w:r>
            <w:r w:rsidR="00453C51">
              <w:rPr>
                <w:rFonts w:ascii="Times New Roman" w:eastAsia="Calibri" w:hAnsi="Times New Roman" w:cs="Times New Roman"/>
                <w:bCs/>
                <w:i/>
                <w:sz w:val="24"/>
                <w:szCs w:val="24"/>
              </w:rPr>
              <w:t>zemūdens apsekošanas darbus</w:t>
            </w:r>
            <w:r>
              <w:rPr>
                <w:rFonts w:ascii="Times New Roman" w:eastAsia="Calibri" w:hAnsi="Times New Roman" w:cs="Times New Roman"/>
                <w:bCs/>
                <w:sz w:val="24"/>
                <w:szCs w:val="24"/>
              </w:rPr>
              <w:t>.</w:t>
            </w:r>
          </w:p>
          <w:p w14:paraId="62FDE57A" w14:textId="582C8674" w:rsidR="0074073A" w:rsidRPr="0074073A" w:rsidRDefault="00453C51" w:rsidP="00384B3B">
            <w:pPr>
              <w:pStyle w:val="ListParagraph"/>
              <w:tabs>
                <w:tab w:val="left" w:pos="0"/>
              </w:tabs>
              <w:ind w:left="0" w:firstLine="367"/>
              <w:jc w:val="both"/>
              <w:rPr>
                <w:rFonts w:ascii="Times New Roman" w:eastAsia="Calibri" w:hAnsi="Times New Roman" w:cs="Times New Roman"/>
                <w:bCs/>
                <w:sz w:val="24"/>
                <w:szCs w:val="24"/>
              </w:rPr>
            </w:pPr>
            <w:r w:rsidRPr="00FD70BA">
              <w:rPr>
                <w:rFonts w:ascii="Times New Roman" w:eastAsia="Times New Roman" w:hAnsi="Times New Roman" w:cs="Times New Roman"/>
                <w:b/>
                <w:iCs/>
                <w:sz w:val="24"/>
                <w:szCs w:val="24"/>
                <w:u w:val="single"/>
                <w:lang w:eastAsia="lv-LV"/>
              </w:rPr>
              <w:lastRenderedPageBreak/>
              <w:t>Sarakstam klāt jāpievieno atsauksme/s</w:t>
            </w:r>
            <w:r w:rsidRPr="00FD70BA">
              <w:rPr>
                <w:rFonts w:ascii="Times New Roman" w:eastAsia="Times New Roman" w:hAnsi="Times New Roman" w:cs="Times New Roman"/>
                <w:iCs/>
                <w:sz w:val="24"/>
                <w:szCs w:val="24"/>
                <w:lang w:eastAsia="lv-LV"/>
              </w:rPr>
              <w:t xml:space="preserve"> no nolikuma 3.pielikumā norādītā pasūtītāja par </w:t>
            </w:r>
            <w:r w:rsidR="00384B3B">
              <w:rPr>
                <w:rFonts w:ascii="Times New Roman" w:eastAsia="Times New Roman" w:hAnsi="Times New Roman" w:cs="Times New Roman"/>
                <w:iCs/>
                <w:sz w:val="24"/>
                <w:szCs w:val="24"/>
                <w:lang w:eastAsia="lv-LV"/>
              </w:rPr>
              <w:t>veiktajiem zemūdens apsekošanas darbiem</w:t>
            </w:r>
            <w:r w:rsidRPr="00FD70BA">
              <w:rPr>
                <w:rFonts w:ascii="Times New Roman" w:eastAsia="Times New Roman" w:hAnsi="Times New Roman" w:cs="Times New Roman"/>
                <w:iCs/>
                <w:sz w:val="24"/>
                <w:szCs w:val="24"/>
                <w:lang w:eastAsia="lv-LV"/>
              </w:rPr>
              <w:t>.</w:t>
            </w:r>
          </w:p>
        </w:tc>
      </w:tr>
      <w:tr w:rsidR="008B3EC1" w:rsidRPr="00953A15" w14:paraId="7C827FFB" w14:textId="77777777" w:rsidTr="00726D03">
        <w:tc>
          <w:tcPr>
            <w:tcW w:w="4340" w:type="dxa"/>
          </w:tcPr>
          <w:p w14:paraId="3D5889AE" w14:textId="77777777" w:rsidR="008B3EC1" w:rsidRPr="00953A15"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08A6A7DD" w14:textId="5DA7BFCB" w:rsidR="008B3EC1" w:rsidRPr="00953A15" w:rsidRDefault="008B3EC1" w:rsidP="001C7E5D">
            <w:pPr>
              <w:pStyle w:val="ListParagraph"/>
              <w:numPr>
                <w:ilvl w:val="2"/>
                <w:numId w:val="6"/>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1C7E5D">
              <w:rPr>
                <w:rFonts w:ascii="Times New Roman" w:eastAsia="Calibri" w:hAnsi="Times New Roman" w:cs="Times New Roman"/>
                <w:b/>
                <w:bCs/>
                <w:sz w:val="24"/>
                <w:szCs w:val="24"/>
              </w:rPr>
              <w:t>4</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2B1D96">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Default="008B3EC1" w:rsidP="00BD5E9E">
            <w:pPr>
              <w:pStyle w:val="ListParagraph"/>
              <w:numPr>
                <w:ilvl w:val="2"/>
                <w:numId w:val="8"/>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953A15" w:rsidRDefault="008B3EC1" w:rsidP="00BD5E9E">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BD5E9E">
      <w:pPr>
        <w:pStyle w:val="Heading1"/>
        <w:numPr>
          <w:ilvl w:val="0"/>
          <w:numId w:val="7"/>
        </w:numPr>
      </w:pPr>
      <w:bookmarkStart w:id="10" w:name="_Toc69737673"/>
      <w:bookmarkStart w:id="11" w:name="_Toc76728908"/>
      <w:r w:rsidRPr="00953A15">
        <w:t xml:space="preserve">TEHNISKAIS </w:t>
      </w:r>
      <w:r>
        <w:t>PIEDĀVĀJUMS</w:t>
      </w:r>
      <w:r w:rsidRPr="00953A15">
        <w:t xml:space="preserve"> </w:t>
      </w:r>
      <w:r>
        <w:t xml:space="preserve">UN </w:t>
      </w:r>
      <w:r w:rsidRPr="00953A15">
        <w:t>FINANŠU PIEDĀVĀJUMS</w:t>
      </w:r>
      <w:bookmarkEnd w:id="10"/>
      <w:bookmarkEnd w:id="11"/>
    </w:p>
    <w:p w14:paraId="0CCB7727" w14:textId="77D29AA8" w:rsidR="00E75D9B" w:rsidRPr="00D62A85" w:rsidRDefault="00E75D9B" w:rsidP="00BD5E9E">
      <w:pPr>
        <w:numPr>
          <w:ilvl w:val="1"/>
          <w:numId w:val="7"/>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453C51">
        <w:rPr>
          <w:rFonts w:ascii="Times New Roman" w:hAnsi="Times New Roman" w:cs="Times New Roman"/>
          <w:b/>
          <w:bCs/>
          <w:sz w:val="24"/>
          <w:szCs w:val="24"/>
        </w:rPr>
        <w:t>2</w:t>
      </w:r>
      <w:r w:rsidR="005C0F45" w:rsidRPr="004B7CEF">
        <w:rPr>
          <w:rFonts w:ascii="Times New Roman" w:hAnsi="Times New Roman" w:cs="Times New Roman"/>
          <w:b/>
          <w:bCs/>
          <w:sz w:val="24"/>
          <w:szCs w:val="24"/>
        </w:rPr>
        <w:t>.pielikumā</w:t>
      </w:r>
      <w:r w:rsidRPr="0082300F">
        <w:rPr>
          <w:rFonts w:ascii="Times New Roman" w:hAnsi="Times New Roman" w:cs="Times New Roman"/>
          <w:bCs/>
          <w:sz w:val="24"/>
          <w:szCs w:val="24"/>
        </w:rPr>
        <w:t xml:space="preserve"> pievienotajai veidnei.</w:t>
      </w:r>
    </w:p>
    <w:p w14:paraId="03C0774B" w14:textId="77777777" w:rsidR="00E75D9B" w:rsidRPr="00953A15" w:rsidRDefault="00E75D9B" w:rsidP="00BD5E9E">
      <w:pPr>
        <w:pStyle w:val="Heading1"/>
        <w:numPr>
          <w:ilvl w:val="0"/>
          <w:numId w:val="7"/>
        </w:numPr>
      </w:pPr>
      <w:bookmarkStart w:id="12" w:name="_Toc69737674"/>
      <w:bookmarkStart w:id="13" w:name="_Toc76728909"/>
      <w:r w:rsidRPr="00953A15">
        <w:lastRenderedPageBreak/>
        <w:t>PIEDĀVĀJUMA SAGATAVOŠANA UN NOFORMĒŠANA</w:t>
      </w:r>
      <w:bookmarkEnd w:id="12"/>
      <w:bookmarkEnd w:id="13"/>
    </w:p>
    <w:p w14:paraId="79209CA3" w14:textId="65426998" w:rsidR="00D2159C" w:rsidRPr="00D2159C" w:rsidRDefault="00D2159C" w:rsidP="00D2159C">
      <w:pPr>
        <w:pStyle w:val="ListParagraph"/>
        <w:numPr>
          <w:ilvl w:val="1"/>
          <w:numId w:val="7"/>
        </w:numPr>
        <w:jc w:val="both"/>
        <w:rPr>
          <w:rFonts w:ascii="Times New Roman" w:hAnsi="Times New Roman" w:cs="Times New Roman"/>
          <w:sz w:val="24"/>
          <w:szCs w:val="24"/>
          <w:lang w:eastAsia="x-none"/>
        </w:rPr>
      </w:pPr>
      <w:r w:rsidRPr="00D2159C">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326003D" w14:textId="77777777" w:rsidR="00D2159C"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13E41B13" w14:textId="77777777" w:rsidR="00D2159C"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30EF6592" w14:textId="77777777" w:rsidR="00D2159C"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B185852" w14:textId="77777777" w:rsidR="00D2159C" w:rsidRDefault="00D2159C" w:rsidP="00D2159C">
      <w:pPr>
        <w:pStyle w:val="ListParagraph"/>
        <w:numPr>
          <w:ilvl w:val="1"/>
          <w:numId w:val="7"/>
        </w:numPr>
        <w:tabs>
          <w:tab w:val="left" w:pos="709"/>
          <w:tab w:val="left" w:pos="1134"/>
        </w:tabs>
        <w:spacing w:after="0" w:line="240" w:lineRule="auto"/>
        <w:ind w:left="993" w:hanging="568"/>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20012A2B" w14:textId="77777777" w:rsidR="00D2159C" w:rsidRPr="0082300F" w:rsidRDefault="00D2159C" w:rsidP="00D2159C">
      <w:pPr>
        <w:pStyle w:val="ListParagraph"/>
        <w:numPr>
          <w:ilvl w:val="1"/>
          <w:numId w:val="7"/>
        </w:numPr>
        <w:tabs>
          <w:tab w:val="left" w:pos="709"/>
          <w:tab w:val="left" w:pos="1134"/>
        </w:tabs>
        <w:spacing w:after="0" w:line="240" w:lineRule="auto"/>
        <w:ind w:left="993" w:hanging="568"/>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7BB6825" w14:textId="77777777" w:rsidR="00D2159C" w:rsidRDefault="00D2159C" w:rsidP="00D2159C">
      <w:pPr>
        <w:tabs>
          <w:tab w:val="left" w:pos="1004"/>
          <w:tab w:val="left" w:pos="1134"/>
        </w:tabs>
        <w:spacing w:after="0"/>
        <w:ind w:left="993"/>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B9739F2" w14:textId="77777777" w:rsidR="00D2159C"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396BEFA" w14:textId="77777777" w:rsidR="00D2159C"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92929EE" w14:textId="77777777" w:rsidR="00D2159C"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82300F">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w:t>
      </w:r>
      <w:r>
        <w:rPr>
          <w:rFonts w:ascii="Times New Roman" w:hAnsi="Times New Roman" w:cs="Times New Roman"/>
          <w:sz w:val="24"/>
          <w:szCs w:val="24"/>
          <w:lang w:eastAsia="x-none"/>
        </w:rPr>
        <w:t xml:space="preserve">ro apliecinot dokumentu kopijas, </w:t>
      </w:r>
      <w:r w:rsidRPr="0082300F">
        <w:rPr>
          <w:rFonts w:ascii="Times New Roman" w:hAnsi="Times New Roman" w:cs="Times New Roman"/>
          <w:sz w:val="24"/>
          <w:szCs w:val="24"/>
          <w:lang w:eastAsia="x-none"/>
        </w:rPr>
        <w:t>dokumentu tulkojumu pareizību</w:t>
      </w:r>
      <w:r>
        <w:rPr>
          <w:rFonts w:ascii="Times New Roman" w:hAnsi="Times New Roman" w:cs="Times New Roman"/>
          <w:sz w:val="24"/>
          <w:szCs w:val="24"/>
          <w:lang w:eastAsia="x-none"/>
        </w:rPr>
        <w:t xml:space="preserve"> un </w:t>
      </w:r>
      <w:r w:rsidRPr="00B472F9">
        <w:rPr>
          <w:rFonts w:ascii="Times New Roman" w:hAnsi="Times New Roman"/>
          <w:sz w:val="24"/>
        </w:rPr>
        <w:t>dokumentu caurauklojumus</w:t>
      </w:r>
      <w:r w:rsidRPr="0082300F">
        <w:rPr>
          <w:rFonts w:ascii="Times New Roman" w:hAnsi="Times New Roman" w:cs="Times New Roman"/>
          <w:sz w:val="24"/>
          <w:szCs w:val="24"/>
          <w:lang w:eastAsia="x-none"/>
        </w:rPr>
        <w:t>.</w:t>
      </w:r>
    </w:p>
    <w:p w14:paraId="5B3A5046" w14:textId="77777777" w:rsidR="00D2159C" w:rsidRPr="0024469F"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24469F">
        <w:rPr>
          <w:rFonts w:ascii="Times New Roman" w:hAnsi="Times New Roman" w:cs="Times New Roman"/>
          <w:sz w:val="24"/>
          <w:szCs w:val="24"/>
          <w:lang w:eastAsia="x-none"/>
        </w:rPr>
        <w:t>Piedāvājums jāievieto aizlīmētā un aizzīmogotā iepakojumā ar norādi uz tā:</w:t>
      </w:r>
    </w:p>
    <w:p w14:paraId="67266BD6" w14:textId="77777777" w:rsidR="00D2159C"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24469F">
        <w:rPr>
          <w:rFonts w:ascii="Times New Roman" w:hAnsi="Times New Roman" w:cs="Times New Roman"/>
          <w:i/>
          <w:sz w:val="24"/>
          <w:szCs w:val="24"/>
          <w:lang w:eastAsia="x-none"/>
        </w:rPr>
        <w:t>„Ventspils brīvostas pārvaldei, Jāņa iela 19, Ventspils, LV-3601.</w:t>
      </w:r>
    </w:p>
    <w:p w14:paraId="4803EBD9" w14:textId="77A05C9E" w:rsidR="00D2159C"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24469F">
        <w:rPr>
          <w:rFonts w:ascii="Times New Roman" w:hAnsi="Times New Roman" w:cs="Times New Roman"/>
          <w:i/>
          <w:sz w:val="24"/>
          <w:szCs w:val="24"/>
          <w:lang w:eastAsia="x-none"/>
        </w:rPr>
        <w:t>Piedāvājums atklātā iepirkumā “</w:t>
      </w:r>
      <w:r w:rsidRPr="00D2159C">
        <w:rPr>
          <w:rFonts w:ascii="Times New Roman" w:hAnsi="Times New Roman" w:cs="Times New Roman"/>
          <w:i/>
          <w:sz w:val="24"/>
          <w:szCs w:val="24"/>
          <w:lang w:eastAsia="x-none"/>
        </w:rPr>
        <w:t>Ventspils brīvostas piestātnes Nr.36 zemūdens vizuālā apsekošana</w:t>
      </w:r>
      <w:r w:rsidRPr="0024469F">
        <w:rPr>
          <w:rFonts w:ascii="Times New Roman" w:hAnsi="Times New Roman" w:cs="Times New Roman"/>
          <w:i/>
          <w:sz w:val="24"/>
          <w:szCs w:val="24"/>
          <w:lang w:eastAsia="x-none"/>
        </w:rPr>
        <w:t>”, iepirkuma identifikācijas Nr. VBOP 2021/</w:t>
      </w:r>
      <w:r>
        <w:rPr>
          <w:rFonts w:ascii="Times New Roman" w:hAnsi="Times New Roman" w:cs="Times New Roman"/>
          <w:i/>
          <w:sz w:val="24"/>
          <w:szCs w:val="24"/>
          <w:lang w:eastAsia="x-none"/>
        </w:rPr>
        <w:t>66</w:t>
      </w:r>
      <w:r w:rsidRPr="0024469F">
        <w:rPr>
          <w:rFonts w:ascii="Times New Roman" w:hAnsi="Times New Roman" w:cs="Times New Roman"/>
          <w:i/>
          <w:sz w:val="24"/>
          <w:szCs w:val="24"/>
          <w:lang w:eastAsia="x-none"/>
        </w:rPr>
        <w:t>;</w:t>
      </w:r>
    </w:p>
    <w:p w14:paraId="597BCE61" w14:textId="17E1793A" w:rsidR="00D2159C"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24469F">
        <w:rPr>
          <w:rFonts w:ascii="Times New Roman" w:hAnsi="Times New Roman" w:cs="Times New Roman"/>
          <w:i/>
          <w:sz w:val="24"/>
          <w:szCs w:val="24"/>
          <w:lang w:eastAsia="x-none"/>
        </w:rPr>
        <w:t xml:space="preserve">Neatvērt līdz </w:t>
      </w:r>
      <w:r w:rsidRPr="0024469F">
        <w:rPr>
          <w:rFonts w:ascii="Times New Roman" w:hAnsi="Times New Roman" w:cs="Times New Roman"/>
          <w:b/>
          <w:i/>
          <w:sz w:val="24"/>
          <w:szCs w:val="24"/>
          <w:lang w:eastAsia="x-none"/>
        </w:rPr>
        <w:t xml:space="preserve">2020.gada </w:t>
      </w:r>
      <w:r w:rsidR="009E5F26">
        <w:rPr>
          <w:rFonts w:ascii="Times New Roman" w:hAnsi="Times New Roman" w:cs="Times New Roman"/>
          <w:b/>
          <w:i/>
          <w:sz w:val="24"/>
          <w:szCs w:val="24"/>
          <w:lang w:eastAsia="x-none"/>
        </w:rPr>
        <w:t>23</w:t>
      </w:r>
      <w:r>
        <w:rPr>
          <w:rFonts w:ascii="Times New Roman" w:hAnsi="Times New Roman" w:cs="Times New Roman"/>
          <w:b/>
          <w:i/>
          <w:sz w:val="24"/>
          <w:szCs w:val="24"/>
          <w:lang w:eastAsia="x-none"/>
        </w:rPr>
        <w:t>.jūlijam</w:t>
      </w:r>
      <w:r w:rsidRPr="0024469F">
        <w:rPr>
          <w:rFonts w:ascii="Times New Roman" w:hAnsi="Times New Roman" w:cs="Times New Roman"/>
          <w:b/>
          <w:i/>
          <w:sz w:val="24"/>
          <w:szCs w:val="24"/>
          <w:lang w:eastAsia="x-none"/>
        </w:rPr>
        <w:t xml:space="preserve"> plkst.</w:t>
      </w:r>
      <w:r>
        <w:rPr>
          <w:rFonts w:ascii="Times New Roman" w:hAnsi="Times New Roman" w:cs="Times New Roman"/>
          <w:b/>
          <w:i/>
          <w:sz w:val="24"/>
          <w:szCs w:val="24"/>
          <w:lang w:eastAsia="x-none"/>
        </w:rPr>
        <w:t xml:space="preserve"> 10:00</w:t>
      </w:r>
      <w:r w:rsidRPr="0024469F">
        <w:rPr>
          <w:rFonts w:ascii="Times New Roman" w:hAnsi="Times New Roman" w:cs="Times New Roman"/>
          <w:i/>
          <w:sz w:val="24"/>
          <w:szCs w:val="24"/>
          <w:lang w:eastAsia="x-none"/>
        </w:rPr>
        <w:t>;</w:t>
      </w:r>
    </w:p>
    <w:p w14:paraId="7DA94450" w14:textId="77777777" w:rsidR="00D2159C" w:rsidRPr="0024469F"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24469F">
        <w:rPr>
          <w:rFonts w:ascii="Times New Roman" w:hAnsi="Times New Roman" w:cs="Times New Roman"/>
          <w:i/>
          <w:sz w:val="24"/>
          <w:szCs w:val="24"/>
          <w:lang w:eastAsia="x-none"/>
        </w:rPr>
        <w:t>Iesniedzēja nosaukums, reģistrācijas Nr., kontaktpersona, tālrunis, e-pasts”.</w:t>
      </w:r>
    </w:p>
    <w:p w14:paraId="61AEB289" w14:textId="77777777" w:rsidR="00D2159C"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C3623">
        <w:rPr>
          <w:rFonts w:ascii="Times New Roman" w:hAnsi="Times New Roman" w:cs="Times New Roman"/>
          <w:sz w:val="24"/>
          <w:szCs w:val="24"/>
          <w:lang w:eastAsia="x-none"/>
        </w:rPr>
        <w:t>Aiz piedāvājuma titullapas obligāti jābūt piedāvājuma satura rādītājam.</w:t>
      </w:r>
    </w:p>
    <w:p w14:paraId="06042D2E" w14:textId="77777777" w:rsidR="00D2159C" w:rsidRPr="0082300F"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BD5E9E">
      <w:pPr>
        <w:pStyle w:val="Heading1"/>
        <w:numPr>
          <w:ilvl w:val="0"/>
          <w:numId w:val="7"/>
        </w:numPr>
      </w:pPr>
      <w:bookmarkStart w:id="14" w:name="_Toc69737675"/>
      <w:bookmarkStart w:id="15" w:name="_Toc76728910"/>
      <w:r w:rsidRPr="00953A15">
        <w:t>PIEDĀVĀJUMA IESNIEGŠANA UN ATVĒRŠANA</w:t>
      </w:r>
      <w:bookmarkEnd w:id="14"/>
      <w:bookmarkEnd w:id="15"/>
    </w:p>
    <w:p w14:paraId="20278045" w14:textId="52E84A5B" w:rsidR="00D2159C" w:rsidRDefault="00D2159C" w:rsidP="00D2159C">
      <w:pPr>
        <w:pStyle w:val="ListParagraph"/>
        <w:numPr>
          <w:ilvl w:val="1"/>
          <w:numId w:val="7"/>
        </w:numPr>
        <w:spacing w:after="0" w:line="240" w:lineRule="auto"/>
        <w:jc w:val="both"/>
        <w:rPr>
          <w:rFonts w:ascii="Times New Roman" w:hAnsi="Times New Roman" w:cs="Times New Roman"/>
          <w:sz w:val="24"/>
        </w:rPr>
      </w:pPr>
      <w:bookmarkStart w:id="16" w:name="_Toc69737676"/>
      <w:r w:rsidRPr="00EC3623">
        <w:rPr>
          <w:rFonts w:ascii="Times New Roman" w:hAnsi="Times New Roman" w:cs="Times New Roman"/>
          <w:sz w:val="24"/>
        </w:rPr>
        <w:t xml:space="preserve">Piedāvājumu var iesniegt personīgi vai nosūtīt pa pastu ar piegādi un izsniegšanu Komisijas </w:t>
      </w:r>
      <w:r w:rsidRPr="006E08B7">
        <w:rPr>
          <w:rFonts w:ascii="Times New Roman" w:hAnsi="Times New Roman" w:cs="Times New Roman"/>
          <w:sz w:val="24"/>
        </w:rPr>
        <w:t xml:space="preserve">sekretārei </w:t>
      </w:r>
      <w:r w:rsidRPr="006E08B7">
        <w:rPr>
          <w:rFonts w:ascii="Times New Roman" w:hAnsi="Times New Roman" w:cs="Times New Roman"/>
          <w:b/>
          <w:sz w:val="24"/>
        </w:rPr>
        <w:t xml:space="preserve">līdz 2021.gada </w:t>
      </w:r>
      <w:r w:rsidR="009E5F26">
        <w:rPr>
          <w:rFonts w:ascii="Times New Roman" w:hAnsi="Times New Roman" w:cs="Times New Roman"/>
          <w:b/>
          <w:sz w:val="24"/>
        </w:rPr>
        <w:t>23.</w:t>
      </w:r>
      <w:r>
        <w:rPr>
          <w:rFonts w:ascii="Times New Roman" w:hAnsi="Times New Roman" w:cs="Times New Roman"/>
          <w:b/>
          <w:sz w:val="24"/>
        </w:rPr>
        <w:t>jūlijam</w:t>
      </w:r>
      <w:r w:rsidRPr="006E08B7">
        <w:rPr>
          <w:rFonts w:ascii="Times New Roman" w:hAnsi="Times New Roman" w:cs="Times New Roman"/>
          <w:b/>
          <w:sz w:val="24"/>
        </w:rPr>
        <w:t xml:space="preserve"> plkst. 10</w:t>
      </w:r>
      <w:r w:rsidRPr="006E08B7">
        <w:rPr>
          <w:rFonts w:ascii="Times New Roman" w:hAnsi="Times New Roman" w:cs="Times New Roman"/>
          <w:b/>
          <w:sz w:val="24"/>
          <w:vertAlign w:val="superscript"/>
        </w:rPr>
        <w:t>00</w:t>
      </w:r>
      <w:r w:rsidRPr="006E08B7">
        <w:rPr>
          <w:rFonts w:ascii="Times New Roman" w:hAnsi="Times New Roman" w:cs="Times New Roman"/>
          <w:sz w:val="24"/>
        </w:rPr>
        <w:t>, Ventspils brīvostas pārvaldē, Jāņa ielā 19, Ventspilī 202.kabinetā darba dienās no plkst</w:t>
      </w:r>
      <w:r w:rsidRPr="00EC3623">
        <w:rPr>
          <w:rFonts w:ascii="Times New Roman" w:hAnsi="Times New Roman" w:cs="Times New Roman"/>
          <w:sz w:val="24"/>
        </w:rPr>
        <w:t>.8</w:t>
      </w:r>
      <w:r w:rsidRPr="00EC3623">
        <w:rPr>
          <w:rFonts w:ascii="Times New Roman" w:hAnsi="Times New Roman" w:cs="Times New Roman"/>
          <w:sz w:val="24"/>
          <w:vertAlign w:val="superscript"/>
        </w:rPr>
        <w:t>00</w:t>
      </w:r>
      <w:r w:rsidRPr="00EC3623">
        <w:rPr>
          <w:rFonts w:ascii="Times New Roman" w:hAnsi="Times New Roman" w:cs="Times New Roman"/>
          <w:sz w:val="24"/>
        </w:rPr>
        <w:t xml:space="preserve"> līdz 12</w:t>
      </w:r>
      <w:r w:rsidRPr="00EC3623">
        <w:rPr>
          <w:rFonts w:ascii="Times New Roman" w:hAnsi="Times New Roman" w:cs="Times New Roman"/>
          <w:sz w:val="24"/>
          <w:vertAlign w:val="superscript"/>
        </w:rPr>
        <w:t>00</w:t>
      </w:r>
      <w:r w:rsidRPr="00EC3623">
        <w:rPr>
          <w:rFonts w:ascii="Times New Roman" w:hAnsi="Times New Roman" w:cs="Times New Roman"/>
          <w:sz w:val="24"/>
        </w:rPr>
        <w:t xml:space="preserve"> un no plkst.13</w:t>
      </w:r>
      <w:r w:rsidRPr="00EC3623">
        <w:rPr>
          <w:rFonts w:ascii="Times New Roman" w:hAnsi="Times New Roman" w:cs="Times New Roman"/>
          <w:sz w:val="24"/>
          <w:vertAlign w:val="superscript"/>
        </w:rPr>
        <w:t>00</w:t>
      </w:r>
      <w:r w:rsidRPr="00EC3623">
        <w:rPr>
          <w:rFonts w:ascii="Times New Roman" w:hAnsi="Times New Roman" w:cs="Times New Roman"/>
          <w:sz w:val="24"/>
        </w:rPr>
        <w:t xml:space="preserve"> līdz 17</w:t>
      </w:r>
      <w:r w:rsidRPr="00EC3623">
        <w:rPr>
          <w:rFonts w:ascii="Times New Roman" w:hAnsi="Times New Roman" w:cs="Times New Roman"/>
          <w:sz w:val="24"/>
          <w:vertAlign w:val="superscript"/>
        </w:rPr>
        <w:t>00</w:t>
      </w:r>
      <w:r w:rsidRPr="00EC3623">
        <w:rPr>
          <w:rFonts w:ascii="Times New Roman" w:hAnsi="Times New Roman" w:cs="Times New Roman"/>
          <w:sz w:val="24"/>
        </w:rPr>
        <w:t>, piektdienās līdz plkst.16</w:t>
      </w:r>
      <w:r w:rsidRPr="00EC3623">
        <w:rPr>
          <w:rFonts w:ascii="Times New Roman" w:hAnsi="Times New Roman" w:cs="Times New Roman"/>
          <w:sz w:val="24"/>
          <w:vertAlign w:val="superscript"/>
        </w:rPr>
        <w:t>00</w:t>
      </w:r>
      <w:r w:rsidRPr="00EC3623">
        <w:rPr>
          <w:rFonts w:ascii="Times New Roman" w:hAnsi="Times New Roman" w:cs="Times New Roman"/>
          <w:sz w:val="24"/>
        </w:rPr>
        <w:t>. Saņemot piedāvājumu, Komisijas sekretāre uz piedāvājuma atzīmē tā iesniegšanas datumu un laiku.</w:t>
      </w:r>
    </w:p>
    <w:p w14:paraId="267094F6" w14:textId="77777777" w:rsidR="00D2159C" w:rsidRDefault="00D2159C" w:rsidP="00D2159C">
      <w:pPr>
        <w:pStyle w:val="ListParagraph"/>
        <w:numPr>
          <w:ilvl w:val="1"/>
          <w:numId w:val="7"/>
        </w:numPr>
        <w:spacing w:after="0" w:line="240" w:lineRule="auto"/>
        <w:jc w:val="both"/>
        <w:rPr>
          <w:rFonts w:ascii="Times New Roman" w:hAnsi="Times New Roman" w:cs="Times New Roman"/>
          <w:sz w:val="24"/>
        </w:rPr>
      </w:pPr>
      <w:r w:rsidRPr="00EC3623">
        <w:rPr>
          <w:rFonts w:ascii="Times New Roman" w:hAnsi="Times New Roman" w:cs="Times New Roman"/>
          <w:sz w:val="24"/>
        </w:rPr>
        <w:t xml:space="preserve">Pretendents līdz piedāvājumu iesniegšanas termiņa beigām ir tiesīgs atsaukt savu piedāvājumu vai iesniegt piedāvājuma grozījumus. Piedāvājuma atsaukuma vai </w:t>
      </w:r>
      <w:bookmarkStart w:id="17" w:name="_GoBack"/>
      <w:bookmarkEnd w:id="17"/>
      <w:r w:rsidRPr="00EC3623">
        <w:rPr>
          <w:rFonts w:ascii="Times New Roman" w:hAnsi="Times New Roman" w:cs="Times New Roman"/>
          <w:sz w:val="24"/>
        </w:rPr>
        <w:t>grozījumu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480F5631" w14:textId="1DD3EDBF" w:rsidR="00D2159C" w:rsidRPr="00EC3623" w:rsidRDefault="00D2159C" w:rsidP="00D2159C">
      <w:pPr>
        <w:pStyle w:val="ListParagraph"/>
        <w:numPr>
          <w:ilvl w:val="1"/>
          <w:numId w:val="7"/>
        </w:numPr>
        <w:spacing w:after="0" w:line="240" w:lineRule="auto"/>
        <w:jc w:val="both"/>
        <w:rPr>
          <w:rFonts w:ascii="Times New Roman" w:hAnsi="Times New Roman" w:cs="Times New Roman"/>
          <w:sz w:val="24"/>
        </w:rPr>
      </w:pPr>
      <w:r w:rsidRPr="00EC3623">
        <w:rPr>
          <w:rFonts w:ascii="Times New Roman" w:eastAsia="Times New Roman" w:hAnsi="Times New Roman" w:cs="Times New Roman"/>
          <w:sz w:val="24"/>
          <w:szCs w:val="24"/>
          <w:lang w:eastAsia="lv-LV"/>
        </w:rPr>
        <w:t xml:space="preserve">Piedāvājumu iesniegšana nozīmē Pretendenta godprātīgu nodomu piedalīties </w:t>
      </w:r>
      <w:r w:rsidRPr="006E08B7">
        <w:rPr>
          <w:rFonts w:ascii="Times New Roman" w:eastAsia="Times New Roman" w:hAnsi="Times New Roman" w:cs="Times New Roman"/>
          <w:sz w:val="24"/>
          <w:szCs w:val="24"/>
          <w:lang w:eastAsia="lv-LV"/>
        </w:rPr>
        <w:t xml:space="preserve">iepirkumā un visu Iepirkuma dokumentu prasību akceptēšanu. Piedāvājums ir juridiski saistošs Pretendentam, kas to iesniedzis </w:t>
      </w:r>
      <w:r w:rsidRPr="006E08B7">
        <w:rPr>
          <w:rFonts w:ascii="Times New Roman" w:eastAsia="Times New Roman" w:hAnsi="Times New Roman" w:cs="Times New Roman"/>
          <w:b/>
          <w:sz w:val="24"/>
          <w:szCs w:val="24"/>
          <w:lang w:eastAsia="lv-LV"/>
        </w:rPr>
        <w:t xml:space="preserve">līdz 2021.gada </w:t>
      </w:r>
      <w:r w:rsidR="009E5F26">
        <w:rPr>
          <w:rFonts w:ascii="Times New Roman" w:eastAsia="Times New Roman" w:hAnsi="Times New Roman" w:cs="Times New Roman"/>
          <w:b/>
          <w:sz w:val="24"/>
          <w:szCs w:val="24"/>
          <w:lang w:eastAsia="lv-LV"/>
        </w:rPr>
        <w:t>23</w:t>
      </w:r>
      <w:r>
        <w:rPr>
          <w:rFonts w:ascii="Times New Roman" w:eastAsia="Times New Roman" w:hAnsi="Times New Roman" w:cs="Times New Roman"/>
          <w:b/>
          <w:sz w:val="24"/>
          <w:szCs w:val="24"/>
          <w:lang w:eastAsia="lv-LV"/>
        </w:rPr>
        <w:t>.jūlijam</w:t>
      </w:r>
      <w:r w:rsidRPr="006E08B7">
        <w:rPr>
          <w:rFonts w:ascii="Times New Roman" w:eastAsia="Times New Roman" w:hAnsi="Times New Roman" w:cs="Times New Roman"/>
          <w:b/>
          <w:sz w:val="24"/>
          <w:szCs w:val="24"/>
        </w:rPr>
        <w:t xml:space="preserve"> plkst. 10</w:t>
      </w:r>
      <w:r w:rsidRPr="006E08B7">
        <w:rPr>
          <w:rFonts w:ascii="Times New Roman" w:eastAsia="Times New Roman" w:hAnsi="Times New Roman" w:cs="Times New Roman"/>
          <w:b/>
          <w:sz w:val="24"/>
          <w:szCs w:val="24"/>
          <w:vertAlign w:val="superscript"/>
        </w:rPr>
        <w:t>00</w:t>
      </w:r>
      <w:r w:rsidRPr="006E08B7">
        <w:rPr>
          <w:rFonts w:ascii="Times New Roman" w:eastAsia="Times New Roman" w:hAnsi="Times New Roman" w:cs="Times New Roman"/>
          <w:sz w:val="24"/>
          <w:szCs w:val="24"/>
        </w:rPr>
        <w:t>, Ventspils brīvostas pārvaldē, Jāņa ielā 19, Ventspilī.</w:t>
      </w:r>
    </w:p>
    <w:p w14:paraId="74835A16" w14:textId="77777777" w:rsidR="00E75D9B" w:rsidRPr="00953A15" w:rsidRDefault="00E75D9B" w:rsidP="00BD5E9E">
      <w:pPr>
        <w:pStyle w:val="Heading1"/>
        <w:numPr>
          <w:ilvl w:val="0"/>
          <w:numId w:val="7"/>
        </w:numPr>
      </w:pPr>
      <w:bookmarkStart w:id="18" w:name="_Toc76728911"/>
      <w:r w:rsidRPr="00953A15">
        <w:t>CITI NOTEIKUMI</w:t>
      </w:r>
      <w:bookmarkEnd w:id="16"/>
      <w:bookmarkEnd w:id="18"/>
    </w:p>
    <w:p w14:paraId="6E2402B0"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w:t>
      </w:r>
      <w:r w:rsidR="007D67EC" w:rsidRPr="00953A15">
        <w:rPr>
          <w:lang w:val="lv-LV"/>
        </w:rPr>
        <w:t>piedāvājums ar zemāko līgumcenu</w:t>
      </w:r>
      <w:r w:rsidRPr="00953A15">
        <w:rPr>
          <w:lang w:val="lv-LV"/>
        </w:rPr>
        <w:t xml:space="preserve">). </w:t>
      </w:r>
      <w:r w:rsidR="00065676">
        <w:rPr>
          <w:lang w:val="lv-LV"/>
        </w:rPr>
        <w:t>Tehniskā piedāvājuma un f</w:t>
      </w:r>
      <w:r w:rsidRPr="00953A15">
        <w:rPr>
          <w:lang w:val="lv-LV"/>
        </w:rPr>
        <w:t>inanšu piedāvājuma pārbaude, tai skaitā aritmētisko kļūdu labojumi, ja tādus būs nepieciešams ve</w:t>
      </w:r>
      <w:r>
        <w:rPr>
          <w:lang w:val="lv-LV"/>
        </w:rPr>
        <w:t xml:space="preserve">ikt, tiks veikti visiem </w:t>
      </w:r>
      <w:r>
        <w:rPr>
          <w:lang w:val="lv-LV"/>
        </w:rPr>
        <w:lastRenderedPageBreak/>
        <w:t>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2ADA5895"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158507A0"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2B824125"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181B1813" w14:textId="77777777" w:rsidR="00BD5E9E" w:rsidRPr="00953A15" w:rsidRDefault="00BD5E9E" w:rsidP="00BD5E9E">
      <w:pPr>
        <w:pStyle w:val="naisf"/>
        <w:numPr>
          <w:ilvl w:val="1"/>
          <w:numId w:val="7"/>
        </w:numPr>
        <w:spacing w:before="60" w:beforeAutospacing="0" w:after="60" w:afterAutospacing="0"/>
        <w:ind w:left="1134" w:hanging="780"/>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5CD0EFE9" w14:textId="77777777" w:rsidR="007D67EC" w:rsidRDefault="007D67EC" w:rsidP="00BD5E9E">
      <w:pPr>
        <w:pStyle w:val="naisf"/>
        <w:numPr>
          <w:ilvl w:val="1"/>
          <w:numId w:val="7"/>
        </w:numPr>
        <w:spacing w:before="60" w:beforeAutospacing="0" w:after="60" w:afterAutospacing="0"/>
        <w:ind w:left="1134" w:hanging="782"/>
        <w:rPr>
          <w:lang w:val="lv-LV"/>
        </w:rPr>
      </w:pPr>
      <w:r w:rsidRPr="007D67EC">
        <w:rPr>
          <w:b/>
          <w:lang w:val="lv-LV"/>
        </w:rPr>
        <w:t>PIEDĀVĀJUMA IZVĒLES KRITĒRIJS</w:t>
      </w:r>
      <w:r w:rsidRPr="007D67EC">
        <w:rPr>
          <w:lang w:val="lv-LV"/>
        </w:rPr>
        <w:t xml:space="preserve"> – saimnieciski visizdevīgākais piedāvājums – ar viszemāko līgumcenu.</w:t>
      </w:r>
    </w:p>
    <w:p w14:paraId="4E4A62A4"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w:t>
      </w:r>
      <w:r w:rsidRPr="00953A15">
        <w:rPr>
          <w:lang w:val="lv-LV"/>
        </w:rPr>
        <w:lastRenderedPageBreak/>
        <w:t>Pretendents balstās, Pasūtītājs rīkojas pēc analoģijas ar Sabiedrisko pakalpojumu sniedzēju iepirkumu likuma 48.panta devītajā daļā paredzēto.</w:t>
      </w:r>
    </w:p>
    <w:p w14:paraId="64DC50F7"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3C96A620"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953A15" w:rsidRDefault="00E75D9B" w:rsidP="00BD5E9E">
      <w:pPr>
        <w:pStyle w:val="naisf"/>
        <w:numPr>
          <w:ilvl w:val="1"/>
          <w:numId w:val="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BD5E9E">
      <w:pPr>
        <w:pStyle w:val="Heading1"/>
        <w:numPr>
          <w:ilvl w:val="0"/>
          <w:numId w:val="7"/>
        </w:numPr>
      </w:pPr>
      <w:bookmarkStart w:id="19" w:name="_Toc69737677"/>
      <w:bookmarkStart w:id="20" w:name="_Toc76728912"/>
      <w:r w:rsidRPr="00953A15">
        <w:t>IEPIRKUMA LĪGUMA SLĒGŠANA</w:t>
      </w:r>
      <w:bookmarkEnd w:id="19"/>
      <w:bookmarkEnd w:id="20"/>
    </w:p>
    <w:p w14:paraId="187B272D" w14:textId="77777777" w:rsidR="00E75D9B" w:rsidRPr="00953A15" w:rsidRDefault="00E75D9B" w:rsidP="00BD5E9E">
      <w:pPr>
        <w:numPr>
          <w:ilvl w:val="1"/>
          <w:numId w:val="7"/>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AC44BD">
      <w:footerReference w:type="default" r:id="rId13"/>
      <w:footerReference w:type="firs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9E5F26">
          <w:rPr>
            <w:noProof/>
          </w:rPr>
          <w:t>11</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9E5F26">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119"/>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2570B"/>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7E5D"/>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2829"/>
    <w:rsid w:val="002674F0"/>
    <w:rsid w:val="00275336"/>
    <w:rsid w:val="00285180"/>
    <w:rsid w:val="0028534A"/>
    <w:rsid w:val="00290173"/>
    <w:rsid w:val="0029497C"/>
    <w:rsid w:val="00294BAB"/>
    <w:rsid w:val="002971AC"/>
    <w:rsid w:val="002B04F2"/>
    <w:rsid w:val="002B1D96"/>
    <w:rsid w:val="002B208F"/>
    <w:rsid w:val="002C4336"/>
    <w:rsid w:val="002D6FCA"/>
    <w:rsid w:val="002E2C73"/>
    <w:rsid w:val="002E3F5C"/>
    <w:rsid w:val="002E749B"/>
    <w:rsid w:val="002E7F4C"/>
    <w:rsid w:val="002F573D"/>
    <w:rsid w:val="002F6C1C"/>
    <w:rsid w:val="00300303"/>
    <w:rsid w:val="003022D0"/>
    <w:rsid w:val="00306AA2"/>
    <w:rsid w:val="003241F1"/>
    <w:rsid w:val="003263A5"/>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2195"/>
    <w:rsid w:val="00384627"/>
    <w:rsid w:val="00384B3B"/>
    <w:rsid w:val="00393DD7"/>
    <w:rsid w:val="003974C4"/>
    <w:rsid w:val="003A1053"/>
    <w:rsid w:val="003A202B"/>
    <w:rsid w:val="003A23F0"/>
    <w:rsid w:val="003A35B6"/>
    <w:rsid w:val="003A679B"/>
    <w:rsid w:val="003A7F53"/>
    <w:rsid w:val="003B3A0A"/>
    <w:rsid w:val="003B4C3E"/>
    <w:rsid w:val="003B6E29"/>
    <w:rsid w:val="003B711C"/>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3C51"/>
    <w:rsid w:val="00454B8B"/>
    <w:rsid w:val="00455CB8"/>
    <w:rsid w:val="00457E44"/>
    <w:rsid w:val="004677CD"/>
    <w:rsid w:val="00473CA8"/>
    <w:rsid w:val="00480B7D"/>
    <w:rsid w:val="00483CC7"/>
    <w:rsid w:val="004844E4"/>
    <w:rsid w:val="00487660"/>
    <w:rsid w:val="00492B43"/>
    <w:rsid w:val="00494926"/>
    <w:rsid w:val="0049639C"/>
    <w:rsid w:val="004A0143"/>
    <w:rsid w:val="004A7EA8"/>
    <w:rsid w:val="004B18BB"/>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884"/>
    <w:rsid w:val="00606A2C"/>
    <w:rsid w:val="00612AC2"/>
    <w:rsid w:val="00612C15"/>
    <w:rsid w:val="00625A5C"/>
    <w:rsid w:val="00627F69"/>
    <w:rsid w:val="00634C7F"/>
    <w:rsid w:val="00634C8B"/>
    <w:rsid w:val="006468D4"/>
    <w:rsid w:val="00655A17"/>
    <w:rsid w:val="00660D47"/>
    <w:rsid w:val="00667006"/>
    <w:rsid w:val="006676AF"/>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073A"/>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804DF2"/>
    <w:rsid w:val="00810C2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25A"/>
    <w:rsid w:val="008B0F20"/>
    <w:rsid w:val="008B2850"/>
    <w:rsid w:val="008B2D4A"/>
    <w:rsid w:val="008B3EC1"/>
    <w:rsid w:val="008B612C"/>
    <w:rsid w:val="008B7840"/>
    <w:rsid w:val="008C2B11"/>
    <w:rsid w:val="008C2D16"/>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E5F26"/>
    <w:rsid w:val="009F281E"/>
    <w:rsid w:val="009F3189"/>
    <w:rsid w:val="009F4B77"/>
    <w:rsid w:val="00A06F6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55A21"/>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4BD"/>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289C"/>
    <w:rsid w:val="00B971A5"/>
    <w:rsid w:val="00B975BE"/>
    <w:rsid w:val="00BA257E"/>
    <w:rsid w:val="00BA29E0"/>
    <w:rsid w:val="00BA3991"/>
    <w:rsid w:val="00BB3577"/>
    <w:rsid w:val="00BB4DBF"/>
    <w:rsid w:val="00BB7988"/>
    <w:rsid w:val="00BC1161"/>
    <w:rsid w:val="00BC66FA"/>
    <w:rsid w:val="00BD18B3"/>
    <w:rsid w:val="00BD25CB"/>
    <w:rsid w:val="00BD3B3F"/>
    <w:rsid w:val="00BD5E9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861E4"/>
    <w:rsid w:val="00C86CB6"/>
    <w:rsid w:val="00C873F7"/>
    <w:rsid w:val="00C91682"/>
    <w:rsid w:val="00C9294A"/>
    <w:rsid w:val="00C92AB0"/>
    <w:rsid w:val="00C93D14"/>
    <w:rsid w:val="00CA0D67"/>
    <w:rsid w:val="00CA379C"/>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2159C"/>
    <w:rsid w:val="00D31414"/>
    <w:rsid w:val="00D33886"/>
    <w:rsid w:val="00D348E8"/>
    <w:rsid w:val="00D34C9F"/>
    <w:rsid w:val="00D4471B"/>
    <w:rsid w:val="00D45F69"/>
    <w:rsid w:val="00D46A9D"/>
    <w:rsid w:val="00D46EB9"/>
    <w:rsid w:val="00D51B43"/>
    <w:rsid w:val="00D54D0E"/>
    <w:rsid w:val="00D620D7"/>
    <w:rsid w:val="00D62A85"/>
    <w:rsid w:val="00D67483"/>
    <w:rsid w:val="00D737AE"/>
    <w:rsid w:val="00D750AF"/>
    <w:rsid w:val="00D7644D"/>
    <w:rsid w:val="00D76C65"/>
    <w:rsid w:val="00D87031"/>
    <w:rsid w:val="00D93202"/>
    <w:rsid w:val="00D93755"/>
    <w:rsid w:val="00D94D30"/>
    <w:rsid w:val="00DA5B7F"/>
    <w:rsid w:val="00DA5F2B"/>
    <w:rsid w:val="00DA79FC"/>
    <w:rsid w:val="00DB0A8C"/>
    <w:rsid w:val="00DB3B32"/>
    <w:rsid w:val="00DB61C4"/>
    <w:rsid w:val="00DC1977"/>
    <w:rsid w:val="00DC1FE6"/>
    <w:rsid w:val="00DC257C"/>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D9B"/>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718"/>
    <w:rsid w:val="00F4095A"/>
    <w:rsid w:val="00F41141"/>
    <w:rsid w:val="00F41286"/>
    <w:rsid w:val="00F47237"/>
    <w:rsid w:val="00F54EAA"/>
    <w:rsid w:val="00F577AE"/>
    <w:rsid w:val="00F61B48"/>
    <w:rsid w:val="00F62064"/>
    <w:rsid w:val="00F6232F"/>
    <w:rsid w:val="00F62B07"/>
    <w:rsid w:val="00F6539B"/>
    <w:rsid w:val="00F71571"/>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15E3"/>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0132-7A7A-416F-BD60-648B0149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4479</Words>
  <Characters>25535</Characters>
  <Application>Microsoft Office Word</Application>
  <DocSecurity>0</DocSecurity>
  <Lines>212</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30</cp:revision>
  <cp:lastPrinted>2021-03-09T09:11:00Z</cp:lastPrinted>
  <dcterms:created xsi:type="dcterms:W3CDTF">2021-06-29T13:04:00Z</dcterms:created>
  <dcterms:modified xsi:type="dcterms:W3CDTF">2021-07-14T10:16:00Z</dcterms:modified>
</cp:coreProperties>
</file>