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83B8D"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Apstiprināts</w:t>
      </w:r>
    </w:p>
    <w:p w14:paraId="5732261F" w14:textId="77777777"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sz w:val="24"/>
          <w:szCs w:val="24"/>
        </w:rPr>
        <w:t xml:space="preserve">Ventspils brīvostas pārvaldes </w:t>
      </w:r>
    </w:p>
    <w:p w14:paraId="39ED4622" w14:textId="132359FA" w:rsidR="00C23E9E" w:rsidRPr="00483B8D" w:rsidRDefault="00C23E9E" w:rsidP="00C23E9E">
      <w:pPr>
        <w:spacing w:after="0" w:line="240" w:lineRule="auto"/>
        <w:jc w:val="right"/>
        <w:rPr>
          <w:rFonts w:ascii="Times New Roman" w:eastAsia="Times New Roman" w:hAnsi="Times New Roman" w:cs="Times New Roman"/>
          <w:sz w:val="24"/>
          <w:szCs w:val="24"/>
        </w:rPr>
      </w:pPr>
      <w:r w:rsidRPr="00483B8D">
        <w:rPr>
          <w:rFonts w:ascii="Times New Roman" w:eastAsia="Times New Roman" w:hAnsi="Times New Roman" w:cs="Times New Roman"/>
          <w:color w:val="000000"/>
          <w:sz w:val="24"/>
          <w:szCs w:val="24"/>
        </w:rPr>
        <w:t>202</w:t>
      </w:r>
      <w:r w:rsidR="001C7E47" w:rsidRPr="00483B8D">
        <w:rPr>
          <w:rFonts w:ascii="Times New Roman" w:eastAsia="Times New Roman" w:hAnsi="Times New Roman" w:cs="Times New Roman"/>
          <w:color w:val="000000"/>
          <w:sz w:val="24"/>
          <w:szCs w:val="24"/>
        </w:rPr>
        <w:t>1</w:t>
      </w:r>
      <w:r w:rsidRPr="00483B8D">
        <w:rPr>
          <w:rFonts w:ascii="Times New Roman" w:eastAsia="Times New Roman" w:hAnsi="Times New Roman" w:cs="Times New Roman"/>
          <w:color w:val="000000"/>
          <w:sz w:val="24"/>
          <w:szCs w:val="24"/>
        </w:rPr>
        <w:t>.gada</w:t>
      </w:r>
      <w:r w:rsidR="00F56BB1" w:rsidRPr="00483B8D">
        <w:rPr>
          <w:rFonts w:ascii="Times New Roman" w:eastAsia="Times New Roman" w:hAnsi="Times New Roman" w:cs="Times New Roman"/>
          <w:color w:val="000000"/>
          <w:sz w:val="24"/>
          <w:szCs w:val="24"/>
        </w:rPr>
        <w:t xml:space="preserve"> </w:t>
      </w:r>
      <w:r w:rsidR="002D44A5">
        <w:rPr>
          <w:rFonts w:ascii="Times New Roman" w:eastAsia="Times New Roman" w:hAnsi="Times New Roman" w:cs="Times New Roman"/>
          <w:color w:val="000000"/>
          <w:sz w:val="24"/>
          <w:szCs w:val="24"/>
        </w:rPr>
        <w:t>12.oktobra</w:t>
      </w:r>
    </w:p>
    <w:p w14:paraId="5EA85C25" w14:textId="77777777" w:rsidR="00C23E9E" w:rsidRPr="00CA0457" w:rsidRDefault="00C23E9E" w:rsidP="00C23E9E">
      <w:pPr>
        <w:spacing w:after="0" w:line="240" w:lineRule="auto"/>
        <w:jc w:val="right"/>
        <w:rPr>
          <w:rFonts w:ascii="Times New Roman" w:eastAsia="Times New Roman" w:hAnsi="Times New Roman" w:cs="Times New Roman"/>
          <w:color w:val="000000"/>
          <w:sz w:val="24"/>
          <w:szCs w:val="24"/>
        </w:rPr>
      </w:pPr>
      <w:r w:rsidRPr="00483B8D">
        <w:rPr>
          <w:rFonts w:ascii="Times New Roman" w:eastAsia="Times New Roman" w:hAnsi="Times New Roman" w:cs="Times New Roman"/>
          <w:color w:val="000000"/>
          <w:sz w:val="24"/>
          <w:szCs w:val="24"/>
        </w:rPr>
        <w:t>Iepirkumu komisijas sēdē</w:t>
      </w:r>
    </w:p>
    <w:p w14:paraId="7BE3D074" w14:textId="77777777" w:rsidR="00C23E9E" w:rsidRPr="00CA0457" w:rsidRDefault="00C23E9E" w:rsidP="00C23E9E">
      <w:pPr>
        <w:ind w:right="-57"/>
        <w:jc w:val="center"/>
        <w:rPr>
          <w:b/>
          <w:sz w:val="48"/>
          <w:szCs w:val="48"/>
        </w:rPr>
      </w:pPr>
    </w:p>
    <w:p w14:paraId="6DC0EA40" w14:textId="77777777" w:rsidR="00C23E9E" w:rsidRPr="00CA0457" w:rsidRDefault="00C23E9E" w:rsidP="00C23E9E">
      <w:pPr>
        <w:ind w:right="-57"/>
        <w:jc w:val="center"/>
        <w:rPr>
          <w:b/>
          <w:sz w:val="48"/>
          <w:szCs w:val="48"/>
        </w:rPr>
      </w:pPr>
    </w:p>
    <w:p w14:paraId="1CE779AF"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IEPIRKUMA</w:t>
      </w:r>
    </w:p>
    <w:p w14:paraId="7733FFB8" w14:textId="77777777" w:rsidR="00C23E9E" w:rsidRPr="00CA0457" w:rsidRDefault="00C23E9E" w:rsidP="00C23E9E">
      <w:pPr>
        <w:ind w:right="-57"/>
        <w:jc w:val="center"/>
        <w:rPr>
          <w:rFonts w:ascii="Times New Roman" w:hAnsi="Times New Roman" w:cs="Times New Roman"/>
          <w:b/>
          <w:sz w:val="48"/>
          <w:szCs w:val="48"/>
        </w:rPr>
      </w:pPr>
    </w:p>
    <w:p w14:paraId="20E62B2F" w14:textId="5628B3AC" w:rsidR="00C23E9E" w:rsidRPr="00CA0457" w:rsidRDefault="00C23E9E" w:rsidP="00C23E9E">
      <w:pPr>
        <w:pStyle w:val="BlockText"/>
        <w:ind w:left="142"/>
        <w:jc w:val="center"/>
        <w:rPr>
          <w:b/>
          <w:bCs/>
          <w:sz w:val="48"/>
          <w:szCs w:val="48"/>
        </w:rPr>
      </w:pPr>
      <w:r w:rsidRPr="00CA0457">
        <w:rPr>
          <w:sz w:val="48"/>
          <w:szCs w:val="48"/>
        </w:rPr>
        <w:t>“</w:t>
      </w:r>
      <w:r w:rsidR="00B4605D" w:rsidRPr="00B4605D">
        <w:rPr>
          <w:b/>
          <w:bCs/>
          <w:sz w:val="44"/>
          <w:szCs w:val="44"/>
        </w:rPr>
        <w:t>Parketa grīdas slīpēšana</w:t>
      </w:r>
      <w:r w:rsidR="00B4605D">
        <w:rPr>
          <w:b/>
          <w:bCs/>
          <w:sz w:val="44"/>
          <w:szCs w:val="44"/>
        </w:rPr>
        <w:t xml:space="preserve"> un</w:t>
      </w:r>
      <w:r w:rsidR="00B4605D" w:rsidRPr="00B4605D">
        <w:rPr>
          <w:b/>
          <w:bCs/>
          <w:sz w:val="44"/>
          <w:szCs w:val="44"/>
        </w:rPr>
        <w:t xml:space="preserve"> lakošana Lielā zālē Jāņa ielā 19, Ventspilī</w:t>
      </w:r>
      <w:r w:rsidRPr="00CA0457">
        <w:rPr>
          <w:b/>
          <w:bCs/>
          <w:sz w:val="48"/>
          <w:szCs w:val="48"/>
        </w:rPr>
        <w:t>”</w:t>
      </w:r>
    </w:p>
    <w:p w14:paraId="39136EEF" w14:textId="77777777" w:rsidR="00C23E9E" w:rsidRPr="00CA0457" w:rsidRDefault="00C23E9E" w:rsidP="00C23E9E">
      <w:pPr>
        <w:ind w:right="-57"/>
        <w:jc w:val="center"/>
        <w:rPr>
          <w:rFonts w:ascii="Times New Roman" w:hAnsi="Times New Roman" w:cs="Times New Roman"/>
          <w:b/>
          <w:sz w:val="48"/>
          <w:szCs w:val="48"/>
        </w:rPr>
      </w:pPr>
    </w:p>
    <w:p w14:paraId="39939DE4" w14:textId="77777777" w:rsidR="00C23E9E" w:rsidRPr="00CA0457" w:rsidRDefault="00C23E9E" w:rsidP="00C23E9E">
      <w:pPr>
        <w:ind w:right="-57"/>
        <w:jc w:val="center"/>
        <w:rPr>
          <w:rFonts w:ascii="Times New Roman" w:hAnsi="Times New Roman" w:cs="Times New Roman"/>
          <w:b/>
          <w:sz w:val="40"/>
          <w:szCs w:val="48"/>
        </w:rPr>
      </w:pPr>
    </w:p>
    <w:p w14:paraId="6F1D1036" w14:textId="77777777"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iepirkuma identifikācijas </w:t>
      </w:r>
    </w:p>
    <w:p w14:paraId="4903E665" w14:textId="72BD706C" w:rsidR="00C23E9E" w:rsidRPr="00CA0457" w:rsidRDefault="00C23E9E" w:rsidP="00C23E9E">
      <w:pPr>
        <w:ind w:right="-57"/>
        <w:jc w:val="center"/>
        <w:rPr>
          <w:rFonts w:ascii="Times New Roman" w:hAnsi="Times New Roman" w:cs="Times New Roman"/>
          <w:b/>
          <w:sz w:val="36"/>
          <w:szCs w:val="48"/>
        </w:rPr>
      </w:pPr>
      <w:r w:rsidRPr="00CA0457">
        <w:rPr>
          <w:rFonts w:ascii="Times New Roman" w:hAnsi="Times New Roman" w:cs="Times New Roman"/>
          <w:b/>
          <w:sz w:val="36"/>
          <w:szCs w:val="48"/>
        </w:rPr>
        <w:t xml:space="preserve">Nr. </w:t>
      </w:r>
      <w:r w:rsidR="000544AC" w:rsidRPr="00CA0457">
        <w:rPr>
          <w:rFonts w:ascii="Times New Roman" w:hAnsi="Times New Roman" w:cs="Times New Roman"/>
          <w:b/>
          <w:sz w:val="36"/>
          <w:szCs w:val="48"/>
        </w:rPr>
        <w:t>VBOP 2021/</w:t>
      </w:r>
      <w:r w:rsidR="00B4605D">
        <w:rPr>
          <w:rFonts w:ascii="Times New Roman" w:hAnsi="Times New Roman" w:cs="Times New Roman"/>
          <w:b/>
          <w:sz w:val="36"/>
          <w:szCs w:val="48"/>
        </w:rPr>
        <w:t>101</w:t>
      </w:r>
    </w:p>
    <w:p w14:paraId="35AA976B" w14:textId="77777777" w:rsidR="00C23E9E" w:rsidRPr="00CA0457" w:rsidRDefault="00C23E9E" w:rsidP="00C23E9E">
      <w:pPr>
        <w:ind w:right="-57"/>
        <w:rPr>
          <w:rFonts w:ascii="Times New Roman" w:hAnsi="Times New Roman" w:cs="Times New Roman"/>
          <w:sz w:val="48"/>
          <w:szCs w:val="48"/>
        </w:rPr>
      </w:pPr>
    </w:p>
    <w:p w14:paraId="6C7FBED5" w14:textId="77777777" w:rsidR="00C23E9E" w:rsidRPr="00CA0457" w:rsidRDefault="00C23E9E" w:rsidP="00C23E9E">
      <w:pPr>
        <w:ind w:right="-57"/>
        <w:jc w:val="center"/>
        <w:rPr>
          <w:rFonts w:ascii="Times New Roman" w:hAnsi="Times New Roman" w:cs="Times New Roman"/>
          <w:b/>
          <w:sz w:val="48"/>
          <w:szCs w:val="48"/>
        </w:rPr>
      </w:pPr>
      <w:r w:rsidRPr="00CA0457">
        <w:rPr>
          <w:rFonts w:ascii="Times New Roman" w:hAnsi="Times New Roman" w:cs="Times New Roman"/>
          <w:b/>
          <w:sz w:val="48"/>
          <w:szCs w:val="48"/>
        </w:rPr>
        <w:t>NOLIKUMS</w:t>
      </w:r>
    </w:p>
    <w:p w14:paraId="7BC8DED9" w14:textId="77777777" w:rsidR="00C23E9E" w:rsidRPr="00CA0457" w:rsidRDefault="00C23E9E" w:rsidP="00C23E9E">
      <w:pPr>
        <w:ind w:right="-57"/>
        <w:rPr>
          <w:rFonts w:ascii="Times New Roman" w:hAnsi="Times New Roman" w:cs="Times New Roman"/>
          <w:sz w:val="48"/>
          <w:szCs w:val="48"/>
        </w:rPr>
      </w:pPr>
    </w:p>
    <w:p w14:paraId="641A1335" w14:textId="77777777" w:rsidR="00C23E9E" w:rsidRPr="00CA0457" w:rsidRDefault="00C23E9E" w:rsidP="00C23E9E">
      <w:pPr>
        <w:ind w:right="-57"/>
        <w:rPr>
          <w:rFonts w:ascii="Times New Roman" w:hAnsi="Times New Roman" w:cs="Times New Roman"/>
          <w:sz w:val="24"/>
        </w:rPr>
      </w:pPr>
    </w:p>
    <w:p w14:paraId="575FB324" w14:textId="77777777" w:rsidR="005C7A28" w:rsidRPr="00CA0457" w:rsidRDefault="005C7A28" w:rsidP="00C23E9E">
      <w:pPr>
        <w:ind w:right="-57"/>
        <w:jc w:val="center"/>
        <w:rPr>
          <w:rFonts w:ascii="Times New Roman" w:hAnsi="Times New Roman" w:cs="Times New Roman"/>
          <w:b/>
          <w:sz w:val="32"/>
          <w:szCs w:val="32"/>
        </w:rPr>
      </w:pPr>
    </w:p>
    <w:p w14:paraId="7634E42F" w14:textId="77777777"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Ventspils</w:t>
      </w:r>
    </w:p>
    <w:p w14:paraId="6622D8E8" w14:textId="4BEFC84E" w:rsidR="00C23E9E" w:rsidRPr="00CA0457" w:rsidRDefault="00C23E9E" w:rsidP="00C23E9E">
      <w:pPr>
        <w:ind w:right="-57"/>
        <w:jc w:val="center"/>
        <w:rPr>
          <w:rFonts w:ascii="Times New Roman" w:hAnsi="Times New Roman" w:cs="Times New Roman"/>
          <w:b/>
          <w:sz w:val="32"/>
          <w:szCs w:val="32"/>
        </w:rPr>
      </w:pPr>
      <w:r w:rsidRPr="00CA0457">
        <w:rPr>
          <w:rFonts w:ascii="Times New Roman" w:hAnsi="Times New Roman" w:cs="Times New Roman"/>
          <w:b/>
          <w:sz w:val="32"/>
          <w:szCs w:val="32"/>
        </w:rPr>
        <w:t xml:space="preserve"> 202</w:t>
      </w:r>
      <w:r w:rsidR="001C7E47" w:rsidRPr="00CA0457">
        <w:rPr>
          <w:rFonts w:ascii="Times New Roman" w:hAnsi="Times New Roman" w:cs="Times New Roman"/>
          <w:b/>
          <w:sz w:val="32"/>
          <w:szCs w:val="32"/>
        </w:rPr>
        <w:t>1</w:t>
      </w:r>
      <w:r w:rsidRPr="00CA0457">
        <w:rPr>
          <w:rFonts w:ascii="Times New Roman" w:hAnsi="Times New Roman" w:cs="Times New Roman"/>
          <w:b/>
          <w:sz w:val="32"/>
          <w:szCs w:val="32"/>
        </w:rPr>
        <w:t>.gads</w:t>
      </w:r>
    </w:p>
    <w:p w14:paraId="61E8239B" w14:textId="77777777" w:rsidR="00C23E9E" w:rsidRPr="00CA0457" w:rsidRDefault="00C23E9E" w:rsidP="00C23E9E">
      <w:pPr>
        <w:pageBreakBefore/>
        <w:ind w:right="-57"/>
        <w:jc w:val="center"/>
        <w:rPr>
          <w:rStyle w:val="Hyperlink"/>
          <w:rFonts w:ascii="Times New Roman" w:hAnsi="Times New Roman" w:cs="Times New Roman"/>
          <w:b/>
          <w:sz w:val="28"/>
          <w:szCs w:val="28"/>
        </w:rPr>
      </w:pPr>
      <w:r w:rsidRPr="00CA0457">
        <w:rPr>
          <w:rFonts w:ascii="Times New Roman" w:hAnsi="Times New Roman" w:cs="Times New Roman"/>
          <w:b/>
          <w:sz w:val="28"/>
          <w:szCs w:val="28"/>
        </w:rPr>
        <w:lastRenderedPageBreak/>
        <w:t>SATURS</w:t>
      </w:r>
    </w:p>
    <w:p w14:paraId="21AADDA8" w14:textId="77777777" w:rsidR="00C23E9E" w:rsidRPr="00CA0457" w:rsidRDefault="00C23E9E" w:rsidP="00C23E9E">
      <w:pPr>
        <w:tabs>
          <w:tab w:val="left" w:pos="2325"/>
        </w:tabs>
        <w:rPr>
          <w:sz w:val="24"/>
          <w:szCs w:val="24"/>
        </w:rPr>
      </w:pPr>
      <w:r w:rsidRPr="00CA0457">
        <w:rPr>
          <w:sz w:val="24"/>
          <w:szCs w:val="24"/>
        </w:rPr>
        <w:tab/>
      </w:r>
    </w:p>
    <w:p w14:paraId="79BF86D5" w14:textId="3DF0D181" w:rsidR="009F748E" w:rsidRDefault="00C23E9E">
      <w:pPr>
        <w:pStyle w:val="TOC1"/>
        <w:rPr>
          <w:rFonts w:asciiTheme="minorHAnsi" w:eastAsiaTheme="minorEastAsia" w:hAnsiTheme="minorHAnsi" w:cstheme="minorBidi"/>
          <w:noProof/>
          <w:sz w:val="22"/>
          <w:szCs w:val="22"/>
        </w:rPr>
      </w:pPr>
      <w:r w:rsidRPr="00CA0457">
        <w:rPr>
          <w:b/>
          <w:bCs/>
          <w:noProof/>
        </w:rPr>
        <w:fldChar w:fldCharType="begin"/>
      </w:r>
      <w:r w:rsidRPr="00CA0457">
        <w:rPr>
          <w:b/>
          <w:bCs/>
          <w:noProof/>
        </w:rPr>
        <w:instrText xml:space="preserve"> TOC \o "1-3" \h \z \u </w:instrText>
      </w:r>
      <w:r w:rsidRPr="00CA0457">
        <w:rPr>
          <w:b/>
          <w:bCs/>
          <w:noProof/>
        </w:rPr>
        <w:fldChar w:fldCharType="separate"/>
      </w:r>
      <w:hyperlink w:anchor="_Toc84835673" w:history="1">
        <w:r w:rsidR="009F748E" w:rsidRPr="00094F20">
          <w:rPr>
            <w:rStyle w:val="Hyperlink"/>
            <w:noProof/>
          </w:rPr>
          <w:t>1.</w:t>
        </w:r>
        <w:r w:rsidR="009F748E">
          <w:rPr>
            <w:rFonts w:asciiTheme="minorHAnsi" w:eastAsiaTheme="minorEastAsia" w:hAnsiTheme="minorHAnsi" w:cstheme="minorBidi"/>
            <w:noProof/>
            <w:sz w:val="22"/>
            <w:szCs w:val="22"/>
          </w:rPr>
          <w:tab/>
        </w:r>
        <w:r w:rsidR="009F748E" w:rsidRPr="00094F20">
          <w:rPr>
            <w:rStyle w:val="Hyperlink"/>
            <w:noProof/>
          </w:rPr>
          <w:t>VISPĀRĪGA INFORMĀCIJA</w:t>
        </w:r>
        <w:r w:rsidR="009F748E">
          <w:rPr>
            <w:noProof/>
            <w:webHidden/>
          </w:rPr>
          <w:tab/>
        </w:r>
        <w:r w:rsidR="009F748E">
          <w:rPr>
            <w:noProof/>
            <w:webHidden/>
          </w:rPr>
          <w:fldChar w:fldCharType="begin"/>
        </w:r>
        <w:r w:rsidR="009F748E">
          <w:rPr>
            <w:noProof/>
            <w:webHidden/>
          </w:rPr>
          <w:instrText xml:space="preserve"> PAGEREF _Toc84835673 \h </w:instrText>
        </w:r>
        <w:r w:rsidR="009F748E">
          <w:rPr>
            <w:noProof/>
            <w:webHidden/>
          </w:rPr>
        </w:r>
        <w:r w:rsidR="009F748E">
          <w:rPr>
            <w:noProof/>
            <w:webHidden/>
          </w:rPr>
          <w:fldChar w:fldCharType="separate"/>
        </w:r>
        <w:r w:rsidR="009F748E">
          <w:rPr>
            <w:noProof/>
            <w:webHidden/>
          </w:rPr>
          <w:t>3</w:t>
        </w:r>
        <w:r w:rsidR="009F748E">
          <w:rPr>
            <w:noProof/>
            <w:webHidden/>
          </w:rPr>
          <w:fldChar w:fldCharType="end"/>
        </w:r>
      </w:hyperlink>
    </w:p>
    <w:p w14:paraId="43A49563" w14:textId="2EE8F7AE" w:rsidR="009F748E" w:rsidRDefault="0066416C">
      <w:pPr>
        <w:pStyle w:val="TOC1"/>
        <w:rPr>
          <w:rFonts w:asciiTheme="minorHAnsi" w:eastAsiaTheme="minorEastAsia" w:hAnsiTheme="minorHAnsi" w:cstheme="minorBidi"/>
          <w:noProof/>
          <w:sz w:val="22"/>
          <w:szCs w:val="22"/>
        </w:rPr>
      </w:pPr>
      <w:hyperlink w:anchor="_Toc84835674" w:history="1">
        <w:r w:rsidR="009F748E" w:rsidRPr="00094F20">
          <w:rPr>
            <w:rStyle w:val="Hyperlink"/>
            <w:bCs/>
            <w:noProof/>
          </w:rPr>
          <w:t>2.</w:t>
        </w:r>
        <w:r w:rsidR="009F748E">
          <w:rPr>
            <w:rFonts w:asciiTheme="minorHAnsi" w:eastAsiaTheme="minorEastAsia" w:hAnsiTheme="minorHAnsi" w:cstheme="minorBidi"/>
            <w:noProof/>
            <w:sz w:val="22"/>
            <w:szCs w:val="22"/>
          </w:rPr>
          <w:tab/>
        </w:r>
        <w:r w:rsidR="009F748E" w:rsidRPr="00094F20">
          <w:rPr>
            <w:rStyle w:val="Hyperlink"/>
            <w:noProof/>
          </w:rPr>
          <w:t>INFORMĀCIJA PAR IEPIRKUMA PRIEKŠMETU</w:t>
        </w:r>
        <w:r w:rsidR="009F748E">
          <w:rPr>
            <w:noProof/>
            <w:webHidden/>
          </w:rPr>
          <w:tab/>
        </w:r>
        <w:r w:rsidR="009F748E">
          <w:rPr>
            <w:noProof/>
            <w:webHidden/>
          </w:rPr>
          <w:fldChar w:fldCharType="begin"/>
        </w:r>
        <w:r w:rsidR="009F748E">
          <w:rPr>
            <w:noProof/>
            <w:webHidden/>
          </w:rPr>
          <w:instrText xml:space="preserve"> PAGEREF _Toc84835674 \h </w:instrText>
        </w:r>
        <w:r w:rsidR="009F748E">
          <w:rPr>
            <w:noProof/>
            <w:webHidden/>
          </w:rPr>
        </w:r>
        <w:r w:rsidR="009F748E">
          <w:rPr>
            <w:noProof/>
            <w:webHidden/>
          </w:rPr>
          <w:fldChar w:fldCharType="separate"/>
        </w:r>
        <w:r w:rsidR="009F748E">
          <w:rPr>
            <w:noProof/>
            <w:webHidden/>
          </w:rPr>
          <w:t>3</w:t>
        </w:r>
        <w:r w:rsidR="009F748E">
          <w:rPr>
            <w:noProof/>
            <w:webHidden/>
          </w:rPr>
          <w:fldChar w:fldCharType="end"/>
        </w:r>
      </w:hyperlink>
    </w:p>
    <w:p w14:paraId="1C03C21F" w14:textId="7B845A99" w:rsidR="009F748E" w:rsidRDefault="0066416C">
      <w:pPr>
        <w:pStyle w:val="TOC1"/>
        <w:rPr>
          <w:rFonts w:asciiTheme="minorHAnsi" w:eastAsiaTheme="minorEastAsia" w:hAnsiTheme="minorHAnsi" w:cstheme="minorBidi"/>
          <w:noProof/>
          <w:sz w:val="22"/>
          <w:szCs w:val="22"/>
        </w:rPr>
      </w:pPr>
      <w:hyperlink w:anchor="_Toc84835675" w:history="1">
        <w:r w:rsidR="009F748E" w:rsidRPr="00094F20">
          <w:rPr>
            <w:rStyle w:val="Hyperlink"/>
            <w:caps/>
            <w:noProof/>
          </w:rPr>
          <w:t>3.</w:t>
        </w:r>
        <w:r w:rsidR="009F748E">
          <w:rPr>
            <w:rFonts w:asciiTheme="minorHAnsi" w:eastAsiaTheme="minorEastAsia" w:hAnsiTheme="minorHAnsi" w:cstheme="minorBidi"/>
            <w:noProof/>
            <w:sz w:val="22"/>
            <w:szCs w:val="22"/>
          </w:rPr>
          <w:tab/>
        </w:r>
        <w:r w:rsidR="009F748E" w:rsidRPr="00094F20">
          <w:rPr>
            <w:rStyle w:val="Hyperlink"/>
            <w:noProof/>
          </w:rPr>
          <w:t>IEPIRKUMA PROCEDŪRAS DOKUMENTI</w:t>
        </w:r>
        <w:r w:rsidR="009F748E">
          <w:rPr>
            <w:noProof/>
            <w:webHidden/>
          </w:rPr>
          <w:tab/>
        </w:r>
        <w:r w:rsidR="009F748E">
          <w:rPr>
            <w:noProof/>
            <w:webHidden/>
          </w:rPr>
          <w:fldChar w:fldCharType="begin"/>
        </w:r>
        <w:r w:rsidR="009F748E">
          <w:rPr>
            <w:noProof/>
            <w:webHidden/>
          </w:rPr>
          <w:instrText xml:space="preserve"> PAGEREF _Toc84835675 \h </w:instrText>
        </w:r>
        <w:r w:rsidR="009F748E">
          <w:rPr>
            <w:noProof/>
            <w:webHidden/>
          </w:rPr>
        </w:r>
        <w:r w:rsidR="009F748E">
          <w:rPr>
            <w:noProof/>
            <w:webHidden/>
          </w:rPr>
          <w:fldChar w:fldCharType="separate"/>
        </w:r>
        <w:r w:rsidR="009F748E">
          <w:rPr>
            <w:noProof/>
            <w:webHidden/>
          </w:rPr>
          <w:t>4</w:t>
        </w:r>
        <w:r w:rsidR="009F748E">
          <w:rPr>
            <w:noProof/>
            <w:webHidden/>
          </w:rPr>
          <w:fldChar w:fldCharType="end"/>
        </w:r>
      </w:hyperlink>
    </w:p>
    <w:p w14:paraId="573AD9DB" w14:textId="4093649C" w:rsidR="009F748E" w:rsidRDefault="0066416C">
      <w:pPr>
        <w:pStyle w:val="TOC1"/>
        <w:rPr>
          <w:rFonts w:asciiTheme="minorHAnsi" w:eastAsiaTheme="minorEastAsia" w:hAnsiTheme="minorHAnsi" w:cstheme="minorBidi"/>
          <w:noProof/>
          <w:sz w:val="22"/>
          <w:szCs w:val="22"/>
        </w:rPr>
      </w:pPr>
      <w:hyperlink w:anchor="_Toc84835676" w:history="1">
        <w:r w:rsidR="009F748E" w:rsidRPr="00094F20">
          <w:rPr>
            <w:rStyle w:val="Hyperlink"/>
            <w:noProof/>
          </w:rPr>
          <w:t>4.</w:t>
        </w:r>
        <w:r w:rsidR="009F748E">
          <w:rPr>
            <w:rFonts w:asciiTheme="minorHAnsi" w:eastAsiaTheme="minorEastAsia" w:hAnsiTheme="minorHAnsi" w:cstheme="minorBidi"/>
            <w:noProof/>
            <w:sz w:val="22"/>
            <w:szCs w:val="22"/>
          </w:rPr>
          <w:tab/>
        </w:r>
        <w:r w:rsidR="009F748E" w:rsidRPr="00094F20">
          <w:rPr>
            <w:rStyle w:val="Hyperlink"/>
            <w:noProof/>
          </w:rPr>
          <w:t>DALĪBAS NOSACĪJUMI IEPIRKUMA PROCEDŪRĀ</w:t>
        </w:r>
        <w:r w:rsidR="009F748E">
          <w:rPr>
            <w:noProof/>
            <w:webHidden/>
          </w:rPr>
          <w:tab/>
        </w:r>
        <w:r w:rsidR="009F748E">
          <w:rPr>
            <w:noProof/>
            <w:webHidden/>
          </w:rPr>
          <w:fldChar w:fldCharType="begin"/>
        </w:r>
        <w:r w:rsidR="009F748E">
          <w:rPr>
            <w:noProof/>
            <w:webHidden/>
          </w:rPr>
          <w:instrText xml:space="preserve"> PAGEREF _Toc84835676 \h </w:instrText>
        </w:r>
        <w:r w:rsidR="009F748E">
          <w:rPr>
            <w:noProof/>
            <w:webHidden/>
          </w:rPr>
        </w:r>
        <w:r w:rsidR="009F748E">
          <w:rPr>
            <w:noProof/>
            <w:webHidden/>
          </w:rPr>
          <w:fldChar w:fldCharType="separate"/>
        </w:r>
        <w:r w:rsidR="009F748E">
          <w:rPr>
            <w:noProof/>
            <w:webHidden/>
          </w:rPr>
          <w:t>5</w:t>
        </w:r>
        <w:r w:rsidR="009F748E">
          <w:rPr>
            <w:noProof/>
            <w:webHidden/>
          </w:rPr>
          <w:fldChar w:fldCharType="end"/>
        </w:r>
      </w:hyperlink>
    </w:p>
    <w:p w14:paraId="07C4820D" w14:textId="413BF7DF" w:rsidR="009F748E" w:rsidRDefault="0066416C">
      <w:pPr>
        <w:pStyle w:val="TOC1"/>
        <w:rPr>
          <w:rFonts w:asciiTheme="minorHAnsi" w:eastAsiaTheme="minorEastAsia" w:hAnsiTheme="minorHAnsi" w:cstheme="minorBidi"/>
          <w:noProof/>
          <w:sz w:val="22"/>
          <w:szCs w:val="22"/>
        </w:rPr>
      </w:pPr>
      <w:hyperlink w:anchor="_Toc84835677" w:history="1">
        <w:r w:rsidR="009F748E" w:rsidRPr="00094F20">
          <w:rPr>
            <w:rStyle w:val="Hyperlink"/>
            <w:noProof/>
          </w:rPr>
          <w:t>5.</w:t>
        </w:r>
        <w:r w:rsidR="009F748E">
          <w:rPr>
            <w:rFonts w:asciiTheme="minorHAnsi" w:eastAsiaTheme="minorEastAsia" w:hAnsiTheme="minorHAnsi" w:cstheme="minorBidi"/>
            <w:noProof/>
            <w:sz w:val="22"/>
            <w:szCs w:val="22"/>
          </w:rPr>
          <w:tab/>
        </w:r>
        <w:r w:rsidR="009F748E" w:rsidRPr="00094F20">
          <w:rPr>
            <w:rStyle w:val="Hyperlink"/>
            <w:noProof/>
          </w:rPr>
          <w:t>KVALIFIKĀCIJAS PRASĪBAS</w:t>
        </w:r>
        <w:r w:rsidR="009F748E">
          <w:rPr>
            <w:noProof/>
            <w:webHidden/>
          </w:rPr>
          <w:tab/>
        </w:r>
        <w:r w:rsidR="009F748E">
          <w:rPr>
            <w:noProof/>
            <w:webHidden/>
          </w:rPr>
          <w:fldChar w:fldCharType="begin"/>
        </w:r>
        <w:r w:rsidR="009F748E">
          <w:rPr>
            <w:noProof/>
            <w:webHidden/>
          </w:rPr>
          <w:instrText xml:space="preserve"> PAGEREF _Toc84835677 \h </w:instrText>
        </w:r>
        <w:r w:rsidR="009F748E">
          <w:rPr>
            <w:noProof/>
            <w:webHidden/>
          </w:rPr>
        </w:r>
        <w:r w:rsidR="009F748E">
          <w:rPr>
            <w:noProof/>
            <w:webHidden/>
          </w:rPr>
          <w:fldChar w:fldCharType="separate"/>
        </w:r>
        <w:r w:rsidR="009F748E">
          <w:rPr>
            <w:noProof/>
            <w:webHidden/>
          </w:rPr>
          <w:t>5</w:t>
        </w:r>
        <w:r w:rsidR="009F748E">
          <w:rPr>
            <w:noProof/>
            <w:webHidden/>
          </w:rPr>
          <w:fldChar w:fldCharType="end"/>
        </w:r>
      </w:hyperlink>
    </w:p>
    <w:p w14:paraId="18BDD7E2" w14:textId="29B436F0" w:rsidR="009F748E" w:rsidRDefault="0066416C">
      <w:pPr>
        <w:pStyle w:val="TOC1"/>
        <w:rPr>
          <w:rFonts w:asciiTheme="minorHAnsi" w:eastAsiaTheme="minorEastAsia" w:hAnsiTheme="minorHAnsi" w:cstheme="minorBidi"/>
          <w:noProof/>
          <w:sz w:val="22"/>
          <w:szCs w:val="22"/>
        </w:rPr>
      </w:pPr>
      <w:hyperlink w:anchor="_Toc84835678" w:history="1">
        <w:r w:rsidR="009F748E" w:rsidRPr="00094F20">
          <w:rPr>
            <w:rStyle w:val="Hyperlink"/>
            <w:noProof/>
          </w:rPr>
          <w:t>6.</w:t>
        </w:r>
        <w:r w:rsidR="009F748E">
          <w:rPr>
            <w:rFonts w:asciiTheme="minorHAnsi" w:eastAsiaTheme="minorEastAsia" w:hAnsiTheme="minorHAnsi" w:cstheme="minorBidi"/>
            <w:noProof/>
            <w:sz w:val="22"/>
            <w:szCs w:val="22"/>
          </w:rPr>
          <w:tab/>
        </w:r>
        <w:r w:rsidR="009F748E" w:rsidRPr="00094F20">
          <w:rPr>
            <w:rStyle w:val="Hyperlink"/>
            <w:noProof/>
          </w:rPr>
          <w:t>PIEDĀVĀJUMA IESNIEGŠANA UN ATVĒRŠANA</w:t>
        </w:r>
        <w:r w:rsidR="009F748E">
          <w:rPr>
            <w:noProof/>
            <w:webHidden/>
          </w:rPr>
          <w:tab/>
        </w:r>
        <w:r w:rsidR="009F748E">
          <w:rPr>
            <w:noProof/>
            <w:webHidden/>
          </w:rPr>
          <w:fldChar w:fldCharType="begin"/>
        </w:r>
        <w:r w:rsidR="009F748E">
          <w:rPr>
            <w:noProof/>
            <w:webHidden/>
          </w:rPr>
          <w:instrText xml:space="preserve"> PAGEREF _Toc84835678 \h </w:instrText>
        </w:r>
        <w:r w:rsidR="009F748E">
          <w:rPr>
            <w:noProof/>
            <w:webHidden/>
          </w:rPr>
        </w:r>
        <w:r w:rsidR="009F748E">
          <w:rPr>
            <w:noProof/>
            <w:webHidden/>
          </w:rPr>
          <w:fldChar w:fldCharType="separate"/>
        </w:r>
        <w:r w:rsidR="009F748E">
          <w:rPr>
            <w:noProof/>
            <w:webHidden/>
          </w:rPr>
          <w:t>6</w:t>
        </w:r>
        <w:r w:rsidR="009F748E">
          <w:rPr>
            <w:noProof/>
            <w:webHidden/>
          </w:rPr>
          <w:fldChar w:fldCharType="end"/>
        </w:r>
      </w:hyperlink>
    </w:p>
    <w:p w14:paraId="460FC48E" w14:textId="203D9178" w:rsidR="009F748E" w:rsidRDefault="0066416C">
      <w:pPr>
        <w:pStyle w:val="TOC1"/>
        <w:rPr>
          <w:rFonts w:asciiTheme="minorHAnsi" w:eastAsiaTheme="minorEastAsia" w:hAnsiTheme="minorHAnsi" w:cstheme="minorBidi"/>
          <w:noProof/>
          <w:sz w:val="22"/>
          <w:szCs w:val="22"/>
        </w:rPr>
      </w:pPr>
      <w:hyperlink w:anchor="_Toc84835679" w:history="1">
        <w:r w:rsidR="009F748E" w:rsidRPr="00094F20">
          <w:rPr>
            <w:rStyle w:val="Hyperlink"/>
            <w:noProof/>
          </w:rPr>
          <w:t>7.</w:t>
        </w:r>
        <w:r w:rsidR="009F748E">
          <w:rPr>
            <w:rFonts w:asciiTheme="minorHAnsi" w:eastAsiaTheme="minorEastAsia" w:hAnsiTheme="minorHAnsi" w:cstheme="minorBidi"/>
            <w:noProof/>
            <w:sz w:val="22"/>
            <w:szCs w:val="22"/>
          </w:rPr>
          <w:tab/>
        </w:r>
        <w:r w:rsidR="009F748E" w:rsidRPr="00094F20">
          <w:rPr>
            <w:rStyle w:val="Hyperlink"/>
            <w:noProof/>
          </w:rPr>
          <w:t>IESNIEDZAMIE DOKUMENTI:</w:t>
        </w:r>
        <w:r w:rsidR="009F748E">
          <w:rPr>
            <w:noProof/>
            <w:webHidden/>
          </w:rPr>
          <w:tab/>
        </w:r>
        <w:r w:rsidR="009F748E">
          <w:rPr>
            <w:noProof/>
            <w:webHidden/>
          </w:rPr>
          <w:fldChar w:fldCharType="begin"/>
        </w:r>
        <w:r w:rsidR="009F748E">
          <w:rPr>
            <w:noProof/>
            <w:webHidden/>
          </w:rPr>
          <w:instrText xml:space="preserve"> PAGEREF _Toc84835679 \h </w:instrText>
        </w:r>
        <w:r w:rsidR="009F748E">
          <w:rPr>
            <w:noProof/>
            <w:webHidden/>
          </w:rPr>
        </w:r>
        <w:r w:rsidR="009F748E">
          <w:rPr>
            <w:noProof/>
            <w:webHidden/>
          </w:rPr>
          <w:fldChar w:fldCharType="separate"/>
        </w:r>
        <w:r w:rsidR="009F748E">
          <w:rPr>
            <w:noProof/>
            <w:webHidden/>
          </w:rPr>
          <w:t>7</w:t>
        </w:r>
        <w:r w:rsidR="009F748E">
          <w:rPr>
            <w:noProof/>
            <w:webHidden/>
          </w:rPr>
          <w:fldChar w:fldCharType="end"/>
        </w:r>
      </w:hyperlink>
    </w:p>
    <w:p w14:paraId="65F4520D" w14:textId="6BBF0263" w:rsidR="009F748E" w:rsidRDefault="0066416C">
      <w:pPr>
        <w:pStyle w:val="TOC1"/>
        <w:rPr>
          <w:rFonts w:asciiTheme="minorHAnsi" w:eastAsiaTheme="minorEastAsia" w:hAnsiTheme="minorHAnsi" w:cstheme="minorBidi"/>
          <w:noProof/>
          <w:sz w:val="22"/>
          <w:szCs w:val="22"/>
        </w:rPr>
      </w:pPr>
      <w:hyperlink w:anchor="_Toc84835680" w:history="1">
        <w:r w:rsidR="009F748E" w:rsidRPr="00094F20">
          <w:rPr>
            <w:rStyle w:val="Hyperlink"/>
            <w:noProof/>
          </w:rPr>
          <w:t>8.</w:t>
        </w:r>
        <w:r w:rsidR="009F748E">
          <w:rPr>
            <w:rFonts w:asciiTheme="minorHAnsi" w:eastAsiaTheme="minorEastAsia" w:hAnsiTheme="minorHAnsi" w:cstheme="minorBidi"/>
            <w:noProof/>
            <w:sz w:val="22"/>
            <w:szCs w:val="22"/>
          </w:rPr>
          <w:tab/>
        </w:r>
        <w:r w:rsidR="009F748E" w:rsidRPr="00094F20">
          <w:rPr>
            <w:rStyle w:val="Hyperlink"/>
            <w:noProof/>
          </w:rPr>
          <w:t>PRETENDENTU ATLASES DOKUMENTI</w:t>
        </w:r>
        <w:r w:rsidR="009F748E">
          <w:rPr>
            <w:noProof/>
            <w:webHidden/>
          </w:rPr>
          <w:tab/>
        </w:r>
        <w:r w:rsidR="009F748E">
          <w:rPr>
            <w:noProof/>
            <w:webHidden/>
          </w:rPr>
          <w:fldChar w:fldCharType="begin"/>
        </w:r>
        <w:r w:rsidR="009F748E">
          <w:rPr>
            <w:noProof/>
            <w:webHidden/>
          </w:rPr>
          <w:instrText xml:space="preserve"> PAGEREF _Toc84835680 \h </w:instrText>
        </w:r>
        <w:r w:rsidR="009F748E">
          <w:rPr>
            <w:noProof/>
            <w:webHidden/>
          </w:rPr>
        </w:r>
        <w:r w:rsidR="009F748E">
          <w:rPr>
            <w:noProof/>
            <w:webHidden/>
          </w:rPr>
          <w:fldChar w:fldCharType="separate"/>
        </w:r>
        <w:r w:rsidR="009F748E">
          <w:rPr>
            <w:noProof/>
            <w:webHidden/>
          </w:rPr>
          <w:t>8</w:t>
        </w:r>
        <w:r w:rsidR="009F748E">
          <w:rPr>
            <w:noProof/>
            <w:webHidden/>
          </w:rPr>
          <w:fldChar w:fldCharType="end"/>
        </w:r>
      </w:hyperlink>
    </w:p>
    <w:p w14:paraId="68FCAE16" w14:textId="241B5080" w:rsidR="009F748E" w:rsidRDefault="0066416C">
      <w:pPr>
        <w:pStyle w:val="TOC1"/>
        <w:rPr>
          <w:rFonts w:asciiTheme="minorHAnsi" w:eastAsiaTheme="minorEastAsia" w:hAnsiTheme="minorHAnsi" w:cstheme="minorBidi"/>
          <w:noProof/>
          <w:sz w:val="22"/>
          <w:szCs w:val="22"/>
        </w:rPr>
      </w:pPr>
      <w:hyperlink w:anchor="_Toc84835681" w:history="1">
        <w:r w:rsidR="009F748E" w:rsidRPr="00094F20">
          <w:rPr>
            <w:rStyle w:val="Hyperlink"/>
            <w:noProof/>
          </w:rPr>
          <w:t>10.</w:t>
        </w:r>
        <w:r w:rsidR="009F748E">
          <w:rPr>
            <w:rFonts w:asciiTheme="minorHAnsi" w:eastAsiaTheme="minorEastAsia" w:hAnsiTheme="minorHAnsi" w:cstheme="minorBidi"/>
            <w:noProof/>
            <w:sz w:val="22"/>
            <w:szCs w:val="22"/>
          </w:rPr>
          <w:tab/>
        </w:r>
        <w:r w:rsidR="009F748E" w:rsidRPr="00094F20">
          <w:rPr>
            <w:rStyle w:val="Hyperlink"/>
            <w:noProof/>
          </w:rPr>
          <w:t>PIEDĀVĀJUMA SAGATAVOŠANA UN NOFORMĒŠANA</w:t>
        </w:r>
        <w:r w:rsidR="009F748E">
          <w:rPr>
            <w:noProof/>
            <w:webHidden/>
          </w:rPr>
          <w:tab/>
        </w:r>
        <w:r w:rsidR="009F748E">
          <w:rPr>
            <w:noProof/>
            <w:webHidden/>
          </w:rPr>
          <w:fldChar w:fldCharType="begin"/>
        </w:r>
        <w:r w:rsidR="009F748E">
          <w:rPr>
            <w:noProof/>
            <w:webHidden/>
          </w:rPr>
          <w:instrText xml:space="preserve"> PAGEREF _Toc84835681 \h </w:instrText>
        </w:r>
        <w:r w:rsidR="009F748E">
          <w:rPr>
            <w:noProof/>
            <w:webHidden/>
          </w:rPr>
        </w:r>
        <w:r w:rsidR="009F748E">
          <w:rPr>
            <w:noProof/>
            <w:webHidden/>
          </w:rPr>
          <w:fldChar w:fldCharType="separate"/>
        </w:r>
        <w:r w:rsidR="009F748E">
          <w:rPr>
            <w:noProof/>
            <w:webHidden/>
          </w:rPr>
          <w:t>10</w:t>
        </w:r>
        <w:r w:rsidR="009F748E">
          <w:rPr>
            <w:noProof/>
            <w:webHidden/>
          </w:rPr>
          <w:fldChar w:fldCharType="end"/>
        </w:r>
      </w:hyperlink>
    </w:p>
    <w:p w14:paraId="40AF7B60" w14:textId="2085F9A3" w:rsidR="009F748E" w:rsidRDefault="0066416C">
      <w:pPr>
        <w:pStyle w:val="TOC1"/>
        <w:rPr>
          <w:rFonts w:asciiTheme="minorHAnsi" w:eastAsiaTheme="minorEastAsia" w:hAnsiTheme="minorHAnsi" w:cstheme="minorBidi"/>
          <w:noProof/>
          <w:sz w:val="22"/>
          <w:szCs w:val="22"/>
        </w:rPr>
      </w:pPr>
      <w:hyperlink w:anchor="_Toc84835682" w:history="1">
        <w:r w:rsidR="009F748E" w:rsidRPr="00094F20">
          <w:rPr>
            <w:rStyle w:val="Hyperlink"/>
            <w:noProof/>
          </w:rPr>
          <w:t>11.</w:t>
        </w:r>
        <w:r w:rsidR="009F748E">
          <w:rPr>
            <w:rFonts w:asciiTheme="minorHAnsi" w:eastAsiaTheme="minorEastAsia" w:hAnsiTheme="minorHAnsi" w:cstheme="minorBidi"/>
            <w:noProof/>
            <w:sz w:val="22"/>
            <w:szCs w:val="22"/>
          </w:rPr>
          <w:tab/>
        </w:r>
        <w:r w:rsidR="009F748E" w:rsidRPr="00094F20">
          <w:rPr>
            <w:rStyle w:val="Hyperlink"/>
            <w:noProof/>
          </w:rPr>
          <w:t>CITI NOTEIKUMI</w:t>
        </w:r>
        <w:r w:rsidR="009F748E">
          <w:rPr>
            <w:noProof/>
            <w:webHidden/>
          </w:rPr>
          <w:tab/>
        </w:r>
        <w:r w:rsidR="009F748E">
          <w:rPr>
            <w:noProof/>
            <w:webHidden/>
          </w:rPr>
          <w:fldChar w:fldCharType="begin"/>
        </w:r>
        <w:r w:rsidR="009F748E">
          <w:rPr>
            <w:noProof/>
            <w:webHidden/>
          </w:rPr>
          <w:instrText xml:space="preserve"> PAGEREF _Toc84835682 \h </w:instrText>
        </w:r>
        <w:r w:rsidR="009F748E">
          <w:rPr>
            <w:noProof/>
            <w:webHidden/>
          </w:rPr>
        </w:r>
        <w:r w:rsidR="009F748E">
          <w:rPr>
            <w:noProof/>
            <w:webHidden/>
          </w:rPr>
          <w:fldChar w:fldCharType="separate"/>
        </w:r>
        <w:r w:rsidR="009F748E">
          <w:rPr>
            <w:noProof/>
            <w:webHidden/>
          </w:rPr>
          <w:t>11</w:t>
        </w:r>
        <w:r w:rsidR="009F748E">
          <w:rPr>
            <w:noProof/>
            <w:webHidden/>
          </w:rPr>
          <w:fldChar w:fldCharType="end"/>
        </w:r>
      </w:hyperlink>
    </w:p>
    <w:p w14:paraId="271CF59B" w14:textId="2A156633" w:rsidR="009F748E" w:rsidRDefault="0066416C">
      <w:pPr>
        <w:pStyle w:val="TOC1"/>
        <w:rPr>
          <w:rFonts w:asciiTheme="minorHAnsi" w:eastAsiaTheme="minorEastAsia" w:hAnsiTheme="minorHAnsi" w:cstheme="minorBidi"/>
          <w:noProof/>
          <w:sz w:val="22"/>
          <w:szCs w:val="22"/>
        </w:rPr>
      </w:pPr>
      <w:hyperlink w:anchor="_Toc84835683" w:history="1">
        <w:r w:rsidR="009F748E" w:rsidRPr="00094F20">
          <w:rPr>
            <w:rStyle w:val="Hyperlink"/>
            <w:noProof/>
          </w:rPr>
          <w:t>12.</w:t>
        </w:r>
        <w:r w:rsidR="009F748E">
          <w:rPr>
            <w:rFonts w:asciiTheme="minorHAnsi" w:eastAsiaTheme="minorEastAsia" w:hAnsiTheme="minorHAnsi" w:cstheme="minorBidi"/>
            <w:noProof/>
            <w:sz w:val="22"/>
            <w:szCs w:val="22"/>
          </w:rPr>
          <w:tab/>
        </w:r>
        <w:r w:rsidR="009F748E" w:rsidRPr="00094F20">
          <w:rPr>
            <w:rStyle w:val="Hyperlink"/>
            <w:noProof/>
          </w:rPr>
          <w:t>IEPIRKUMA LĪGUMA SLĒGŠANA</w:t>
        </w:r>
        <w:r w:rsidR="009F748E">
          <w:rPr>
            <w:noProof/>
            <w:webHidden/>
          </w:rPr>
          <w:tab/>
        </w:r>
        <w:r w:rsidR="009F748E">
          <w:rPr>
            <w:noProof/>
            <w:webHidden/>
          </w:rPr>
          <w:fldChar w:fldCharType="begin"/>
        </w:r>
        <w:r w:rsidR="009F748E">
          <w:rPr>
            <w:noProof/>
            <w:webHidden/>
          </w:rPr>
          <w:instrText xml:space="preserve"> PAGEREF _Toc84835683 \h </w:instrText>
        </w:r>
        <w:r w:rsidR="009F748E">
          <w:rPr>
            <w:noProof/>
            <w:webHidden/>
          </w:rPr>
        </w:r>
        <w:r w:rsidR="009F748E">
          <w:rPr>
            <w:noProof/>
            <w:webHidden/>
          </w:rPr>
          <w:fldChar w:fldCharType="separate"/>
        </w:r>
        <w:r w:rsidR="009F748E">
          <w:rPr>
            <w:noProof/>
            <w:webHidden/>
          </w:rPr>
          <w:t>13</w:t>
        </w:r>
        <w:r w:rsidR="009F748E">
          <w:rPr>
            <w:noProof/>
            <w:webHidden/>
          </w:rPr>
          <w:fldChar w:fldCharType="end"/>
        </w:r>
      </w:hyperlink>
    </w:p>
    <w:p w14:paraId="6344D595" w14:textId="1D070C15" w:rsidR="00C23E9E" w:rsidRPr="00CA0457"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A0457">
        <w:rPr>
          <w:b/>
          <w:bCs/>
          <w:noProof/>
        </w:rPr>
        <w:fldChar w:fldCharType="end"/>
      </w:r>
      <w:r w:rsidRPr="00CA0457">
        <w:rPr>
          <w:rFonts w:ascii="Times New Roman" w:eastAsia="Times New Roman" w:hAnsi="Times New Roman" w:cs="Times New Roman"/>
          <w:color w:val="000000"/>
          <w:sz w:val="24"/>
          <w:szCs w:val="24"/>
          <w:highlight w:val="yellow"/>
        </w:rPr>
        <w:br w:type="page"/>
      </w:r>
    </w:p>
    <w:p w14:paraId="62C29303" w14:textId="77777777" w:rsidR="00B0200B" w:rsidRPr="00CA045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CA045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77777777" w:rsidR="00C23E9E" w:rsidRPr="00CA0457" w:rsidRDefault="00C23E9E" w:rsidP="00B32BEC">
      <w:pPr>
        <w:pStyle w:val="Heading1"/>
        <w:numPr>
          <w:ilvl w:val="0"/>
          <w:numId w:val="5"/>
        </w:numPr>
      </w:pPr>
      <w:bookmarkStart w:id="0" w:name="_Toc84835673"/>
      <w:r w:rsidRPr="00CA0457">
        <w:t>VISPĀRĪGA INFORMĀCIJA</w:t>
      </w:r>
      <w:bookmarkEnd w:id="0"/>
    </w:p>
    <w:p w14:paraId="6C2CB164" w14:textId="4047E02F" w:rsidR="004A0143" w:rsidRPr="00CA0457" w:rsidRDefault="004A0143" w:rsidP="000544AC">
      <w:pPr>
        <w:pStyle w:val="ListParagraph"/>
        <w:numPr>
          <w:ilvl w:val="1"/>
          <w:numId w:val="5"/>
        </w:numPr>
        <w:rPr>
          <w:rFonts w:ascii="Times New Roman" w:hAnsi="Times New Roman" w:cs="Times New Roman"/>
          <w:sz w:val="24"/>
          <w:szCs w:val="24"/>
        </w:rPr>
      </w:pPr>
      <w:r w:rsidRPr="00CA0457">
        <w:rPr>
          <w:rFonts w:ascii="Times New Roman" w:hAnsi="Times New Roman" w:cs="Times New Roman"/>
          <w:sz w:val="24"/>
          <w:szCs w:val="24"/>
        </w:rPr>
        <w:t xml:space="preserve">Iepirkuma </w:t>
      </w:r>
      <w:r w:rsidR="00E030D1" w:rsidRPr="00CA0457">
        <w:rPr>
          <w:rFonts w:ascii="Times New Roman" w:hAnsi="Times New Roman" w:cs="Times New Roman"/>
          <w:sz w:val="24"/>
          <w:szCs w:val="24"/>
        </w:rPr>
        <w:t>identifikācijas Nr.</w:t>
      </w:r>
      <w:r w:rsidR="000544AC" w:rsidRPr="00CA0457">
        <w:rPr>
          <w:rFonts w:ascii="Times New Roman" w:hAnsi="Times New Roman" w:cs="Times New Roman"/>
          <w:sz w:val="24"/>
          <w:szCs w:val="24"/>
        </w:rPr>
        <w:t xml:space="preserve"> VBOP 2021/</w:t>
      </w:r>
      <w:r w:rsidR="00B4605D">
        <w:rPr>
          <w:rFonts w:ascii="Times New Roman" w:hAnsi="Times New Roman" w:cs="Times New Roman"/>
          <w:sz w:val="24"/>
          <w:szCs w:val="24"/>
        </w:rPr>
        <w:t>101</w:t>
      </w:r>
      <w:r w:rsidRPr="00CA0457">
        <w:rPr>
          <w:rFonts w:ascii="Times New Roman" w:hAnsi="Times New Roman" w:cs="Times New Roman"/>
          <w:sz w:val="24"/>
          <w:szCs w:val="24"/>
        </w:rPr>
        <w:t>.</w:t>
      </w:r>
    </w:p>
    <w:p w14:paraId="099E3D19" w14:textId="77777777" w:rsidR="003C7635" w:rsidRPr="00CA0457" w:rsidRDefault="00B0200B" w:rsidP="002502A9">
      <w:pPr>
        <w:pStyle w:val="ListParagraph"/>
        <w:numPr>
          <w:ilvl w:val="1"/>
          <w:numId w:val="5"/>
        </w:numPr>
        <w:ind w:left="851" w:hanging="425"/>
        <w:rPr>
          <w:rFonts w:ascii="Times New Roman" w:hAnsi="Times New Roman" w:cs="Times New Roman"/>
          <w:b/>
          <w:sz w:val="24"/>
          <w:szCs w:val="24"/>
        </w:rPr>
      </w:pPr>
      <w:r w:rsidRPr="00CA0457">
        <w:rPr>
          <w:rFonts w:ascii="Times New Roman" w:hAnsi="Times New Roman" w:cs="Times New Roman"/>
          <w:b/>
          <w:sz w:val="24"/>
          <w:szCs w:val="24"/>
        </w:rPr>
        <w:t>Pasūtītājs</w:t>
      </w:r>
      <w:r w:rsidR="00C23E9E" w:rsidRPr="00CA0457">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CA0457" w14:paraId="7599537C" w14:textId="77777777" w:rsidTr="00AD5A64">
        <w:tc>
          <w:tcPr>
            <w:tcW w:w="3260" w:type="dxa"/>
            <w:vAlign w:val="center"/>
          </w:tcPr>
          <w:p w14:paraId="169A8DA0" w14:textId="01E42227"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Pasūtītāja nosaukums</w:t>
            </w:r>
          </w:p>
        </w:tc>
        <w:tc>
          <w:tcPr>
            <w:tcW w:w="5529" w:type="dxa"/>
            <w:vAlign w:val="center"/>
          </w:tcPr>
          <w:p w14:paraId="4237E6AD" w14:textId="7863A09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Ventspils brīvostas pārvalde</w:t>
            </w:r>
          </w:p>
        </w:tc>
      </w:tr>
      <w:tr w:rsidR="00A85F49" w:rsidRPr="00CA0457" w14:paraId="44A61F89" w14:textId="77777777" w:rsidTr="00AD5A64">
        <w:tc>
          <w:tcPr>
            <w:tcW w:w="3260" w:type="dxa"/>
            <w:vAlign w:val="center"/>
          </w:tcPr>
          <w:p w14:paraId="1624B7AE" w14:textId="61C461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Adrese</w:t>
            </w:r>
          </w:p>
        </w:tc>
        <w:tc>
          <w:tcPr>
            <w:tcW w:w="5529" w:type="dxa"/>
            <w:vAlign w:val="center"/>
          </w:tcPr>
          <w:p w14:paraId="19A75CF7" w14:textId="2E8A38C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Jāņa iela 19, Ventspilī, LV-3601</w:t>
            </w:r>
          </w:p>
        </w:tc>
      </w:tr>
      <w:tr w:rsidR="00A85F49" w:rsidRPr="00CA0457" w14:paraId="5800F9B3" w14:textId="77777777" w:rsidTr="00AD5A64">
        <w:tc>
          <w:tcPr>
            <w:tcW w:w="3260" w:type="dxa"/>
            <w:vAlign w:val="center"/>
          </w:tcPr>
          <w:p w14:paraId="3414A044" w14:textId="4C9411F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90000284085</w:t>
            </w:r>
          </w:p>
        </w:tc>
      </w:tr>
      <w:tr w:rsidR="00A85F49" w:rsidRPr="00CA0457" w14:paraId="5437C0DA" w14:textId="77777777" w:rsidTr="00AD5A64">
        <w:tc>
          <w:tcPr>
            <w:tcW w:w="3260" w:type="dxa"/>
            <w:vAlign w:val="center"/>
          </w:tcPr>
          <w:p w14:paraId="387826E3" w14:textId="08DB761E"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Tālruņa numurs</w:t>
            </w:r>
          </w:p>
        </w:tc>
        <w:tc>
          <w:tcPr>
            <w:tcW w:w="5529" w:type="dxa"/>
            <w:vAlign w:val="center"/>
          </w:tcPr>
          <w:p w14:paraId="7478AAA7" w14:textId="001A7CBC"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63622586</w:t>
            </w:r>
          </w:p>
        </w:tc>
      </w:tr>
      <w:tr w:rsidR="00A85F49" w:rsidRPr="00CA0457" w14:paraId="3319DA69" w14:textId="77777777" w:rsidTr="00AD5A64">
        <w:tc>
          <w:tcPr>
            <w:tcW w:w="3260" w:type="dxa"/>
            <w:vAlign w:val="center"/>
          </w:tcPr>
          <w:p w14:paraId="79EE5285" w14:textId="30E4F78F"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Faksa numurs</w:t>
            </w:r>
          </w:p>
        </w:tc>
        <w:tc>
          <w:tcPr>
            <w:tcW w:w="5529" w:type="dxa"/>
            <w:vAlign w:val="center"/>
          </w:tcPr>
          <w:p w14:paraId="46E0A4AA" w14:textId="4548ED99"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63621297</w:t>
            </w:r>
          </w:p>
        </w:tc>
      </w:tr>
      <w:tr w:rsidR="00A85F49" w:rsidRPr="00CA0457" w14:paraId="5D4225E7" w14:textId="77777777" w:rsidTr="00AD5A64">
        <w:tc>
          <w:tcPr>
            <w:tcW w:w="3260" w:type="dxa"/>
            <w:vAlign w:val="center"/>
          </w:tcPr>
          <w:p w14:paraId="01DCC105" w14:textId="540182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E-pasta adrese</w:t>
            </w:r>
          </w:p>
        </w:tc>
        <w:tc>
          <w:tcPr>
            <w:tcW w:w="5529" w:type="dxa"/>
            <w:vAlign w:val="center"/>
          </w:tcPr>
          <w:p w14:paraId="0CE58C40" w14:textId="7B44C9CC" w:rsidR="00A85F49" w:rsidRPr="00CA0457" w:rsidRDefault="0066416C"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CA0457">
                <w:rPr>
                  <w:rStyle w:val="Hyperlink"/>
                  <w:rFonts w:ascii="Times New Roman" w:hAnsi="Times New Roman" w:cs="Times New Roman"/>
                  <w:sz w:val="24"/>
                  <w:szCs w:val="24"/>
                </w:rPr>
                <w:t>iepirkumi@vbp.lv</w:t>
              </w:r>
            </w:hyperlink>
            <w:r w:rsidR="00A85F49" w:rsidRPr="00CA0457">
              <w:rPr>
                <w:rFonts w:ascii="Times New Roman" w:hAnsi="Times New Roman" w:cs="Times New Roman"/>
                <w:sz w:val="24"/>
                <w:szCs w:val="24"/>
              </w:rPr>
              <w:t xml:space="preserve"> </w:t>
            </w:r>
          </w:p>
        </w:tc>
      </w:tr>
      <w:tr w:rsidR="00A85F49" w:rsidRPr="00CA0457" w14:paraId="0666F641" w14:textId="77777777" w:rsidTr="00AD5A64">
        <w:tc>
          <w:tcPr>
            <w:tcW w:w="3260" w:type="dxa"/>
            <w:vAlign w:val="center"/>
          </w:tcPr>
          <w:p w14:paraId="4DB4F7A8" w14:textId="7AC32103"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Kontaktpersona </w:t>
            </w:r>
          </w:p>
        </w:tc>
        <w:tc>
          <w:tcPr>
            <w:tcW w:w="5529" w:type="dxa"/>
            <w:vAlign w:val="center"/>
          </w:tcPr>
          <w:p w14:paraId="328DD667" w14:textId="198A8E3E" w:rsidR="00A85F49" w:rsidRPr="00CA0457" w:rsidRDefault="007647D5" w:rsidP="00A85F49">
            <w:pPr>
              <w:overflowPunct w:val="0"/>
              <w:autoSpaceDE w:val="0"/>
              <w:autoSpaceDN w:val="0"/>
              <w:adjustRightInd w:val="0"/>
              <w:spacing w:after="0"/>
              <w:textAlignment w:val="baseline"/>
              <w:rPr>
                <w:rFonts w:ascii="Times New Roman" w:hAnsi="Times New Roman" w:cs="Times New Roman"/>
                <w:sz w:val="24"/>
                <w:szCs w:val="24"/>
              </w:rPr>
            </w:pPr>
            <w:r w:rsidRPr="00FA3C49">
              <w:rPr>
                <w:rFonts w:ascii="Times New Roman" w:eastAsia="Times New Roman" w:hAnsi="Times New Roman"/>
                <w:sz w:val="24"/>
                <w:szCs w:val="24"/>
                <w:lang w:eastAsia="lv-LV"/>
              </w:rPr>
              <w:t>Andis Jansons</w:t>
            </w:r>
            <w:r>
              <w:rPr>
                <w:rFonts w:ascii="Times New Roman" w:eastAsia="Times New Roman" w:hAnsi="Times New Roman"/>
                <w:sz w:val="24"/>
                <w:szCs w:val="24"/>
                <w:lang w:eastAsia="lv-LV"/>
              </w:rPr>
              <w:t>,</w:t>
            </w:r>
            <w:r w:rsidRPr="00FA3C49">
              <w:rPr>
                <w:rFonts w:ascii="Times New Roman" w:eastAsia="Times New Roman" w:hAnsi="Times New Roman"/>
                <w:sz w:val="24"/>
                <w:szCs w:val="24"/>
                <w:lang w:eastAsia="lv-LV"/>
              </w:rPr>
              <w:t xml:space="preserve"> tālr. numurs 26159886, e-pasta adrese </w:t>
            </w:r>
            <w:hyperlink r:id="rId9" w:history="1">
              <w:r w:rsidRPr="00FA3C49">
                <w:rPr>
                  <w:rStyle w:val="Hyperlink"/>
                  <w:rFonts w:ascii="Times New Roman" w:eastAsia="Times New Roman" w:hAnsi="Times New Roman"/>
                  <w:sz w:val="24"/>
                  <w:szCs w:val="24"/>
                  <w:lang w:eastAsia="lv-LV"/>
                </w:rPr>
                <w:t>andis.jansons@vbp.lv</w:t>
              </w:r>
            </w:hyperlink>
            <w:r w:rsidRPr="00FA3C49">
              <w:rPr>
                <w:rFonts w:ascii="Times New Roman" w:eastAsia="Times New Roman" w:hAnsi="Times New Roman"/>
                <w:sz w:val="24"/>
                <w:szCs w:val="24"/>
                <w:u w:val="single"/>
                <w:lang w:eastAsia="lv-LV"/>
              </w:rPr>
              <w:t>, iepirkumi@vbp.lv</w:t>
            </w:r>
          </w:p>
        </w:tc>
      </w:tr>
      <w:tr w:rsidR="00A85F49" w:rsidRPr="00CA0457" w14:paraId="1A96D1DD" w14:textId="77777777" w:rsidTr="00AD5A64">
        <w:tc>
          <w:tcPr>
            <w:tcW w:w="3260" w:type="dxa"/>
            <w:vAlign w:val="center"/>
          </w:tcPr>
          <w:p w14:paraId="3701BE02" w14:textId="3EE43B01"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 xml:space="preserve">Banka </w:t>
            </w:r>
          </w:p>
        </w:tc>
        <w:tc>
          <w:tcPr>
            <w:tcW w:w="5529" w:type="dxa"/>
            <w:vAlign w:val="center"/>
          </w:tcPr>
          <w:p w14:paraId="58E31483" w14:textId="4491786A"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AS „Luminor Bank”, bankas kods RIKOLV2X</w:t>
            </w:r>
          </w:p>
        </w:tc>
      </w:tr>
      <w:tr w:rsidR="00A85F49" w:rsidRPr="00CA0457" w14:paraId="3BABFAA1" w14:textId="77777777" w:rsidTr="00AD5A64">
        <w:tc>
          <w:tcPr>
            <w:tcW w:w="3260" w:type="dxa"/>
            <w:vAlign w:val="center"/>
          </w:tcPr>
          <w:p w14:paraId="26FDD0D2" w14:textId="7AE01BE8"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Bankas konts</w:t>
            </w:r>
          </w:p>
        </w:tc>
        <w:tc>
          <w:tcPr>
            <w:tcW w:w="5529" w:type="dxa"/>
            <w:vAlign w:val="center"/>
          </w:tcPr>
          <w:p w14:paraId="7240D157" w14:textId="269DE08D" w:rsidR="00A85F49" w:rsidRPr="00CA045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CA0457">
              <w:rPr>
                <w:rFonts w:ascii="Times New Roman" w:hAnsi="Times New Roman" w:cs="Times New Roman"/>
                <w:sz w:val="24"/>
                <w:szCs w:val="24"/>
              </w:rPr>
              <w:t>LV73RIKO0002210002268</w:t>
            </w:r>
          </w:p>
        </w:tc>
      </w:tr>
    </w:tbl>
    <w:p w14:paraId="4FBACE6D" w14:textId="77777777" w:rsidR="00C23E9E" w:rsidRPr="00CA0457" w:rsidRDefault="00C23E9E" w:rsidP="00C23E9E">
      <w:pPr>
        <w:spacing w:after="120" w:line="240" w:lineRule="auto"/>
        <w:ind w:left="720" w:right="-57"/>
        <w:jc w:val="both"/>
        <w:rPr>
          <w:rFonts w:ascii="Times New Roman" w:eastAsia="Times New Roman" w:hAnsi="Times New Roman" w:cs="Times New Roman"/>
          <w:sz w:val="24"/>
          <w:szCs w:val="24"/>
        </w:rPr>
      </w:pPr>
    </w:p>
    <w:p w14:paraId="4C8E0091"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Iepirkuma norisi nodrošina Ventspils brīvostas pārvaldes izveidota iepirkumu komisija (turpmāk - Komisija).</w:t>
      </w:r>
    </w:p>
    <w:p w14:paraId="7EB893C3"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 xml:space="preserve">Iepirkums </w:t>
      </w:r>
      <w:r w:rsidRPr="00CA0457">
        <w:rPr>
          <w:rFonts w:ascii="Times New Roman" w:eastAsia="Times New Roman" w:hAnsi="Times New Roman" w:cs="Times New Roman"/>
          <w:sz w:val="24"/>
          <w:szCs w:val="24"/>
        </w:rPr>
        <w:t>– atklāts iepirkums.</w:t>
      </w:r>
    </w:p>
    <w:p w14:paraId="0A099EEC" w14:textId="77777777" w:rsidR="0052208F" w:rsidRPr="00CA0457" w:rsidRDefault="0052208F" w:rsidP="002502A9">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B97741B" w14:textId="77777777" w:rsid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CA0457">
        <w:rPr>
          <w:rFonts w:ascii="Times New Roman" w:eastAsia="Times New Roman" w:hAnsi="Times New Roman" w:cs="Times New Roman"/>
          <w:b/>
          <w:sz w:val="24"/>
          <w:szCs w:val="24"/>
        </w:rPr>
        <w:t>Ieinteresētais piegādātājs</w:t>
      </w:r>
      <w:r w:rsidRPr="00CA045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rFonts w:ascii="Times New Roman" w:eastAsia="Times New Roman" w:hAnsi="Times New Roman" w:cs="Times New Roman"/>
          <w:sz w:val="24"/>
          <w:szCs w:val="24"/>
        </w:rPr>
        <w:t xml:space="preserve">. </w:t>
      </w:r>
    </w:p>
    <w:p w14:paraId="7BA02026" w14:textId="2C4E2107" w:rsidR="00DE2A4F" w:rsidRPr="007647D5" w:rsidRDefault="0052208F" w:rsidP="007647D5">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7647D5">
        <w:rPr>
          <w:rFonts w:ascii="Times New Roman" w:eastAsia="Times New Roman" w:hAnsi="Times New Roman" w:cs="Times New Roman"/>
          <w:b/>
          <w:sz w:val="24"/>
          <w:szCs w:val="24"/>
        </w:rPr>
        <w:t>Pretendents</w:t>
      </w:r>
      <w:r w:rsidRPr="007647D5">
        <w:rPr>
          <w:rFonts w:ascii="Times New Roman" w:eastAsia="Times New Roman" w:hAnsi="Times New Roman" w:cs="Times New Roman"/>
          <w:sz w:val="24"/>
          <w:szCs w:val="24"/>
        </w:rPr>
        <w:t xml:space="preserve"> – </w:t>
      </w:r>
      <w:r w:rsidR="007647D5" w:rsidRPr="007647D5">
        <w:rPr>
          <w:rFonts w:ascii="Times New Roman" w:eastAsia="Times New Roman" w:hAnsi="Times New Roman" w:cs="Times New Roman"/>
          <w:sz w:val="24"/>
          <w:szCs w:val="24"/>
        </w:rPr>
        <w:t>jebkura juridiska vai fiziska persona vai šādu personu apvienība, kas ir iesniegusi piedāvājumu šajā nolikumā noteiktajā kārtībā, un kurš ir reģistrēts EIS un ir iesniedzis piedāvājumu EIS e-konkursu apakšsistēmā.</w:t>
      </w:r>
    </w:p>
    <w:p w14:paraId="48FE40C6" w14:textId="77777777" w:rsidR="0049639C" w:rsidRPr="00CA0457" w:rsidRDefault="0052208F" w:rsidP="00B32BEC">
      <w:pPr>
        <w:pStyle w:val="Heading1"/>
        <w:numPr>
          <w:ilvl w:val="0"/>
          <w:numId w:val="15"/>
        </w:numPr>
      </w:pPr>
      <w:bookmarkStart w:id="1" w:name="_Toc84835674"/>
      <w:r w:rsidRPr="00CA0457">
        <w:t xml:space="preserve">INFORMĀCIJA PAR </w:t>
      </w:r>
      <w:r w:rsidR="00B32BEC" w:rsidRPr="00CA0457">
        <w:t>IEPIRKUMA PRIEKŠMETU</w:t>
      </w:r>
      <w:bookmarkEnd w:id="1"/>
    </w:p>
    <w:p w14:paraId="5D07C638" w14:textId="44315093" w:rsidR="004E406F" w:rsidRPr="00CA0457" w:rsidRDefault="0052208F" w:rsidP="007647D5">
      <w:pPr>
        <w:pStyle w:val="ListParagraph"/>
        <w:numPr>
          <w:ilvl w:val="1"/>
          <w:numId w:val="15"/>
        </w:numPr>
        <w:spacing w:after="0"/>
        <w:jc w:val="both"/>
        <w:rPr>
          <w:rFonts w:ascii="Times New Roman" w:eastAsia="Calibri" w:hAnsi="Times New Roman" w:cs="Times New Roman"/>
          <w:sz w:val="24"/>
          <w:szCs w:val="24"/>
          <w:u w:val="single"/>
        </w:rPr>
      </w:pPr>
      <w:r w:rsidRPr="00CA0457">
        <w:rPr>
          <w:rFonts w:ascii="Times New Roman" w:eastAsia="Calibri" w:hAnsi="Times New Roman" w:cs="Times New Roman"/>
          <w:b/>
          <w:sz w:val="24"/>
          <w:szCs w:val="24"/>
        </w:rPr>
        <w:t>Iepirkuma priekšmets:</w:t>
      </w:r>
      <w:r w:rsidRPr="00CA0457">
        <w:rPr>
          <w:rFonts w:ascii="Times New Roman" w:eastAsia="Calibri" w:hAnsi="Times New Roman" w:cs="Times New Roman"/>
          <w:sz w:val="24"/>
          <w:szCs w:val="24"/>
        </w:rPr>
        <w:t xml:space="preserve"> </w:t>
      </w:r>
      <w:r w:rsidR="00B4605D" w:rsidRPr="00B4605D">
        <w:rPr>
          <w:rFonts w:ascii="Times New Roman" w:hAnsi="Times New Roman" w:cs="Times New Roman"/>
          <w:sz w:val="24"/>
          <w:szCs w:val="24"/>
        </w:rPr>
        <w:t>Parketa grīdas slīpēšana</w:t>
      </w:r>
      <w:r w:rsidR="00B4605D">
        <w:rPr>
          <w:rFonts w:ascii="Times New Roman" w:hAnsi="Times New Roman" w:cs="Times New Roman"/>
          <w:sz w:val="24"/>
          <w:szCs w:val="24"/>
        </w:rPr>
        <w:t xml:space="preserve"> un</w:t>
      </w:r>
      <w:r w:rsidR="00B4605D" w:rsidRPr="00B4605D">
        <w:rPr>
          <w:rFonts w:ascii="Times New Roman" w:hAnsi="Times New Roman" w:cs="Times New Roman"/>
          <w:sz w:val="24"/>
          <w:szCs w:val="24"/>
        </w:rPr>
        <w:t xml:space="preserve"> lakošana Lielā zālē Jāņa ielā 19, Ventspilī</w:t>
      </w:r>
      <w:r w:rsidR="007647D5" w:rsidRPr="007647D5">
        <w:rPr>
          <w:rFonts w:ascii="Times New Roman" w:hAnsi="Times New Roman" w:cs="Times New Roman"/>
          <w:sz w:val="24"/>
          <w:szCs w:val="24"/>
        </w:rPr>
        <w:t xml:space="preserve"> </w:t>
      </w:r>
      <w:r w:rsidR="00E030D1" w:rsidRPr="00CA0457">
        <w:rPr>
          <w:rFonts w:ascii="Times New Roman" w:eastAsia="Calibri" w:hAnsi="Times New Roman" w:cs="Times New Roman"/>
          <w:sz w:val="24"/>
          <w:szCs w:val="24"/>
        </w:rPr>
        <w:t xml:space="preserve">saskaņā ar </w:t>
      </w:r>
      <w:r w:rsidR="008B2C58">
        <w:rPr>
          <w:rFonts w:ascii="Times New Roman" w:eastAsia="Calibri" w:hAnsi="Times New Roman" w:cs="Times New Roman"/>
          <w:sz w:val="24"/>
          <w:szCs w:val="24"/>
        </w:rPr>
        <w:t xml:space="preserve">Darba </w:t>
      </w:r>
      <w:r w:rsidR="00B4605D">
        <w:rPr>
          <w:rFonts w:ascii="Times New Roman" w:eastAsia="Calibri" w:hAnsi="Times New Roman" w:cs="Times New Roman"/>
          <w:sz w:val="24"/>
          <w:szCs w:val="24"/>
        </w:rPr>
        <w:t>apjomu tabulā</w:t>
      </w:r>
      <w:r w:rsidR="00A85F49" w:rsidRPr="00CA0457">
        <w:rPr>
          <w:rFonts w:ascii="Times New Roman" w:eastAsia="Calibri" w:hAnsi="Times New Roman" w:cs="Times New Roman"/>
          <w:sz w:val="24"/>
          <w:szCs w:val="24"/>
        </w:rPr>
        <w:t xml:space="preserve"> </w:t>
      </w:r>
      <w:r w:rsidR="00E030D1" w:rsidRPr="00CA0457">
        <w:rPr>
          <w:rFonts w:ascii="Times New Roman" w:eastAsia="Calibri" w:hAnsi="Times New Roman" w:cs="Times New Roman"/>
          <w:sz w:val="24"/>
          <w:szCs w:val="24"/>
        </w:rPr>
        <w:t>noteikto (1.pielikums).</w:t>
      </w:r>
    </w:p>
    <w:p w14:paraId="680C51F6" w14:textId="1C861807" w:rsidR="00360E4B" w:rsidRPr="00112DBA" w:rsidRDefault="004E406F" w:rsidP="00360E4B">
      <w:pPr>
        <w:pStyle w:val="ListParagraph"/>
        <w:numPr>
          <w:ilvl w:val="1"/>
          <w:numId w:val="15"/>
        </w:numPr>
        <w:spacing w:after="0"/>
        <w:jc w:val="both"/>
        <w:rPr>
          <w:rFonts w:ascii="Times New Roman" w:hAnsi="Times New Roman" w:cs="Times New Roman"/>
          <w:sz w:val="24"/>
          <w:szCs w:val="24"/>
        </w:rPr>
      </w:pPr>
      <w:r w:rsidRPr="00112DBA">
        <w:rPr>
          <w:rFonts w:ascii="Times New Roman" w:hAnsi="Times New Roman" w:cs="Times New Roman"/>
          <w:b/>
          <w:sz w:val="24"/>
          <w:szCs w:val="24"/>
        </w:rPr>
        <w:t>CPV kods:</w:t>
      </w:r>
      <w:r w:rsidR="00360E4B" w:rsidRPr="00112DBA">
        <w:t xml:space="preserve"> </w:t>
      </w:r>
      <w:r w:rsidR="00360E4B" w:rsidRPr="00112DBA">
        <w:rPr>
          <w:rFonts w:ascii="Times New Roman" w:hAnsi="Times New Roman" w:cs="Times New Roman"/>
          <w:sz w:val="24"/>
          <w:szCs w:val="24"/>
        </w:rPr>
        <w:t>45000000-7 (Celtniecības darbi</w:t>
      </w:r>
      <w:r w:rsidR="007647D5" w:rsidRPr="00112DBA">
        <w:rPr>
          <w:rFonts w:ascii="Times New Roman" w:hAnsi="Times New Roman" w:cs="Times New Roman"/>
          <w:sz w:val="24"/>
          <w:szCs w:val="24"/>
        </w:rPr>
        <w:t>).</w:t>
      </w:r>
    </w:p>
    <w:p w14:paraId="7628C497" w14:textId="77777777" w:rsidR="00360E4B" w:rsidRPr="006F0EFC" w:rsidRDefault="00A85F49" w:rsidP="00360E4B">
      <w:pPr>
        <w:pStyle w:val="ListParagraph"/>
        <w:numPr>
          <w:ilvl w:val="1"/>
          <w:numId w:val="15"/>
        </w:numPr>
        <w:spacing w:after="0"/>
        <w:jc w:val="both"/>
        <w:rPr>
          <w:rFonts w:ascii="Times New Roman" w:hAnsi="Times New Roman" w:cs="Times New Roman"/>
          <w:sz w:val="24"/>
          <w:szCs w:val="24"/>
        </w:rPr>
      </w:pPr>
      <w:r w:rsidRPr="00112DBA">
        <w:rPr>
          <w:rFonts w:ascii="Times New Roman" w:hAnsi="Times New Roman" w:cs="Times New Roman"/>
          <w:sz w:val="24"/>
          <w:szCs w:val="24"/>
        </w:rPr>
        <w:t xml:space="preserve">Iepirkuma priekšmets nav sadalīts daļās. Pretendentam piedāvājums jāsagatavo par </w:t>
      </w:r>
      <w:r w:rsidRPr="006F0EFC">
        <w:rPr>
          <w:rFonts w:ascii="Times New Roman" w:hAnsi="Times New Roman" w:cs="Times New Roman"/>
          <w:sz w:val="24"/>
          <w:szCs w:val="24"/>
        </w:rPr>
        <w:t>visu iepirkuma priekšmetu kopumu vienā variantā.</w:t>
      </w:r>
    </w:p>
    <w:p w14:paraId="5C37AB36" w14:textId="3912806D" w:rsidR="00360E4B" w:rsidRPr="006F0EFC" w:rsidRDefault="00360E4B" w:rsidP="00360E4B">
      <w:pPr>
        <w:pStyle w:val="ListParagraph"/>
        <w:numPr>
          <w:ilvl w:val="1"/>
          <w:numId w:val="15"/>
        </w:numPr>
        <w:spacing w:after="0"/>
        <w:jc w:val="both"/>
        <w:rPr>
          <w:rFonts w:ascii="Times New Roman" w:hAnsi="Times New Roman" w:cs="Times New Roman"/>
          <w:sz w:val="24"/>
          <w:szCs w:val="24"/>
        </w:rPr>
      </w:pPr>
      <w:r w:rsidRPr="006F0EFC">
        <w:rPr>
          <w:rFonts w:ascii="Times New Roman" w:hAnsi="Times New Roman" w:cs="Times New Roman"/>
          <w:b/>
          <w:sz w:val="24"/>
          <w:szCs w:val="24"/>
        </w:rPr>
        <w:t>Iepirkuma līguma izpildes vieta:</w:t>
      </w:r>
      <w:r w:rsidRPr="006F0EFC">
        <w:rPr>
          <w:rFonts w:ascii="Times New Roman" w:hAnsi="Times New Roman" w:cs="Times New Roman"/>
          <w:sz w:val="24"/>
          <w:szCs w:val="24"/>
        </w:rPr>
        <w:t xml:space="preserve"> </w:t>
      </w:r>
      <w:r w:rsidR="007647D5" w:rsidRPr="006F0EFC">
        <w:rPr>
          <w:rFonts w:ascii="Times New Roman" w:hAnsi="Times New Roman" w:cs="Times New Roman"/>
          <w:sz w:val="24"/>
          <w:szCs w:val="24"/>
        </w:rPr>
        <w:t>Jāņa iela 19, Ventspils</w:t>
      </w:r>
      <w:r w:rsidRPr="006F0EFC">
        <w:rPr>
          <w:rFonts w:ascii="Times New Roman" w:hAnsi="Times New Roman" w:cs="Times New Roman"/>
          <w:sz w:val="24"/>
          <w:szCs w:val="24"/>
        </w:rPr>
        <w:t xml:space="preserve">. </w:t>
      </w:r>
    </w:p>
    <w:p w14:paraId="0980F37C" w14:textId="03F1F58B" w:rsidR="004B5F5E" w:rsidRPr="006F0EFC" w:rsidRDefault="00255511" w:rsidP="00360E4B">
      <w:pPr>
        <w:pStyle w:val="ListParagraph"/>
        <w:numPr>
          <w:ilvl w:val="1"/>
          <w:numId w:val="15"/>
        </w:numPr>
        <w:spacing w:after="0"/>
        <w:jc w:val="both"/>
        <w:rPr>
          <w:rFonts w:ascii="Times New Roman" w:hAnsi="Times New Roman" w:cs="Times New Roman"/>
          <w:sz w:val="24"/>
          <w:szCs w:val="24"/>
        </w:rPr>
      </w:pPr>
      <w:r w:rsidRPr="006F0EFC">
        <w:rPr>
          <w:rFonts w:ascii="Times New Roman" w:eastAsia="Times New Roman" w:hAnsi="Times New Roman" w:cs="Times New Roman"/>
          <w:b/>
          <w:sz w:val="24"/>
          <w:szCs w:val="24"/>
          <w:lang w:eastAsia="lv-LV"/>
        </w:rPr>
        <w:t xml:space="preserve">Iepirkuma </w:t>
      </w:r>
      <w:r w:rsidR="00136132" w:rsidRPr="006F0EFC">
        <w:rPr>
          <w:rFonts w:ascii="Times New Roman" w:eastAsia="Times New Roman" w:hAnsi="Times New Roman" w:cs="Times New Roman"/>
          <w:b/>
          <w:sz w:val="24"/>
          <w:szCs w:val="24"/>
          <w:lang w:eastAsia="lv-LV"/>
        </w:rPr>
        <w:t xml:space="preserve">līguma (turpmāk – Līgums) </w:t>
      </w:r>
      <w:r w:rsidRPr="006F0EFC">
        <w:rPr>
          <w:rFonts w:ascii="Times New Roman" w:eastAsia="Times New Roman" w:hAnsi="Times New Roman" w:cs="Times New Roman"/>
          <w:b/>
          <w:sz w:val="24"/>
          <w:szCs w:val="24"/>
          <w:lang w:eastAsia="lv-LV"/>
        </w:rPr>
        <w:t>izpildes ter</w:t>
      </w:r>
      <w:r w:rsidRPr="0049110E">
        <w:rPr>
          <w:rFonts w:ascii="Times New Roman" w:eastAsia="Times New Roman" w:hAnsi="Times New Roman" w:cs="Times New Roman"/>
          <w:b/>
          <w:sz w:val="24"/>
          <w:szCs w:val="24"/>
          <w:lang w:eastAsia="lv-LV"/>
        </w:rPr>
        <w:t>miņš:</w:t>
      </w:r>
      <w:r w:rsidRPr="0049110E">
        <w:rPr>
          <w:rFonts w:ascii="Times New Roman" w:eastAsia="Times New Roman" w:hAnsi="Times New Roman" w:cs="Times New Roman"/>
          <w:sz w:val="24"/>
          <w:szCs w:val="24"/>
          <w:lang w:eastAsia="lv-LV"/>
        </w:rPr>
        <w:t xml:space="preserve"> </w:t>
      </w:r>
      <w:r w:rsidR="0049110E" w:rsidRPr="0049110E">
        <w:rPr>
          <w:rFonts w:ascii="Times New Roman" w:eastAsia="Times New Roman" w:hAnsi="Times New Roman" w:cs="Times New Roman"/>
          <w:sz w:val="24"/>
          <w:szCs w:val="24"/>
          <w:lang w:eastAsia="lv-LV"/>
        </w:rPr>
        <w:t>5 (piecas)</w:t>
      </w:r>
      <w:r w:rsidR="007647D5" w:rsidRPr="0049110E">
        <w:rPr>
          <w:rFonts w:ascii="Times New Roman" w:eastAsia="Times New Roman" w:hAnsi="Times New Roman" w:cs="Times New Roman"/>
          <w:sz w:val="24"/>
          <w:szCs w:val="24"/>
          <w:lang w:eastAsia="lv-LV"/>
        </w:rPr>
        <w:t xml:space="preserve"> kalendār</w:t>
      </w:r>
      <w:r w:rsidR="006F0EFC" w:rsidRPr="0049110E">
        <w:rPr>
          <w:rFonts w:ascii="Times New Roman" w:eastAsia="Times New Roman" w:hAnsi="Times New Roman" w:cs="Times New Roman"/>
          <w:sz w:val="24"/>
          <w:szCs w:val="24"/>
          <w:lang w:eastAsia="lv-LV"/>
        </w:rPr>
        <w:t>ās</w:t>
      </w:r>
      <w:r w:rsidR="007647D5" w:rsidRPr="0049110E">
        <w:rPr>
          <w:rFonts w:ascii="Times New Roman" w:eastAsia="Times New Roman" w:hAnsi="Times New Roman" w:cs="Times New Roman"/>
          <w:sz w:val="24"/>
          <w:szCs w:val="24"/>
          <w:lang w:eastAsia="lv-LV"/>
        </w:rPr>
        <w:t xml:space="preserve"> </w:t>
      </w:r>
      <w:r w:rsidR="006F0EFC" w:rsidRPr="0049110E">
        <w:rPr>
          <w:rFonts w:ascii="Times New Roman" w:eastAsia="Times New Roman" w:hAnsi="Times New Roman" w:cs="Times New Roman"/>
          <w:sz w:val="24"/>
          <w:szCs w:val="24"/>
          <w:lang w:eastAsia="lv-LV"/>
        </w:rPr>
        <w:t>dienas</w:t>
      </w:r>
      <w:r w:rsidR="001C5712" w:rsidRPr="0049110E">
        <w:rPr>
          <w:rFonts w:ascii="Times New Roman" w:eastAsia="Times New Roman" w:hAnsi="Times New Roman" w:cs="Times New Roman"/>
          <w:sz w:val="24"/>
          <w:szCs w:val="24"/>
          <w:lang w:eastAsia="lv-LV"/>
        </w:rPr>
        <w:t xml:space="preserve"> </w:t>
      </w:r>
      <w:r w:rsidR="00136132" w:rsidRPr="0049110E">
        <w:rPr>
          <w:rFonts w:ascii="Times New Roman" w:eastAsia="Times New Roman" w:hAnsi="Times New Roman" w:cs="Times New Roman"/>
          <w:sz w:val="24"/>
          <w:szCs w:val="24"/>
          <w:lang w:eastAsia="lv-LV"/>
        </w:rPr>
        <w:t>no līguma noslēgšanas brīža</w:t>
      </w:r>
      <w:r w:rsidR="00941F43" w:rsidRPr="0049110E">
        <w:rPr>
          <w:rFonts w:ascii="Times New Roman" w:eastAsia="Times New Roman" w:hAnsi="Times New Roman" w:cs="Times New Roman"/>
          <w:sz w:val="24"/>
          <w:szCs w:val="24"/>
          <w:lang w:eastAsia="lv-LV"/>
        </w:rPr>
        <w:t>.</w:t>
      </w:r>
    </w:p>
    <w:p w14:paraId="05213B40" w14:textId="27D77674" w:rsidR="00360E4B" w:rsidRDefault="00112DBA" w:rsidP="005D2570">
      <w:pPr>
        <w:pStyle w:val="ListParagraph"/>
        <w:numPr>
          <w:ilvl w:val="1"/>
          <w:numId w:val="15"/>
        </w:numPr>
        <w:spacing w:after="0"/>
        <w:jc w:val="both"/>
        <w:rPr>
          <w:rFonts w:ascii="Times New Roman" w:hAnsi="Times New Roman" w:cs="Times New Roman"/>
          <w:sz w:val="24"/>
          <w:szCs w:val="24"/>
        </w:rPr>
      </w:pPr>
      <w:r w:rsidRPr="00112DBA">
        <w:rPr>
          <w:rFonts w:ascii="Times New Roman" w:hAnsi="Times New Roman" w:cs="Times New Roman"/>
          <w:b/>
          <w:sz w:val="24"/>
          <w:szCs w:val="24"/>
        </w:rPr>
        <w:lastRenderedPageBreak/>
        <w:t>Garantijas laiks:</w:t>
      </w:r>
      <w:r w:rsidRPr="00112DBA">
        <w:rPr>
          <w:rFonts w:ascii="Times New Roman" w:hAnsi="Times New Roman" w:cs="Times New Roman"/>
          <w:sz w:val="24"/>
          <w:szCs w:val="24"/>
        </w:rPr>
        <w:t xml:space="preserve"> 2 (divi)</w:t>
      </w:r>
      <w:r w:rsidR="005D2570">
        <w:rPr>
          <w:rFonts w:ascii="Times New Roman" w:hAnsi="Times New Roman" w:cs="Times New Roman"/>
          <w:sz w:val="24"/>
          <w:szCs w:val="24"/>
        </w:rPr>
        <w:t xml:space="preserve"> gadi no</w:t>
      </w:r>
      <w:r w:rsidRPr="00112DBA">
        <w:rPr>
          <w:rFonts w:ascii="Times New Roman" w:hAnsi="Times New Roman" w:cs="Times New Roman"/>
          <w:sz w:val="24"/>
          <w:szCs w:val="24"/>
        </w:rPr>
        <w:t xml:space="preserve"> darbu pabeigšanas brīža.</w:t>
      </w:r>
    </w:p>
    <w:p w14:paraId="0FE7F678" w14:textId="0F84D954" w:rsidR="004B6E21" w:rsidRPr="005D2570" w:rsidRDefault="004B6E21" w:rsidP="005D2570">
      <w:pPr>
        <w:pStyle w:val="ListParagraph"/>
        <w:numPr>
          <w:ilvl w:val="1"/>
          <w:numId w:val="15"/>
        </w:numPr>
        <w:spacing w:after="0"/>
        <w:jc w:val="both"/>
        <w:rPr>
          <w:rFonts w:ascii="Times New Roman" w:hAnsi="Times New Roman" w:cs="Times New Roman"/>
          <w:sz w:val="24"/>
          <w:szCs w:val="24"/>
        </w:rPr>
      </w:pPr>
      <w:r>
        <w:rPr>
          <w:rFonts w:ascii="Times New Roman" w:hAnsi="Times New Roman" w:cs="Times New Roman"/>
          <w:b/>
          <w:sz w:val="24"/>
          <w:szCs w:val="24"/>
        </w:rPr>
        <w:t>Avanss netiek paredzēts.</w:t>
      </w:r>
    </w:p>
    <w:p w14:paraId="10B97DAD" w14:textId="77777777" w:rsidR="00136132" w:rsidRPr="00CA0457" w:rsidRDefault="00136132" w:rsidP="00B32BEC">
      <w:pPr>
        <w:pStyle w:val="Heading1"/>
        <w:numPr>
          <w:ilvl w:val="0"/>
          <w:numId w:val="33"/>
        </w:numPr>
        <w:rPr>
          <w:caps/>
        </w:rPr>
      </w:pPr>
      <w:bookmarkStart w:id="2" w:name="_Toc84835675"/>
      <w:r w:rsidRPr="00CA0457">
        <w:t>IEPIRKUMA PROCEDŪRAS DOKUMENTI</w:t>
      </w:r>
      <w:bookmarkEnd w:id="2"/>
    </w:p>
    <w:p w14:paraId="37171FBA"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CA045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CA0457" w:rsidRDefault="00136132" w:rsidP="00DE406C">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A0457">
          <w:rPr>
            <w:rFonts w:ascii="Times New Roman" w:eastAsia="Times New Roman" w:hAnsi="Times New Roman" w:cs="Times New Roman"/>
            <w:color w:val="0000FF"/>
            <w:sz w:val="24"/>
            <w:szCs w:val="24"/>
            <w:u w:val="single"/>
          </w:rPr>
          <w:t>www.eis.gov.lv</w:t>
        </w:r>
      </w:hyperlink>
      <w:r w:rsidRPr="00CA0457">
        <w:rPr>
          <w:rFonts w:ascii="Times New Roman" w:eastAsia="Times New Roman" w:hAnsi="Times New Roman" w:cs="Times New Roman"/>
          <w:sz w:val="24"/>
          <w:szCs w:val="24"/>
        </w:rPr>
        <w:t>, e-konkursu apakšsistēmā šī atklātā iepirkuma sadaļā publicētās datnes, kuri ir tā neatņemama sastāvdaļa:</w:t>
      </w:r>
    </w:p>
    <w:p w14:paraId="21106137" w14:textId="5BBFEC1B" w:rsidR="000544AC" w:rsidRPr="001C5712" w:rsidRDefault="008B2C58"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w:t>
      </w:r>
      <w:r w:rsidR="00F87F5F">
        <w:rPr>
          <w:rFonts w:ascii="Times New Roman" w:eastAsia="Times New Roman" w:hAnsi="Times New Roman" w:cs="Times New Roman"/>
          <w:sz w:val="24"/>
          <w:szCs w:val="24"/>
        </w:rPr>
        <w:t xml:space="preserve">u apjomu tabula – tāme </w:t>
      </w:r>
      <w:r w:rsidR="000544AC" w:rsidRPr="001C5712">
        <w:rPr>
          <w:rFonts w:ascii="Times New Roman" w:eastAsia="Times New Roman" w:hAnsi="Times New Roman" w:cs="Times New Roman"/>
          <w:sz w:val="24"/>
          <w:szCs w:val="24"/>
        </w:rPr>
        <w:t>(1.pielikums);</w:t>
      </w:r>
    </w:p>
    <w:p w14:paraId="0C6E411E" w14:textId="77777777"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Pieteikums dalībai Iepirkuma procedūrā (2.pielikums);</w:t>
      </w:r>
    </w:p>
    <w:p w14:paraId="7CC4CFF8" w14:textId="52F44A58" w:rsidR="000544AC" w:rsidRPr="00CA0457"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Izpildīto darbu saraksts (3.pielikums);</w:t>
      </w:r>
    </w:p>
    <w:p w14:paraId="7E0E19D3" w14:textId="77777777" w:rsidR="00E07739" w:rsidRDefault="000544AC" w:rsidP="000544AC">
      <w:pPr>
        <w:numPr>
          <w:ilvl w:val="2"/>
          <w:numId w:val="34"/>
        </w:numPr>
        <w:spacing w:before="120" w:after="120" w:line="240" w:lineRule="auto"/>
        <w:jc w:val="both"/>
        <w:rPr>
          <w:rFonts w:ascii="Times New Roman" w:eastAsia="Times New Roman" w:hAnsi="Times New Roman" w:cs="Times New Roman"/>
          <w:sz w:val="24"/>
          <w:szCs w:val="24"/>
        </w:rPr>
      </w:pPr>
      <w:r w:rsidRPr="00CA0457">
        <w:rPr>
          <w:rFonts w:ascii="Times New Roman" w:eastAsia="Times New Roman" w:hAnsi="Times New Roman" w:cs="Times New Roman"/>
          <w:sz w:val="24"/>
          <w:szCs w:val="24"/>
        </w:rPr>
        <w:t>Apakšuzņēmēju saraksts un apliecinājums (</w:t>
      </w:r>
      <w:r w:rsidR="008B2C58">
        <w:rPr>
          <w:rFonts w:ascii="Times New Roman" w:eastAsia="Times New Roman" w:hAnsi="Times New Roman" w:cs="Times New Roman"/>
          <w:sz w:val="24"/>
          <w:szCs w:val="24"/>
        </w:rPr>
        <w:t>4</w:t>
      </w:r>
      <w:r w:rsidR="00D91D20">
        <w:rPr>
          <w:rFonts w:ascii="Times New Roman" w:eastAsia="Times New Roman" w:hAnsi="Times New Roman" w:cs="Times New Roman"/>
          <w:sz w:val="24"/>
          <w:szCs w:val="24"/>
        </w:rPr>
        <w:t>.pielikums)</w:t>
      </w:r>
      <w:r w:rsidR="00E07739">
        <w:rPr>
          <w:rFonts w:ascii="Times New Roman" w:eastAsia="Times New Roman" w:hAnsi="Times New Roman" w:cs="Times New Roman"/>
          <w:sz w:val="24"/>
          <w:szCs w:val="24"/>
        </w:rPr>
        <w:t>;</w:t>
      </w:r>
    </w:p>
    <w:p w14:paraId="0E9089D8" w14:textId="33E222FD" w:rsidR="000544AC" w:rsidRPr="00CA0457" w:rsidRDefault="00E07739" w:rsidP="000544AC">
      <w:pPr>
        <w:numPr>
          <w:ilvl w:val="2"/>
          <w:numId w:val="34"/>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Eiropas vienotais iepirkuma procedūras dokuments (5.pielikums)</w:t>
      </w:r>
      <w:r w:rsidR="00D91D20">
        <w:rPr>
          <w:rFonts w:ascii="Times New Roman" w:eastAsia="Times New Roman" w:hAnsi="Times New Roman" w:cs="Times New Roman"/>
          <w:sz w:val="24"/>
          <w:szCs w:val="24"/>
        </w:rPr>
        <w:t>.</w:t>
      </w:r>
    </w:p>
    <w:p w14:paraId="4961E68B" w14:textId="32D20001"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Ar</w:t>
      </w:r>
      <w:r w:rsidRPr="00CA0457">
        <w:rPr>
          <w:rFonts w:ascii="Times New Roman" w:eastAsia="Times New Roman" w:hAnsi="Times New Roman" w:cs="Times New Roman"/>
          <w:color w:val="000000"/>
          <w:sz w:val="24"/>
          <w:szCs w:val="24"/>
        </w:rPr>
        <w:t xml:space="preserve"> </w:t>
      </w:r>
      <w:r w:rsidRPr="00CA0457">
        <w:rPr>
          <w:rFonts w:ascii="Times New Roman" w:eastAsia="Times New Roman" w:hAnsi="Times New Roman" w:cs="Times New Roman"/>
          <w:sz w:val="24"/>
          <w:szCs w:val="24"/>
        </w:rPr>
        <w:t>Iepirkuma</w:t>
      </w:r>
      <w:r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Pr="00CA0457">
          <w:rPr>
            <w:rFonts w:ascii="Times New Roman" w:eastAsia="Times New Roman" w:hAnsi="Times New Roman" w:cs="Times New Roman"/>
            <w:color w:val="0000FF"/>
            <w:sz w:val="24"/>
            <w:szCs w:val="24"/>
            <w:u w:val="single"/>
          </w:rPr>
          <w:t>http://www.portofventspils.lv/lv/publiskie-iepirkumi</w:t>
        </w:r>
      </w:hyperlink>
      <w:r w:rsidRPr="00CA0457">
        <w:rPr>
          <w:rFonts w:ascii="Times New Roman" w:eastAsia="Times New Roman" w:hAnsi="Times New Roman" w:cs="Times New Roman"/>
          <w:color w:val="0000FF"/>
          <w:sz w:val="24"/>
          <w:szCs w:val="24"/>
          <w:u w:val="single"/>
        </w:rPr>
        <w:t xml:space="preserve"> un </w:t>
      </w:r>
      <w:r w:rsidRPr="00CA0457">
        <w:rPr>
          <w:rFonts w:ascii="Times New Roman" w:eastAsia="Times New Roman" w:hAnsi="Times New Roman" w:cs="Times New Roman"/>
          <w:sz w:val="24"/>
          <w:szCs w:val="24"/>
        </w:rPr>
        <w:t xml:space="preserve">EIS pircēja profilā </w:t>
      </w:r>
      <w:hyperlink r:id="rId12" w:history="1">
        <w:r w:rsidRPr="00CA0457">
          <w:rPr>
            <w:rFonts w:ascii="Times New Roman" w:eastAsia="Times New Roman" w:hAnsi="Times New Roman" w:cs="Times New Roman"/>
            <w:color w:val="0000FF"/>
            <w:sz w:val="24"/>
            <w:szCs w:val="24"/>
            <w:u w:val="single"/>
          </w:rPr>
          <w:t>https://www.eis.gov.lv/EKEIS/Supplier/Organizer/3167</w:t>
        </w:r>
      </w:hyperlink>
      <w:r w:rsidRPr="00CA0457">
        <w:rPr>
          <w:rFonts w:ascii="Times New Roman" w:eastAsia="Times New Roman" w:hAnsi="Times New Roman" w:cs="Times New Roman"/>
          <w:sz w:val="24"/>
          <w:szCs w:val="24"/>
        </w:rPr>
        <w:t>, kā arī iepazīties ar Iepirkuma dokumentiem drukātā veidā bez</w:t>
      </w:r>
      <w:r w:rsidRPr="00CA0457">
        <w:rPr>
          <w:rFonts w:ascii="Times New Roman" w:eastAsia="Times New Roman" w:hAnsi="Times New Roman" w:cs="Times New Roman"/>
          <w:color w:val="000000"/>
          <w:sz w:val="24"/>
          <w:szCs w:val="24"/>
        </w:rPr>
        <w:t xml:space="preserve"> maksas Ventspils brīvostas pārvaldē Jāņa ielā 19, Ventspilī, 202</w:t>
      </w:r>
      <w:r w:rsidRPr="004A473B">
        <w:rPr>
          <w:rFonts w:ascii="Times New Roman" w:eastAsia="Times New Roman" w:hAnsi="Times New Roman" w:cs="Times New Roman"/>
          <w:color w:val="000000"/>
          <w:sz w:val="24"/>
          <w:szCs w:val="24"/>
        </w:rPr>
        <w:t xml:space="preserve">.kabinetā </w:t>
      </w:r>
      <w:r w:rsidRPr="004A473B">
        <w:rPr>
          <w:rFonts w:ascii="Times New Roman" w:eastAsia="Times New Roman" w:hAnsi="Times New Roman" w:cs="Times New Roman"/>
          <w:b/>
          <w:color w:val="000000"/>
          <w:sz w:val="24"/>
          <w:szCs w:val="24"/>
        </w:rPr>
        <w:t xml:space="preserve">līdz </w:t>
      </w:r>
      <w:r w:rsidRPr="004A473B">
        <w:rPr>
          <w:rFonts w:ascii="Times New Roman" w:eastAsia="Times New Roman" w:hAnsi="Times New Roman" w:cs="Times New Roman"/>
          <w:b/>
          <w:bCs/>
          <w:color w:val="000000"/>
          <w:sz w:val="24"/>
          <w:szCs w:val="24"/>
        </w:rPr>
        <w:t>202</w:t>
      </w:r>
      <w:r w:rsidR="00F21DED" w:rsidRPr="004A473B">
        <w:rPr>
          <w:rFonts w:ascii="Times New Roman" w:eastAsia="Times New Roman" w:hAnsi="Times New Roman" w:cs="Times New Roman"/>
          <w:b/>
          <w:bCs/>
          <w:color w:val="000000"/>
          <w:sz w:val="24"/>
          <w:szCs w:val="24"/>
        </w:rPr>
        <w:t>1</w:t>
      </w:r>
      <w:r w:rsidRPr="004A473B">
        <w:rPr>
          <w:rFonts w:ascii="Times New Roman" w:eastAsia="Times New Roman" w:hAnsi="Times New Roman" w:cs="Times New Roman"/>
          <w:b/>
          <w:bCs/>
          <w:color w:val="000000"/>
          <w:sz w:val="24"/>
          <w:szCs w:val="24"/>
        </w:rPr>
        <w:t>.gada</w:t>
      </w:r>
      <w:r w:rsidR="00D4280B" w:rsidRPr="004A473B">
        <w:rPr>
          <w:rFonts w:ascii="Times New Roman" w:eastAsia="Times New Roman" w:hAnsi="Times New Roman" w:cs="Times New Roman"/>
          <w:b/>
          <w:bCs/>
          <w:color w:val="000000"/>
          <w:sz w:val="24"/>
          <w:szCs w:val="24"/>
        </w:rPr>
        <w:t xml:space="preserve"> </w:t>
      </w:r>
      <w:r w:rsidR="00955BEE">
        <w:rPr>
          <w:rFonts w:ascii="Times New Roman" w:eastAsia="Times New Roman" w:hAnsi="Times New Roman" w:cs="Times New Roman"/>
          <w:b/>
          <w:bCs/>
          <w:color w:val="000000"/>
          <w:sz w:val="24"/>
          <w:szCs w:val="24"/>
        </w:rPr>
        <w:t>18</w:t>
      </w:r>
      <w:r w:rsidR="00AC23EE">
        <w:rPr>
          <w:rFonts w:ascii="Times New Roman" w:eastAsia="Times New Roman" w:hAnsi="Times New Roman" w:cs="Times New Roman"/>
          <w:b/>
          <w:bCs/>
          <w:color w:val="000000"/>
          <w:sz w:val="24"/>
          <w:szCs w:val="24"/>
        </w:rPr>
        <w:t>.oktobrim</w:t>
      </w:r>
      <w:r w:rsidR="00290173" w:rsidRPr="004A473B">
        <w:rPr>
          <w:rFonts w:ascii="Times New Roman" w:eastAsia="Times New Roman" w:hAnsi="Times New Roman" w:cs="Times New Roman"/>
          <w:b/>
          <w:bCs/>
          <w:color w:val="000000"/>
          <w:sz w:val="24"/>
          <w:szCs w:val="24"/>
        </w:rPr>
        <w:t xml:space="preserve"> </w:t>
      </w:r>
      <w:r w:rsidRPr="004A473B">
        <w:rPr>
          <w:rFonts w:ascii="Times New Roman" w:eastAsia="Times New Roman" w:hAnsi="Times New Roman" w:cs="Times New Roman"/>
          <w:b/>
          <w:color w:val="000000"/>
          <w:sz w:val="24"/>
          <w:szCs w:val="24"/>
        </w:rPr>
        <w:t>plkst.1</w:t>
      </w:r>
      <w:r w:rsidR="00AC23EE">
        <w:rPr>
          <w:rFonts w:ascii="Times New Roman" w:eastAsia="Times New Roman" w:hAnsi="Times New Roman" w:cs="Times New Roman"/>
          <w:b/>
          <w:color w:val="000000"/>
          <w:sz w:val="24"/>
          <w:szCs w:val="24"/>
        </w:rPr>
        <w:t>6</w:t>
      </w:r>
      <w:r w:rsidRPr="004A473B">
        <w:rPr>
          <w:rFonts w:ascii="Times New Roman" w:eastAsia="Times New Roman" w:hAnsi="Times New Roman" w:cs="Times New Roman"/>
          <w:b/>
          <w:color w:val="000000"/>
          <w:sz w:val="24"/>
          <w:szCs w:val="24"/>
          <w:vertAlign w:val="superscript"/>
        </w:rPr>
        <w:t>00</w:t>
      </w:r>
      <w:r w:rsidRPr="004A473B">
        <w:rPr>
          <w:rFonts w:ascii="Times New Roman" w:eastAsia="Times New Roman" w:hAnsi="Times New Roman" w:cs="Times New Roman"/>
          <w:color w:val="000000"/>
          <w:sz w:val="24"/>
          <w:szCs w:val="24"/>
        </w:rPr>
        <w:t>, darba</w:t>
      </w:r>
      <w:r w:rsidRPr="00CA0457">
        <w:rPr>
          <w:rFonts w:ascii="Times New Roman" w:eastAsia="Times New Roman" w:hAnsi="Times New Roman" w:cs="Times New Roman"/>
          <w:color w:val="000000"/>
          <w:sz w:val="24"/>
          <w:szCs w:val="24"/>
        </w:rPr>
        <w:t xml:space="preserve"> dienās no plkst. 8</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12</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un no 13</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xml:space="preserve"> līdz 17</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piektdienās līdz plkst.16</w:t>
      </w:r>
      <w:r w:rsidRPr="00CA0457">
        <w:rPr>
          <w:rFonts w:ascii="Times New Roman" w:eastAsia="Times New Roman" w:hAnsi="Times New Roman" w:cs="Times New Roman"/>
          <w:color w:val="000000"/>
          <w:sz w:val="24"/>
          <w:szCs w:val="24"/>
          <w:vertAlign w:val="superscript"/>
        </w:rPr>
        <w:t>00</w:t>
      </w:r>
      <w:r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4BD63F42"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Pasūtītājs nepieciešamības gadījumā ir tiesīgs veikt grozījumus Iepirkuma dokumentos.</w:t>
      </w:r>
    </w:p>
    <w:p w14:paraId="75459BDE" w14:textId="4BBE6365"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CA0457">
          <w:rPr>
            <w:rStyle w:val="Hyperlink"/>
            <w:rFonts w:ascii="Times New Roman" w:eastAsia="Times New Roman" w:hAnsi="Times New Roman" w:cs="Times New Roman"/>
            <w:bCs/>
            <w:sz w:val="24"/>
            <w:szCs w:val="24"/>
          </w:rPr>
          <w:t>https://www.eis.gov.lv/EKEIS/Supplier/Organizer/3167</w:t>
        </w:r>
      </w:hyperlink>
      <w:r w:rsidR="00FF3635" w:rsidRPr="00CA0457">
        <w:rPr>
          <w:rFonts w:ascii="Times New Roman" w:eastAsia="Times New Roman" w:hAnsi="Times New Roman" w:cs="Times New Roman"/>
          <w:bCs/>
          <w:sz w:val="24"/>
          <w:szCs w:val="24"/>
        </w:rPr>
        <w:t xml:space="preserve"> </w:t>
      </w:r>
      <w:r w:rsidRPr="00CA0457">
        <w:rPr>
          <w:rFonts w:ascii="Times New Roman" w:eastAsia="Times New Roman" w:hAnsi="Times New Roman" w:cs="Times New Roman"/>
          <w:bCs/>
          <w:sz w:val="24"/>
          <w:szCs w:val="24"/>
        </w:rPr>
        <w:t>e-konkursu apakšsistēmā šī atklātā iepirkuma sadaļā.</w:t>
      </w:r>
    </w:p>
    <w:p w14:paraId="0A798C23" w14:textId="77777777" w:rsidR="00136132" w:rsidRPr="00CA0457" w:rsidRDefault="00136132" w:rsidP="00DE406C">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7401D12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4C2FA4E" w14:textId="73FC73B4"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 xml:space="preserve">Pretendenta piedāvājumam jābūt spēkā un saistošam tā iesniedzējam ne mazāk kā </w:t>
      </w:r>
      <w:r w:rsidR="00B4605D">
        <w:rPr>
          <w:rFonts w:ascii="Times New Roman" w:eastAsia="Times New Roman" w:hAnsi="Times New Roman" w:cs="Times New Roman"/>
          <w:b/>
          <w:sz w:val="24"/>
          <w:szCs w:val="24"/>
        </w:rPr>
        <w:t>1</w:t>
      </w:r>
      <w:r w:rsidRPr="00CA0457">
        <w:rPr>
          <w:rFonts w:ascii="Times New Roman" w:eastAsia="Times New Roman" w:hAnsi="Times New Roman" w:cs="Times New Roman"/>
          <w:b/>
          <w:sz w:val="24"/>
          <w:szCs w:val="24"/>
        </w:rPr>
        <w:t xml:space="preserve"> (</w:t>
      </w:r>
      <w:r w:rsidR="00B4605D">
        <w:rPr>
          <w:rFonts w:ascii="Times New Roman" w:eastAsia="Times New Roman" w:hAnsi="Times New Roman" w:cs="Times New Roman"/>
          <w:b/>
          <w:sz w:val="24"/>
          <w:szCs w:val="24"/>
        </w:rPr>
        <w:t>vienu</w:t>
      </w:r>
      <w:r w:rsidRPr="00CA0457">
        <w:rPr>
          <w:rFonts w:ascii="Times New Roman" w:eastAsia="Times New Roman" w:hAnsi="Times New Roman" w:cs="Times New Roman"/>
          <w:b/>
          <w:sz w:val="24"/>
          <w:szCs w:val="24"/>
        </w:rPr>
        <w:t>) kalendāro mēne</w:t>
      </w:r>
      <w:r w:rsidR="00B4605D">
        <w:rPr>
          <w:rFonts w:ascii="Times New Roman" w:eastAsia="Times New Roman" w:hAnsi="Times New Roman" w:cs="Times New Roman"/>
          <w:b/>
          <w:sz w:val="24"/>
          <w:szCs w:val="24"/>
        </w:rPr>
        <w:t>si</w:t>
      </w:r>
      <w:r w:rsidRPr="00CA0457">
        <w:rPr>
          <w:rFonts w:ascii="Times New Roman" w:eastAsia="Times New Roman" w:hAnsi="Times New Roman" w:cs="Times New Roman"/>
          <w:sz w:val="24"/>
          <w:szCs w:val="24"/>
        </w:rPr>
        <w:t xml:space="preserve"> pēc piedāvājumu iesniegšanas termiņa beigām, bet ne ilgāk kā līdz iepirkuma līguma noslēgšanai.</w:t>
      </w:r>
    </w:p>
    <w:p w14:paraId="47092A1F"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77777777" w:rsidR="00136132" w:rsidRPr="00CA0457" w:rsidRDefault="00136132" w:rsidP="008F1989">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CA045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CA045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A0457">
        <w:rPr>
          <w:rFonts w:ascii="Times New Roman" w:eastAsia="Times New Roman" w:hAnsi="Times New Roman" w:cs="Times New Roman"/>
          <w:bCs/>
          <w:color w:val="000000"/>
          <w:sz w:val="24"/>
          <w:szCs w:val="24"/>
        </w:rPr>
        <w:t xml:space="preserve">                                                                                                                                                                                                                                                             </w:t>
      </w:r>
    </w:p>
    <w:p w14:paraId="0354E909" w14:textId="77777777" w:rsidR="003C7635" w:rsidRPr="00CA0457" w:rsidRDefault="00E0756C" w:rsidP="005A7A92">
      <w:pPr>
        <w:pStyle w:val="Heading1"/>
        <w:numPr>
          <w:ilvl w:val="0"/>
          <w:numId w:val="34"/>
        </w:numPr>
        <w:spacing w:before="0" w:after="0"/>
      </w:pPr>
      <w:bookmarkStart w:id="3" w:name="_Toc84835676"/>
      <w:bookmarkStart w:id="4" w:name="_Toc380415501"/>
      <w:r w:rsidRPr="00CA0457">
        <w:lastRenderedPageBreak/>
        <w:t>DALĪBAS NOSACĪJUMI IEPIRKUMA PROCEDŪRĀ</w:t>
      </w:r>
      <w:bookmarkEnd w:id="3"/>
    </w:p>
    <w:p w14:paraId="6B7CAFF2" w14:textId="77777777" w:rsidR="00306AA2" w:rsidRPr="00CA0457" w:rsidRDefault="00306AA2" w:rsidP="008F1989">
      <w:pPr>
        <w:pStyle w:val="ListParagraph"/>
        <w:numPr>
          <w:ilvl w:val="1"/>
          <w:numId w:val="34"/>
        </w:numPr>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27D5BFE0"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A0457">
        <w:rPr>
          <w:rStyle w:val="apple-converted-space"/>
        </w:rPr>
        <w:t> </w:t>
      </w:r>
      <w:r w:rsidRPr="00CA0457">
        <w:rPr>
          <w:i/>
          <w:iCs/>
        </w:rPr>
        <w:t>euro</w:t>
      </w:r>
      <w:r w:rsidRPr="00CA0457">
        <w:t>;</w:t>
      </w:r>
    </w:p>
    <w:p w14:paraId="2855CD33" w14:textId="77777777" w:rsidR="008F1989"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0334BFA3" w14:textId="7EADEE72" w:rsidR="00306AA2" w:rsidRPr="00CA0457" w:rsidRDefault="00306AA2" w:rsidP="008F1989">
      <w:pPr>
        <w:pStyle w:val="tv213"/>
        <w:numPr>
          <w:ilvl w:val="2"/>
          <w:numId w:val="34"/>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19A87A1A" w14:textId="5D7B0FAC" w:rsidR="00306AA2" w:rsidRPr="00CA0457" w:rsidRDefault="00306AA2" w:rsidP="008F1989">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CA0457">
        <w:rPr>
          <w:rFonts w:ascii="Times New Roman" w:hAnsi="Times New Roman" w:cs="Times New Roman"/>
          <w:sz w:val="24"/>
          <w:szCs w:val="24"/>
        </w:rPr>
        <w:t xml:space="preserve">Visas šī nolikuma </w:t>
      </w:r>
      <w:r w:rsidR="00807C1B" w:rsidRPr="00CA0457">
        <w:rPr>
          <w:rFonts w:ascii="Times New Roman" w:hAnsi="Times New Roman" w:cs="Times New Roman"/>
          <w:sz w:val="24"/>
          <w:szCs w:val="24"/>
        </w:rPr>
        <w:t>4</w:t>
      </w:r>
      <w:r w:rsidRPr="00CA0457">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290E153A" w:rsidR="00E0756C" w:rsidRPr="00CA0457" w:rsidRDefault="00306AA2" w:rsidP="008F1989">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CA0457">
        <w:rPr>
          <w:rFonts w:ascii="Times New Roman" w:eastAsia="Times New Roman" w:hAnsi="Times New Roman" w:cs="Times New Roman"/>
          <w:sz w:val="24"/>
          <w:szCs w:val="24"/>
          <w:lang w:eastAsia="lv-LV"/>
        </w:rPr>
        <w:t>4</w:t>
      </w:r>
      <w:r w:rsidRPr="00CA0457">
        <w:rPr>
          <w:rFonts w:ascii="Times New Roman" w:eastAsia="Times New Roman" w:hAnsi="Times New Roman" w:cs="Times New Roman"/>
          <w:sz w:val="24"/>
          <w:szCs w:val="24"/>
          <w:lang w:eastAsia="lv-LV"/>
        </w:rPr>
        <w:t>.1.punkta apakšpunktos noteiktajiem dalības nosacījumiem iepirkuma procedūrā.</w:t>
      </w:r>
    </w:p>
    <w:p w14:paraId="7737C4D7" w14:textId="77777777" w:rsidR="003C7635" w:rsidRPr="00CA0457" w:rsidRDefault="00B0200B" w:rsidP="00B32BEC">
      <w:pPr>
        <w:pStyle w:val="Heading1"/>
        <w:numPr>
          <w:ilvl w:val="0"/>
          <w:numId w:val="34"/>
        </w:numPr>
      </w:pPr>
      <w:bookmarkStart w:id="5" w:name="_Toc84835677"/>
      <w:r w:rsidRPr="00CA0457">
        <w:t>KVALIFIKĀCIJAS PRASĪBAS</w:t>
      </w:r>
      <w:bookmarkEnd w:id="4"/>
      <w:bookmarkEnd w:id="5"/>
    </w:p>
    <w:p w14:paraId="18E20A10" w14:textId="77777777" w:rsidR="000544AC" w:rsidRPr="00CA0457" w:rsidRDefault="00E0756C" w:rsidP="000544AC">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 xml:space="preserve">Līdz iepirkuma līguma noslēgšanai </w:t>
      </w:r>
      <w:r w:rsidR="00B0200B" w:rsidRPr="00CA045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CA0457">
        <w:rPr>
          <w:rFonts w:ascii="Times New Roman" w:hAnsi="Times New Roman" w:cs="Times New Roman"/>
          <w:sz w:val="24"/>
          <w:szCs w:val="24"/>
        </w:rPr>
        <w:t xml:space="preserve"> </w:t>
      </w:r>
      <w:r w:rsidR="00A924AD" w:rsidRPr="00CA045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CA045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CA0457">
        <w:rPr>
          <w:rFonts w:ascii="Times New Roman" w:eastAsia="Times New Roman" w:hAnsi="Times New Roman" w:cs="Times New Roman"/>
          <w:sz w:val="24"/>
          <w:szCs w:val="24"/>
          <w:lang w:eastAsia="lv-LV"/>
        </w:rPr>
        <w:t>.</w:t>
      </w:r>
    </w:p>
    <w:p w14:paraId="59F79E50" w14:textId="77777777" w:rsidR="007647D5" w:rsidRDefault="000544AC" w:rsidP="007647D5">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CA0457">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2C7F519" w14:textId="5D283567" w:rsidR="000544AC" w:rsidRPr="007647D5" w:rsidRDefault="007647D5" w:rsidP="007647D5">
      <w:pPr>
        <w:pStyle w:val="ListParagraph"/>
        <w:numPr>
          <w:ilvl w:val="1"/>
          <w:numId w:val="34"/>
        </w:numPr>
        <w:spacing w:after="0" w:line="240" w:lineRule="auto"/>
        <w:ind w:left="851" w:hanging="500"/>
        <w:jc w:val="both"/>
        <w:rPr>
          <w:rFonts w:ascii="Times New Roman" w:eastAsia="Times New Roman" w:hAnsi="Times New Roman" w:cs="Times New Roman"/>
          <w:sz w:val="24"/>
          <w:szCs w:val="24"/>
          <w:lang w:eastAsia="lv-LV"/>
        </w:rPr>
      </w:pPr>
      <w:r w:rsidRPr="007647D5">
        <w:rPr>
          <w:rFonts w:ascii="Times New Roman" w:hAnsi="Times New Roman" w:cs="Times New Roman"/>
          <w:sz w:val="24"/>
          <w:szCs w:val="24"/>
        </w:rPr>
        <w:t>Pretendentam ir jābūt atbilstošai pieredzei iepirkumā paredzēto darbu izpildē. Pēdējo 5 (piecu) gadu (20</w:t>
      </w:r>
      <w:r>
        <w:rPr>
          <w:rFonts w:ascii="Times New Roman" w:hAnsi="Times New Roman" w:cs="Times New Roman"/>
          <w:sz w:val="24"/>
          <w:szCs w:val="24"/>
        </w:rPr>
        <w:t>16</w:t>
      </w:r>
      <w:r w:rsidRPr="007647D5">
        <w:rPr>
          <w:rFonts w:ascii="Times New Roman" w:hAnsi="Times New Roman" w:cs="Times New Roman"/>
          <w:sz w:val="24"/>
          <w:szCs w:val="24"/>
        </w:rPr>
        <w:t>. - 20</w:t>
      </w:r>
      <w:r>
        <w:rPr>
          <w:rFonts w:ascii="Times New Roman" w:hAnsi="Times New Roman" w:cs="Times New Roman"/>
          <w:sz w:val="24"/>
          <w:szCs w:val="24"/>
        </w:rPr>
        <w:t>21</w:t>
      </w:r>
      <w:r w:rsidRPr="007647D5">
        <w:rPr>
          <w:rFonts w:ascii="Times New Roman" w:hAnsi="Times New Roman" w:cs="Times New Roman"/>
          <w:sz w:val="24"/>
          <w:szCs w:val="24"/>
        </w:rPr>
        <w:t xml:space="preserve">.gads) laikā </w:t>
      </w:r>
      <w:r w:rsidR="00F87F5F">
        <w:rPr>
          <w:rFonts w:ascii="Times New Roman" w:hAnsi="Times New Roman" w:cs="Times New Roman"/>
          <w:sz w:val="24"/>
          <w:szCs w:val="24"/>
        </w:rPr>
        <w:t>ir veicis</w:t>
      </w:r>
      <w:r w:rsidRPr="007647D5">
        <w:rPr>
          <w:rFonts w:ascii="Times New Roman" w:hAnsi="Times New Roman" w:cs="Times New Roman"/>
          <w:sz w:val="24"/>
          <w:szCs w:val="24"/>
        </w:rPr>
        <w:t xml:space="preserve"> </w:t>
      </w:r>
      <w:r w:rsidR="00F87F5F">
        <w:rPr>
          <w:rFonts w:ascii="Times New Roman" w:hAnsi="Times New Roman" w:cs="Times New Roman"/>
          <w:sz w:val="24"/>
          <w:szCs w:val="24"/>
        </w:rPr>
        <w:t>1</w:t>
      </w:r>
      <w:r w:rsidRPr="007647D5">
        <w:rPr>
          <w:rFonts w:ascii="Times New Roman" w:hAnsi="Times New Roman" w:cs="Times New Roman"/>
          <w:sz w:val="24"/>
          <w:szCs w:val="24"/>
        </w:rPr>
        <w:t xml:space="preserve"> (</w:t>
      </w:r>
      <w:r w:rsidR="00F87F5F">
        <w:rPr>
          <w:rFonts w:ascii="Times New Roman" w:hAnsi="Times New Roman" w:cs="Times New Roman"/>
          <w:sz w:val="24"/>
          <w:szCs w:val="24"/>
        </w:rPr>
        <w:t>vienu</w:t>
      </w:r>
      <w:r w:rsidRPr="007647D5">
        <w:rPr>
          <w:rFonts w:ascii="Times New Roman" w:hAnsi="Times New Roman" w:cs="Times New Roman"/>
          <w:sz w:val="24"/>
          <w:szCs w:val="24"/>
        </w:rPr>
        <w:t>) iepirk</w:t>
      </w:r>
      <w:r w:rsidR="00794726">
        <w:rPr>
          <w:rFonts w:ascii="Times New Roman" w:hAnsi="Times New Roman" w:cs="Times New Roman"/>
          <w:sz w:val="24"/>
          <w:szCs w:val="24"/>
        </w:rPr>
        <w:t>umam līdzīga rakstura darb</w:t>
      </w:r>
      <w:r w:rsidR="00F87F5F">
        <w:rPr>
          <w:rFonts w:ascii="Times New Roman" w:hAnsi="Times New Roman" w:cs="Times New Roman"/>
          <w:sz w:val="24"/>
          <w:szCs w:val="24"/>
        </w:rPr>
        <w:t>u</w:t>
      </w:r>
      <w:r w:rsidR="00794726">
        <w:rPr>
          <w:rFonts w:ascii="Times New Roman" w:hAnsi="Times New Roman" w:cs="Times New Roman"/>
          <w:sz w:val="24"/>
          <w:szCs w:val="24"/>
        </w:rPr>
        <w:t xml:space="preserve"> </w:t>
      </w:r>
      <w:r w:rsidR="00F87F5F">
        <w:rPr>
          <w:rFonts w:ascii="Times New Roman" w:hAnsi="Times New Roman" w:cs="Times New Roman"/>
          <w:sz w:val="24"/>
          <w:szCs w:val="24"/>
        </w:rPr>
        <w:t>–</w:t>
      </w:r>
      <w:r w:rsidR="00794726">
        <w:rPr>
          <w:rFonts w:ascii="Times New Roman" w:hAnsi="Times New Roman" w:cs="Times New Roman"/>
          <w:sz w:val="24"/>
          <w:szCs w:val="24"/>
        </w:rPr>
        <w:t xml:space="preserve"> </w:t>
      </w:r>
      <w:r w:rsidR="00F87F5F">
        <w:rPr>
          <w:rFonts w:ascii="Times New Roman" w:hAnsi="Times New Roman" w:cs="Times New Roman"/>
          <w:i/>
          <w:sz w:val="24"/>
          <w:szCs w:val="24"/>
        </w:rPr>
        <w:t>parketa grīdas atjaunošanu</w:t>
      </w:r>
      <w:r w:rsidRPr="007647D5">
        <w:rPr>
          <w:rFonts w:ascii="Times New Roman" w:hAnsi="Times New Roman" w:cs="Times New Roman"/>
          <w:sz w:val="24"/>
          <w:szCs w:val="24"/>
        </w:rPr>
        <w:t>.</w:t>
      </w:r>
    </w:p>
    <w:p w14:paraId="0F145D13" w14:textId="2CF215A5" w:rsidR="0061377F" w:rsidRPr="0061377F" w:rsidRDefault="0061377F" w:rsidP="00704C06">
      <w:pPr>
        <w:pStyle w:val="ListParagraph"/>
        <w:numPr>
          <w:ilvl w:val="1"/>
          <w:numId w:val="34"/>
        </w:numPr>
        <w:ind w:left="851" w:hanging="426"/>
        <w:jc w:val="both"/>
        <w:rPr>
          <w:rFonts w:ascii="Times New Roman" w:eastAsia="Times New Roman" w:hAnsi="Times New Roman" w:cs="Times New Roman"/>
          <w:iCs/>
          <w:sz w:val="24"/>
          <w:szCs w:val="24"/>
          <w:lang w:eastAsia="lv-LV"/>
        </w:rPr>
      </w:pPr>
      <w:r w:rsidRPr="0061377F">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10416F5C" w14:textId="77777777" w:rsidR="00181AC2" w:rsidRPr="00CA0457" w:rsidRDefault="00181AC2" w:rsidP="00181AC2">
      <w:pPr>
        <w:pStyle w:val="ListParagraph"/>
        <w:numPr>
          <w:ilvl w:val="1"/>
          <w:numId w:val="34"/>
        </w:numPr>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004A8F9A" w14:textId="09D680EA" w:rsidR="00716C23" w:rsidRPr="00716C23" w:rsidRDefault="00716C23" w:rsidP="00716C23">
      <w:pPr>
        <w:pStyle w:val="ListParagraph"/>
        <w:numPr>
          <w:ilvl w:val="1"/>
          <w:numId w:val="34"/>
        </w:numPr>
        <w:tabs>
          <w:tab w:val="left" w:pos="851"/>
        </w:tabs>
        <w:spacing w:after="0" w:line="240" w:lineRule="auto"/>
        <w:jc w:val="both"/>
        <w:rPr>
          <w:rFonts w:ascii="Times New Roman" w:eastAsia="Times New Roman" w:hAnsi="Times New Roman" w:cs="Times New Roman"/>
          <w:sz w:val="24"/>
          <w:szCs w:val="24"/>
          <w:lang w:eastAsia="lv-LV"/>
        </w:rPr>
      </w:pPr>
      <w:r w:rsidRPr="00716C23">
        <w:rPr>
          <w:rFonts w:ascii="Times New Roman" w:eastAsia="Times New Roman" w:hAnsi="Times New Roman" w:cs="Times New Roman"/>
          <w:sz w:val="24"/>
          <w:szCs w:val="24"/>
          <w:lang w:eastAsia="lv-LV"/>
        </w:rPr>
        <w:t>Pretendents ir tiesīgs iesniegt Eiropas vienoto iepirkuma procedūras dokumentu (</w:t>
      </w:r>
      <w:r w:rsidRPr="008C0481">
        <w:rPr>
          <w:rFonts w:ascii="Times New Roman" w:eastAsia="Times New Roman" w:hAnsi="Times New Roman" w:cs="Times New Roman"/>
          <w:b/>
          <w:bCs/>
          <w:sz w:val="24"/>
          <w:szCs w:val="24"/>
          <w:lang w:eastAsia="lv-LV"/>
        </w:rPr>
        <w:t>5.pielikums</w:t>
      </w:r>
      <w:r w:rsidRPr="00716C23">
        <w:rPr>
          <w:rFonts w:ascii="Times New Roman" w:eastAsia="Times New Roman" w:hAnsi="Times New Roman" w:cs="Times New Roman"/>
          <w:sz w:val="24"/>
          <w:szCs w:val="24"/>
          <w:lang w:eastAsia="lv-LV"/>
        </w:rPr>
        <w:t xml:space="preserve">), turpmāk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4" w:history="1">
        <w:r w:rsidR="008C0481" w:rsidRPr="003D38DB">
          <w:rPr>
            <w:rStyle w:val="Hyperlink"/>
            <w:rFonts w:ascii="Times New Roman" w:eastAsia="Times New Roman" w:hAnsi="Times New Roman" w:cs="Times New Roman"/>
            <w:sz w:val="24"/>
            <w:szCs w:val="24"/>
            <w:lang w:eastAsia="lv-LV"/>
          </w:rPr>
          <w:t>http://espd.eis.gov.lv/</w:t>
        </w:r>
      </w:hyperlink>
      <w:r w:rsidR="008C0481">
        <w:rPr>
          <w:rFonts w:ascii="Times New Roman" w:eastAsia="Times New Roman" w:hAnsi="Times New Roman" w:cs="Times New Roman"/>
          <w:sz w:val="24"/>
          <w:szCs w:val="24"/>
          <w:lang w:eastAsia="lv-LV"/>
        </w:rPr>
        <w:t xml:space="preserve"> </w:t>
      </w:r>
      <w:r w:rsidRPr="00716C23">
        <w:rPr>
          <w:rFonts w:ascii="Times New Roman" w:eastAsia="Times New Roman" w:hAnsi="Times New Roman" w:cs="Times New Roman"/>
          <w:sz w:val="24"/>
          <w:szCs w:val="24"/>
          <w:lang w:eastAsia="lv-LV"/>
        </w:rPr>
        <w:t>), saglabāt elektroniski un pievienot piedāvājumam.</w:t>
      </w:r>
    </w:p>
    <w:p w14:paraId="4773ABE3" w14:textId="77777777" w:rsidR="00716C23" w:rsidRPr="00716C23" w:rsidRDefault="00716C23" w:rsidP="00716C23">
      <w:pPr>
        <w:pStyle w:val="ListParagraph"/>
        <w:tabs>
          <w:tab w:val="left" w:pos="851"/>
        </w:tabs>
        <w:spacing w:after="0" w:line="240" w:lineRule="auto"/>
        <w:ind w:left="929"/>
        <w:jc w:val="both"/>
        <w:rPr>
          <w:rFonts w:ascii="Times New Roman" w:eastAsia="Times New Roman" w:hAnsi="Times New Roman" w:cs="Times New Roman"/>
          <w:sz w:val="24"/>
          <w:szCs w:val="24"/>
          <w:lang w:eastAsia="lv-LV"/>
        </w:rPr>
      </w:pPr>
      <w:r w:rsidRPr="00716C23">
        <w:rPr>
          <w:rFonts w:ascii="Times New Roman" w:eastAsia="Times New Roman" w:hAnsi="Times New Roman" w:cs="Times New Roman"/>
          <w:sz w:val="24"/>
          <w:szCs w:val="24"/>
          <w:lang w:eastAsia="lv-LV"/>
        </w:rPr>
        <w:t xml:space="preserve">Pretendentam jāaizpilda visas EVIPD norādītās sadaļas. EVIPD norādītai informācijai jāapliecina Pretendenta atbilstība iepirkuma procedūras  dokumentos noteiktajām Pretendentu atlases prasībām. Ja EVIPD nebūs pilnvērtīgi aizpildīts (neaizpildīts, daļēji aizpildīts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3B95EBFF" w14:textId="77777777" w:rsidR="00716C23" w:rsidRPr="00716C23" w:rsidRDefault="00716C23" w:rsidP="00716C23">
      <w:pPr>
        <w:pStyle w:val="ListParagraph"/>
        <w:tabs>
          <w:tab w:val="left" w:pos="851"/>
        </w:tabs>
        <w:spacing w:after="0" w:line="240" w:lineRule="auto"/>
        <w:ind w:left="929"/>
        <w:jc w:val="both"/>
        <w:rPr>
          <w:rFonts w:ascii="Times New Roman" w:eastAsia="Times New Roman" w:hAnsi="Times New Roman" w:cs="Times New Roman"/>
          <w:sz w:val="24"/>
          <w:szCs w:val="24"/>
          <w:lang w:eastAsia="lv-LV"/>
        </w:rPr>
      </w:pPr>
      <w:r w:rsidRPr="00716C23">
        <w:rPr>
          <w:rFonts w:ascii="Times New Roman" w:eastAsia="Times New Roman" w:hAnsi="Times New Roman" w:cs="Times New Roman"/>
          <w:sz w:val="24"/>
          <w:szCs w:val="24"/>
          <w:lang w:eastAsia="lv-LV"/>
        </w:rPr>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18B7746" w14:textId="77777777" w:rsidR="00716C23" w:rsidRPr="00716C23" w:rsidRDefault="00716C23" w:rsidP="00716C23">
      <w:pPr>
        <w:pStyle w:val="ListParagraph"/>
        <w:tabs>
          <w:tab w:val="left" w:pos="851"/>
        </w:tabs>
        <w:spacing w:after="0" w:line="240" w:lineRule="auto"/>
        <w:ind w:left="929"/>
        <w:jc w:val="both"/>
        <w:rPr>
          <w:rFonts w:ascii="Times New Roman" w:eastAsia="Times New Roman" w:hAnsi="Times New Roman" w:cs="Times New Roman"/>
          <w:sz w:val="24"/>
          <w:szCs w:val="24"/>
          <w:lang w:eastAsia="lv-LV"/>
        </w:rPr>
      </w:pPr>
      <w:r w:rsidRPr="00716C23">
        <w:rPr>
          <w:rFonts w:ascii="Times New Roman" w:eastAsia="Times New Roman" w:hAnsi="Times New Roman" w:cs="Times New Roman"/>
          <w:sz w:val="24"/>
          <w:szCs w:val="24"/>
          <w:lang w:eastAsia="lv-LV"/>
        </w:rPr>
        <w:t>EVIPD iesniegšana neatbrīvo no pienākuma pilnvērtīgi sagatavot piedāvājumu (</w:t>
      </w:r>
      <w:r w:rsidRPr="00716C23">
        <w:rPr>
          <w:rFonts w:ascii="Times New Roman" w:eastAsia="Times New Roman" w:hAnsi="Times New Roman" w:cs="Times New Roman"/>
          <w:i/>
          <w:iCs/>
          <w:sz w:val="24"/>
          <w:szCs w:val="24"/>
          <w:lang w:eastAsia="lv-LV"/>
        </w:rPr>
        <w:t>Skatīt 11.01.2021. Iepirkumu uzraudzības biroja, turpmāk “IUB”, lēmums Nr. 4-1.2/21-8 un IUB skaidrojumi par Eiropas vienoto iepirkuma procedūras dokumentu</w:t>
      </w:r>
      <w:r w:rsidRPr="00716C23">
        <w:rPr>
          <w:rFonts w:ascii="Times New Roman" w:eastAsia="Times New Roman" w:hAnsi="Times New Roman" w:cs="Times New Roman"/>
          <w:sz w:val="24"/>
          <w:szCs w:val="24"/>
          <w:lang w:eastAsia="lv-LV"/>
        </w:rPr>
        <w:t>).</w:t>
      </w:r>
    </w:p>
    <w:p w14:paraId="683AA451" w14:textId="1478C854" w:rsidR="00716C23" w:rsidRPr="00716C23" w:rsidRDefault="00716C23" w:rsidP="00716C23">
      <w:pPr>
        <w:pStyle w:val="ListParagraph"/>
        <w:tabs>
          <w:tab w:val="left" w:pos="851"/>
        </w:tabs>
        <w:spacing w:after="0" w:line="240" w:lineRule="auto"/>
        <w:ind w:left="929"/>
        <w:jc w:val="both"/>
        <w:rPr>
          <w:rFonts w:ascii="Times New Roman" w:eastAsia="Times New Roman" w:hAnsi="Times New Roman" w:cs="Times New Roman"/>
          <w:sz w:val="24"/>
          <w:szCs w:val="24"/>
          <w:lang w:eastAsia="lv-LV"/>
        </w:rPr>
      </w:pPr>
      <w:r w:rsidRPr="00716C2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p w14:paraId="17452DA8" w14:textId="333A8CDC" w:rsidR="00BC6971" w:rsidRPr="00CA0457" w:rsidRDefault="00515801" w:rsidP="00C82124">
      <w:pPr>
        <w:pStyle w:val="ListParagraph"/>
        <w:numPr>
          <w:ilvl w:val="1"/>
          <w:numId w:val="34"/>
        </w:numPr>
        <w:tabs>
          <w:tab w:val="left" w:pos="851"/>
        </w:tabs>
        <w:spacing w:after="0" w:line="240" w:lineRule="auto"/>
        <w:jc w:val="both"/>
        <w:rPr>
          <w:rFonts w:ascii="Times New Roman" w:eastAsia="Times New Roman" w:hAnsi="Times New Roman" w:cs="Times New Roman"/>
          <w:i/>
          <w:iCs/>
          <w:sz w:val="24"/>
          <w:szCs w:val="24"/>
          <w:lang w:eastAsia="lv-LV"/>
        </w:rPr>
      </w:pPr>
      <w:r w:rsidRPr="00CA0457">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CA0457" w:rsidRDefault="00B32BEC" w:rsidP="00BC6971">
      <w:pPr>
        <w:pStyle w:val="Heading1"/>
        <w:numPr>
          <w:ilvl w:val="0"/>
          <w:numId w:val="34"/>
        </w:numPr>
      </w:pPr>
      <w:bookmarkStart w:id="6" w:name="_Toc84835678"/>
      <w:r w:rsidRPr="00CA0457">
        <w:t>PIEDĀVĀJUMA IESNIEGŠANA UN ATVĒRŠANA</w:t>
      </w:r>
      <w:bookmarkEnd w:id="6"/>
    </w:p>
    <w:p w14:paraId="74FEB03F" w14:textId="4B179A70" w:rsidR="004A0143" w:rsidRPr="00CA0457" w:rsidRDefault="004A0143" w:rsidP="00BC6971">
      <w:pPr>
        <w:numPr>
          <w:ilvl w:val="1"/>
          <w:numId w:val="34"/>
        </w:numPr>
        <w:spacing w:after="0" w:line="240" w:lineRule="auto"/>
        <w:ind w:left="851" w:hanging="426"/>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Piedāvājums </w:t>
      </w:r>
      <w:r w:rsidRPr="004A473B">
        <w:rPr>
          <w:rFonts w:ascii="Times New Roman" w:hAnsi="Times New Roman" w:cs="Times New Roman"/>
          <w:sz w:val="24"/>
          <w:szCs w:val="24"/>
        </w:rPr>
        <w:t xml:space="preserve">jāiesniedz </w:t>
      </w:r>
      <w:r w:rsidRPr="004A473B">
        <w:rPr>
          <w:rFonts w:ascii="Times New Roman" w:hAnsi="Times New Roman" w:cs="Times New Roman"/>
          <w:b/>
          <w:bCs/>
          <w:sz w:val="24"/>
          <w:szCs w:val="24"/>
        </w:rPr>
        <w:t>līdz 202</w:t>
      </w:r>
      <w:r w:rsidR="00F21DED" w:rsidRPr="004A473B">
        <w:rPr>
          <w:rFonts w:ascii="Times New Roman" w:hAnsi="Times New Roman" w:cs="Times New Roman"/>
          <w:b/>
          <w:bCs/>
          <w:sz w:val="24"/>
          <w:szCs w:val="24"/>
        </w:rPr>
        <w:t>1</w:t>
      </w:r>
      <w:r w:rsidRPr="004A473B">
        <w:rPr>
          <w:rFonts w:ascii="Times New Roman" w:hAnsi="Times New Roman" w:cs="Times New Roman"/>
          <w:b/>
          <w:bCs/>
          <w:sz w:val="24"/>
          <w:szCs w:val="24"/>
        </w:rPr>
        <w:t>.gada</w:t>
      </w:r>
      <w:r w:rsidR="00F56BB1" w:rsidRPr="004A473B">
        <w:rPr>
          <w:rFonts w:ascii="Times New Roman" w:hAnsi="Times New Roman" w:cs="Times New Roman"/>
          <w:b/>
          <w:bCs/>
          <w:sz w:val="24"/>
          <w:szCs w:val="24"/>
        </w:rPr>
        <w:t xml:space="preserve"> </w:t>
      </w:r>
      <w:r w:rsidR="00704694">
        <w:rPr>
          <w:rFonts w:ascii="Times New Roman" w:hAnsi="Times New Roman" w:cs="Times New Roman"/>
          <w:b/>
          <w:bCs/>
          <w:sz w:val="24"/>
          <w:szCs w:val="24"/>
        </w:rPr>
        <w:t>1</w:t>
      </w:r>
      <w:r w:rsidR="00955BEE">
        <w:rPr>
          <w:rFonts w:ascii="Times New Roman" w:hAnsi="Times New Roman" w:cs="Times New Roman"/>
          <w:b/>
          <w:bCs/>
          <w:sz w:val="24"/>
          <w:szCs w:val="24"/>
        </w:rPr>
        <w:t>8</w:t>
      </w:r>
      <w:r w:rsidR="00704694">
        <w:rPr>
          <w:rFonts w:ascii="Times New Roman" w:hAnsi="Times New Roman" w:cs="Times New Roman"/>
          <w:b/>
          <w:bCs/>
          <w:sz w:val="24"/>
          <w:szCs w:val="24"/>
        </w:rPr>
        <w:t>.oktobrim</w:t>
      </w:r>
      <w:r w:rsidRPr="004A473B">
        <w:rPr>
          <w:rFonts w:ascii="Times New Roman" w:hAnsi="Times New Roman" w:cs="Times New Roman"/>
          <w:b/>
          <w:bCs/>
          <w:sz w:val="24"/>
          <w:szCs w:val="24"/>
        </w:rPr>
        <w:t xml:space="preserve"> plkst. 1</w:t>
      </w:r>
      <w:r w:rsidR="00704694">
        <w:rPr>
          <w:rFonts w:ascii="Times New Roman" w:hAnsi="Times New Roman" w:cs="Times New Roman"/>
          <w:b/>
          <w:bCs/>
          <w:sz w:val="24"/>
          <w:szCs w:val="24"/>
        </w:rPr>
        <w:t>6:</w:t>
      </w:r>
      <w:r w:rsidRPr="004A473B">
        <w:rPr>
          <w:rFonts w:ascii="Times New Roman" w:hAnsi="Times New Roman" w:cs="Times New Roman"/>
          <w:b/>
          <w:bCs/>
          <w:sz w:val="24"/>
          <w:szCs w:val="24"/>
        </w:rPr>
        <w:t>00 el</w:t>
      </w:r>
      <w:r w:rsidRPr="00CA0457">
        <w:rPr>
          <w:rFonts w:ascii="Times New Roman" w:hAnsi="Times New Roman" w:cs="Times New Roman"/>
          <w:b/>
          <w:bCs/>
          <w:sz w:val="24"/>
          <w:szCs w:val="24"/>
        </w:rPr>
        <w:t xml:space="preserve">ektroniski EIS e-konkursu apakšsistēmā </w:t>
      </w:r>
      <w:r w:rsidRPr="00CA0457">
        <w:rPr>
          <w:rFonts w:ascii="Times New Roman" w:hAnsi="Times New Roman" w:cs="Times New Roman"/>
          <w:sz w:val="24"/>
          <w:szCs w:val="24"/>
        </w:rPr>
        <w:t>vienā no zemāk minētajiem formātiem. Katra iesniedzamā dokumenta formāts var atšķirties, bet ir jāievēro šādi iespējamie veidi:</w:t>
      </w:r>
    </w:p>
    <w:p w14:paraId="69BC4F67"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783F1F9F" w14:textId="77777777" w:rsidR="004A0143" w:rsidRPr="00CA0457" w:rsidRDefault="004A0143" w:rsidP="00BC6971">
      <w:pPr>
        <w:numPr>
          <w:ilvl w:val="2"/>
          <w:numId w:val="34"/>
        </w:numPr>
        <w:tabs>
          <w:tab w:val="left" w:pos="709"/>
        </w:tabs>
        <w:spacing w:after="0" w:line="240" w:lineRule="auto"/>
        <w:ind w:left="1418" w:hanging="568"/>
        <w:jc w:val="both"/>
        <w:rPr>
          <w:rFonts w:ascii="Times New Roman" w:hAnsi="Times New Roman" w:cs="Times New Roman"/>
          <w:sz w:val="24"/>
          <w:szCs w:val="24"/>
        </w:rPr>
      </w:pPr>
      <w:r w:rsidRPr="00CA0457">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8AD049C" w14:textId="77777777" w:rsidR="004A0143" w:rsidRPr="00CA0457" w:rsidRDefault="004A0143" w:rsidP="00BC6971">
      <w:pPr>
        <w:numPr>
          <w:ilvl w:val="1"/>
          <w:numId w:val="34"/>
        </w:numPr>
        <w:tabs>
          <w:tab w:val="left" w:pos="284"/>
        </w:tabs>
        <w:spacing w:after="0" w:line="240" w:lineRule="auto"/>
        <w:jc w:val="both"/>
        <w:rPr>
          <w:rFonts w:ascii="Times New Roman" w:hAnsi="Times New Roman" w:cs="Times New Roman"/>
          <w:sz w:val="24"/>
          <w:szCs w:val="24"/>
        </w:rPr>
      </w:pPr>
      <w:r w:rsidRPr="00CA045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096933D"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22087DC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4A473B">
        <w:rPr>
          <w:rFonts w:ascii="Times New Roman" w:hAnsi="Times New Roman" w:cs="Times New Roman"/>
          <w:b/>
          <w:sz w:val="24"/>
          <w:szCs w:val="24"/>
        </w:rPr>
        <w:t>202</w:t>
      </w:r>
      <w:r w:rsidR="00F21DED" w:rsidRPr="004A473B">
        <w:rPr>
          <w:rFonts w:ascii="Times New Roman" w:hAnsi="Times New Roman" w:cs="Times New Roman"/>
          <w:b/>
          <w:sz w:val="24"/>
          <w:szCs w:val="24"/>
        </w:rPr>
        <w:t>1</w:t>
      </w:r>
      <w:r w:rsidRPr="004A473B">
        <w:rPr>
          <w:rFonts w:ascii="Times New Roman" w:hAnsi="Times New Roman" w:cs="Times New Roman"/>
          <w:b/>
          <w:sz w:val="24"/>
          <w:szCs w:val="24"/>
        </w:rPr>
        <w:t xml:space="preserve">.gada </w:t>
      </w:r>
      <w:r w:rsidR="00704694">
        <w:rPr>
          <w:rFonts w:ascii="Times New Roman" w:hAnsi="Times New Roman" w:cs="Times New Roman"/>
          <w:b/>
          <w:sz w:val="24"/>
          <w:szCs w:val="24"/>
        </w:rPr>
        <w:t>1</w:t>
      </w:r>
      <w:r w:rsidR="00955BEE">
        <w:rPr>
          <w:rFonts w:ascii="Times New Roman" w:hAnsi="Times New Roman" w:cs="Times New Roman"/>
          <w:b/>
          <w:sz w:val="24"/>
          <w:szCs w:val="24"/>
        </w:rPr>
        <w:t>8</w:t>
      </w:r>
      <w:r w:rsidR="00704694">
        <w:rPr>
          <w:rFonts w:ascii="Times New Roman" w:hAnsi="Times New Roman" w:cs="Times New Roman"/>
          <w:b/>
          <w:sz w:val="24"/>
          <w:szCs w:val="24"/>
        </w:rPr>
        <w:t>.oktobrī</w:t>
      </w:r>
      <w:r w:rsidR="00290173" w:rsidRPr="004A473B">
        <w:rPr>
          <w:rFonts w:ascii="Times New Roman" w:hAnsi="Times New Roman" w:cs="Times New Roman"/>
          <w:b/>
          <w:sz w:val="24"/>
          <w:szCs w:val="24"/>
        </w:rPr>
        <w:t xml:space="preserve"> plkst. </w:t>
      </w:r>
      <w:r w:rsidR="00E030D1" w:rsidRPr="004A473B">
        <w:rPr>
          <w:rFonts w:ascii="Times New Roman" w:hAnsi="Times New Roman" w:cs="Times New Roman"/>
          <w:b/>
          <w:sz w:val="24"/>
          <w:szCs w:val="24"/>
        </w:rPr>
        <w:t>1</w:t>
      </w:r>
      <w:r w:rsidR="00704694">
        <w:rPr>
          <w:rFonts w:ascii="Times New Roman" w:hAnsi="Times New Roman" w:cs="Times New Roman"/>
          <w:b/>
          <w:sz w:val="24"/>
          <w:szCs w:val="24"/>
        </w:rPr>
        <w:t>6</w:t>
      </w:r>
      <w:r w:rsidR="00290173" w:rsidRPr="004A473B">
        <w:rPr>
          <w:rFonts w:ascii="Times New Roman" w:hAnsi="Times New Roman" w:cs="Times New Roman"/>
          <w:b/>
          <w:sz w:val="24"/>
          <w:szCs w:val="24"/>
        </w:rPr>
        <w:t>:</w:t>
      </w:r>
      <w:r w:rsidRPr="004A473B">
        <w:rPr>
          <w:rFonts w:ascii="Times New Roman" w:hAnsi="Times New Roman" w:cs="Times New Roman"/>
          <w:b/>
          <w:sz w:val="24"/>
          <w:szCs w:val="24"/>
        </w:rPr>
        <w:t>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1198B888" w14:textId="77777777" w:rsidR="004A0143" w:rsidRPr="00CA0457" w:rsidRDefault="004A0143" w:rsidP="00BC6971">
      <w:pPr>
        <w:numPr>
          <w:ilvl w:val="1"/>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Sagatavojot piedāvājumu, Pretendents ievēro, ka:</w:t>
      </w:r>
    </w:p>
    <w:p w14:paraId="2AEBF26E"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77777777" w:rsidR="004A0143" w:rsidRPr="00CA0457" w:rsidRDefault="004A0143" w:rsidP="00BC6971">
      <w:pPr>
        <w:numPr>
          <w:ilvl w:val="2"/>
          <w:numId w:val="34"/>
        </w:numPr>
        <w:tabs>
          <w:tab w:val="left" w:pos="709"/>
        </w:tabs>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DED003B" w14:textId="5A0A9BBB"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Pretendents līdz piedāvājumu iesniegšanas termiņa beigām ir tiesīgs</w:t>
      </w:r>
      <w:r w:rsidR="00684C7A" w:rsidRPr="00CA0457">
        <w:rPr>
          <w:rFonts w:ascii="Times New Roman" w:hAnsi="Times New Roman" w:cs="Times New Roman"/>
          <w:sz w:val="24"/>
          <w:szCs w:val="24"/>
        </w:rPr>
        <w:t xml:space="preserve"> </w:t>
      </w:r>
      <w:r w:rsidRPr="00CA0457">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82E9B05"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EFDE283" w14:textId="2A75118A"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CA0457">
        <w:rPr>
          <w:rFonts w:ascii="Times New Roman" w:hAnsi="Times New Roman" w:cs="Times New Roman"/>
          <w:sz w:val="24"/>
          <w:szCs w:val="24"/>
        </w:rPr>
        <w:t>atklātā iepirkuma</w:t>
      </w:r>
      <w:r w:rsidRPr="00CA0457">
        <w:rPr>
          <w:rFonts w:ascii="Times New Roman" w:hAnsi="Times New Roman" w:cs="Times New Roman"/>
          <w:sz w:val="24"/>
          <w:szCs w:val="24"/>
        </w:rPr>
        <w:t xml:space="preserve"> sadaļā) ietvertos nosacījumus.</w:t>
      </w:r>
    </w:p>
    <w:p w14:paraId="2CE7914F" w14:textId="77777777" w:rsidR="004A0143" w:rsidRPr="00CA0457" w:rsidRDefault="004A0143" w:rsidP="00BC6971">
      <w:pPr>
        <w:numPr>
          <w:ilvl w:val="1"/>
          <w:numId w:val="34"/>
        </w:numPr>
        <w:spacing w:after="0" w:line="240" w:lineRule="auto"/>
        <w:jc w:val="both"/>
        <w:rPr>
          <w:rFonts w:ascii="Times New Roman" w:hAnsi="Times New Roman" w:cs="Times New Roman"/>
          <w:sz w:val="24"/>
          <w:szCs w:val="24"/>
        </w:rPr>
      </w:pPr>
      <w:r w:rsidRPr="00CA0457">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CA0457" w:rsidRDefault="00B0200B" w:rsidP="00BC6971">
      <w:pPr>
        <w:pStyle w:val="Heading1"/>
        <w:numPr>
          <w:ilvl w:val="0"/>
          <w:numId w:val="34"/>
        </w:numPr>
      </w:pPr>
      <w:bookmarkStart w:id="7" w:name="_Toc84835679"/>
      <w:r w:rsidRPr="00CA0457">
        <w:t>IESNIEDZAMIE DOKUMENTI</w:t>
      </w:r>
      <w:r w:rsidR="00A21E15" w:rsidRPr="00CA0457">
        <w:t>:</w:t>
      </w:r>
      <w:bookmarkEnd w:id="7"/>
    </w:p>
    <w:p w14:paraId="02EC5642" w14:textId="77777777" w:rsidR="004A0143" w:rsidRPr="00CA0457" w:rsidRDefault="004A0143" w:rsidP="00BC6971">
      <w:pPr>
        <w:keepLines/>
        <w:numPr>
          <w:ilvl w:val="1"/>
          <w:numId w:val="34"/>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Piedāvājumā iekļaujamas šādas piedāvājuma dokumentu sadaļas:</w:t>
      </w:r>
    </w:p>
    <w:p w14:paraId="3FB5DB99" w14:textId="7777777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Pretendentu atlases dokumenti;</w:t>
      </w:r>
    </w:p>
    <w:p w14:paraId="3EB64A36" w14:textId="1727C8E7" w:rsidR="004A0143" w:rsidRPr="00CA0457" w:rsidRDefault="004A0143" w:rsidP="00BC6971">
      <w:pPr>
        <w:pStyle w:val="ListParagraph"/>
        <w:keepLines/>
        <w:numPr>
          <w:ilvl w:val="2"/>
          <w:numId w:val="34"/>
        </w:numPr>
        <w:tabs>
          <w:tab w:val="left" w:pos="709"/>
          <w:tab w:val="left" w:pos="851"/>
        </w:tabs>
        <w:spacing w:after="0" w:line="240" w:lineRule="auto"/>
        <w:jc w:val="both"/>
        <w:rPr>
          <w:rFonts w:ascii="Times New Roman" w:eastAsia="Times New Roman" w:hAnsi="Times New Roman" w:cs="Times New Roman"/>
          <w:bCs/>
          <w:sz w:val="24"/>
          <w:szCs w:val="24"/>
        </w:rPr>
      </w:pPr>
      <w:r w:rsidRPr="00CA0457">
        <w:rPr>
          <w:rFonts w:ascii="Times New Roman" w:eastAsia="Times New Roman" w:hAnsi="Times New Roman" w:cs="Times New Roman"/>
          <w:bCs/>
          <w:sz w:val="24"/>
          <w:szCs w:val="24"/>
        </w:rPr>
        <w:t>Te</w:t>
      </w:r>
      <w:r w:rsidR="00DB2257" w:rsidRPr="00CA0457">
        <w:rPr>
          <w:rFonts w:ascii="Times New Roman" w:eastAsia="Times New Roman" w:hAnsi="Times New Roman" w:cs="Times New Roman"/>
          <w:bCs/>
          <w:sz w:val="24"/>
          <w:szCs w:val="24"/>
        </w:rPr>
        <w:t>hniskais un finanšu piedāvājums.</w:t>
      </w:r>
    </w:p>
    <w:p w14:paraId="13FD2FCB" w14:textId="3C4DED6B" w:rsidR="00C23E9E" w:rsidRPr="00CA0457" w:rsidRDefault="00F04A8D" w:rsidP="00BC6971">
      <w:pPr>
        <w:pStyle w:val="Heading1"/>
        <w:numPr>
          <w:ilvl w:val="0"/>
          <w:numId w:val="34"/>
        </w:numPr>
      </w:pPr>
      <w:bookmarkStart w:id="8" w:name="_Toc84835680"/>
      <w:r w:rsidRPr="00CA0457">
        <w:lastRenderedPageBreak/>
        <w:t>PRETENDENTU ATLASES DOKU</w:t>
      </w:r>
      <w:r w:rsidR="00C23E9E" w:rsidRPr="00CA0457">
        <w:t>MENTI</w:t>
      </w:r>
      <w:bookmarkEnd w:id="8"/>
    </w:p>
    <w:p w14:paraId="65533299" w14:textId="2F536704" w:rsidR="00B00596" w:rsidRPr="00CA0457" w:rsidRDefault="00B00596" w:rsidP="00B00596">
      <w:pPr>
        <w:jc w:val="both"/>
        <w:rPr>
          <w:rFonts w:ascii="Times New Roman" w:hAnsi="Times New Roman" w:cs="Times New Roman"/>
          <w:sz w:val="24"/>
          <w:szCs w:val="24"/>
        </w:rPr>
      </w:pPr>
      <w:r w:rsidRPr="00CA045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17B2DB82" w14:textId="77777777" w:rsidR="00D24D72" w:rsidRPr="003315DD" w:rsidRDefault="00D24D72" w:rsidP="006E73CC">
      <w:pPr>
        <w:pStyle w:val="BlockText"/>
        <w:numPr>
          <w:ilvl w:val="1"/>
          <w:numId w:val="34"/>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771618B6" w14:textId="77777777" w:rsidR="006D3962" w:rsidRDefault="00D24D72" w:rsidP="006D3962">
      <w:pPr>
        <w:pStyle w:val="BlockText"/>
        <w:numPr>
          <w:ilvl w:val="1"/>
          <w:numId w:val="34"/>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20EC77C7" w14:textId="7208AFDC" w:rsidR="006D3962" w:rsidRPr="006D3962" w:rsidRDefault="006D3962" w:rsidP="006D3962">
      <w:pPr>
        <w:pStyle w:val="BlockText"/>
        <w:numPr>
          <w:ilvl w:val="1"/>
          <w:numId w:val="34"/>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2F1C8D2B" w14:textId="77777777" w:rsidR="003F449D" w:rsidRPr="00CA0457" w:rsidRDefault="003F449D" w:rsidP="006E73CC">
      <w:pPr>
        <w:pStyle w:val="ListParagraph"/>
        <w:numPr>
          <w:ilvl w:val="1"/>
          <w:numId w:val="34"/>
        </w:numPr>
        <w:tabs>
          <w:tab w:val="left" w:pos="851"/>
        </w:tabs>
        <w:spacing w:after="0" w:line="240" w:lineRule="auto"/>
        <w:jc w:val="both"/>
        <w:rPr>
          <w:rFonts w:ascii="Times New Roman" w:eastAsia="Calibri" w:hAnsi="Times New Roman" w:cs="Times New Roman"/>
          <w:bCs/>
          <w:sz w:val="24"/>
          <w:szCs w:val="24"/>
        </w:rPr>
      </w:pPr>
      <w:r w:rsidRPr="00D24D72">
        <w:rPr>
          <w:rFonts w:ascii="Times New Roman" w:eastAsia="Calibri" w:hAnsi="Times New Roman" w:cs="Times New Roman"/>
          <w:bCs/>
          <w:sz w:val="24"/>
          <w:szCs w:val="24"/>
        </w:rPr>
        <w:t>Pretendenta paraksttiesīgas personas sagatavots apliecinājums, ka</w:t>
      </w:r>
      <w:r w:rsidRPr="00CA0457">
        <w:rPr>
          <w:rFonts w:ascii="Times New Roman" w:eastAsia="Calibri" w:hAnsi="Times New Roman" w:cs="Times New Roman"/>
          <w:bCs/>
          <w:sz w:val="24"/>
          <w:szCs w:val="24"/>
        </w:rPr>
        <w:t xml:space="preserve"> Pretendents līdz iepirkuma līguma noslēgšanai būs reģistrēts Latvijas Republikas Komercreģistrā vai ārvalstīs attiecīgās valsts normatīvajos aktos paredzētajā kārtībā.</w:t>
      </w:r>
    </w:p>
    <w:p w14:paraId="7560758C" w14:textId="77777777" w:rsidR="003F449D" w:rsidRPr="00CA0457" w:rsidRDefault="003F449D" w:rsidP="006E73CC">
      <w:pPr>
        <w:pStyle w:val="ListParagraph"/>
        <w:tabs>
          <w:tab w:val="left" w:pos="851"/>
        </w:tabs>
        <w:spacing w:before="240" w:after="0" w:line="240" w:lineRule="auto"/>
        <w:ind w:left="929"/>
        <w:jc w:val="both"/>
        <w:rPr>
          <w:rFonts w:ascii="Times New Roman" w:eastAsia="Calibri" w:hAnsi="Times New Roman" w:cs="Times New Roman"/>
          <w:bCs/>
          <w:sz w:val="24"/>
          <w:szCs w:val="24"/>
        </w:rPr>
      </w:pPr>
      <w:r w:rsidRPr="00CA045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F346696" w14:textId="146488A3" w:rsidR="00D24D72" w:rsidRDefault="003F449D" w:rsidP="006E73CC">
      <w:pPr>
        <w:pStyle w:val="ListParagraph"/>
        <w:tabs>
          <w:tab w:val="left" w:pos="851"/>
        </w:tabs>
        <w:spacing w:before="240" w:after="0" w:line="240" w:lineRule="auto"/>
        <w:ind w:left="929"/>
        <w:jc w:val="both"/>
        <w:rPr>
          <w:rFonts w:ascii="Times New Roman" w:eastAsia="Calibri" w:hAnsi="Times New Roman" w:cs="Times New Roman"/>
          <w:b/>
          <w:bCs/>
          <w:i/>
          <w:sz w:val="24"/>
          <w:szCs w:val="24"/>
        </w:rPr>
      </w:pPr>
      <w:r w:rsidRPr="00D24D72">
        <w:rPr>
          <w:rFonts w:ascii="Times New Roman" w:eastAsia="Calibri" w:hAnsi="Times New Roman" w:cs="Times New Roman"/>
          <w:b/>
          <w:bCs/>
          <w:i/>
          <w:sz w:val="24"/>
          <w:szCs w:val="24"/>
        </w:rPr>
        <w:t>Apliecinājums nav jāiesniedz, ja Pretendents vai personu apvienība jau ir reģistrēta Latvijas Republikas Komercreģistrā vai ārvalstīs attiecīgās valsts normatīvajos aktos paredzētajā kārtībā.</w:t>
      </w:r>
    </w:p>
    <w:p w14:paraId="43FC6D57" w14:textId="1D262632" w:rsidR="00E04825" w:rsidRDefault="00E04825"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hAnsi="Times New Roman" w:cs="Times New Roman"/>
          <w:sz w:val="24"/>
          <w:szCs w:val="24"/>
        </w:rPr>
        <w:t xml:space="preserve">Izpildīto darbu saraksts saskaņā ar šī nolikuma </w:t>
      </w:r>
      <w:r w:rsidRPr="00877D2C">
        <w:rPr>
          <w:rFonts w:ascii="Times New Roman" w:hAnsi="Times New Roman" w:cs="Times New Roman"/>
          <w:b/>
          <w:bCs/>
          <w:sz w:val="24"/>
          <w:szCs w:val="24"/>
        </w:rPr>
        <w:t>3.pielikumu</w:t>
      </w:r>
      <w:r w:rsidRPr="00E04825">
        <w:rPr>
          <w:rFonts w:ascii="Times New Roman" w:hAnsi="Times New Roman" w:cs="Times New Roman"/>
          <w:sz w:val="24"/>
          <w:szCs w:val="24"/>
        </w:rPr>
        <w:t xml:space="preserve">, norādot </w:t>
      </w:r>
      <w:r w:rsidRPr="00E04825">
        <w:rPr>
          <w:rFonts w:ascii="Times New Roman" w:eastAsia="Times New Roman" w:hAnsi="Times New Roman" w:cs="Times New Roman"/>
          <w:sz w:val="24"/>
          <w:szCs w:val="24"/>
          <w:lang w:eastAsia="lv-LV"/>
        </w:rPr>
        <w:t xml:space="preserve">Iepriekšējo 5 (piecu) gadu laikā (2016. - 2021.gads līdz piedāvājuma iesniegšanas termiņa beigām) </w:t>
      </w:r>
      <w:r>
        <w:rPr>
          <w:rFonts w:ascii="Times New Roman" w:eastAsia="Calibri" w:hAnsi="Times New Roman" w:cs="Times New Roman"/>
          <w:sz w:val="24"/>
          <w:szCs w:val="24"/>
        </w:rPr>
        <w:t>veiktos</w:t>
      </w:r>
      <w:r w:rsidRPr="00E04825">
        <w:rPr>
          <w:rFonts w:ascii="Times New Roman" w:eastAsia="Times New Roman" w:hAnsi="Times New Roman" w:cs="Times New Roman"/>
          <w:sz w:val="24"/>
          <w:szCs w:val="24"/>
          <w:lang w:eastAsia="lv-LV"/>
        </w:rPr>
        <w:t xml:space="preserve"> </w:t>
      </w:r>
      <w:r w:rsidR="00F87F5F" w:rsidRPr="00F87F5F">
        <w:rPr>
          <w:rFonts w:ascii="Times New Roman" w:eastAsia="Times New Roman" w:hAnsi="Times New Roman" w:cs="Times New Roman"/>
          <w:i/>
          <w:iCs/>
          <w:sz w:val="24"/>
          <w:szCs w:val="24"/>
          <w:lang w:eastAsia="lv-LV"/>
        </w:rPr>
        <w:t>parketa grīdas atjaunošanas</w:t>
      </w:r>
      <w:r w:rsidRPr="00F87F5F">
        <w:rPr>
          <w:rFonts w:ascii="Times New Roman" w:eastAsia="Times New Roman" w:hAnsi="Times New Roman" w:cs="Times New Roman"/>
          <w:i/>
          <w:iCs/>
          <w:sz w:val="24"/>
          <w:szCs w:val="24"/>
          <w:lang w:eastAsia="lv-LV"/>
        </w:rPr>
        <w:t xml:space="preserve"> darbus</w:t>
      </w:r>
      <w:r w:rsidRPr="00E04825">
        <w:rPr>
          <w:rFonts w:ascii="Times New Roman" w:eastAsia="Calibri" w:hAnsi="Times New Roman" w:cs="Times New Roman"/>
          <w:i/>
          <w:sz w:val="24"/>
          <w:szCs w:val="24"/>
        </w:rPr>
        <w:t xml:space="preserve"> </w:t>
      </w:r>
      <w:r>
        <w:rPr>
          <w:rFonts w:ascii="Times New Roman" w:eastAsia="Calibri" w:hAnsi="Times New Roman" w:cs="Times New Roman"/>
          <w:sz w:val="24"/>
          <w:szCs w:val="24"/>
        </w:rPr>
        <w:t>(atbilstoši 5.</w:t>
      </w:r>
      <w:r w:rsidRPr="00E04825">
        <w:rPr>
          <w:rFonts w:ascii="Times New Roman" w:eastAsia="Calibri" w:hAnsi="Times New Roman" w:cs="Times New Roman"/>
          <w:sz w:val="24"/>
          <w:szCs w:val="24"/>
        </w:rPr>
        <w:t>3. punktā noteiktajam)</w:t>
      </w:r>
      <w:r w:rsidRPr="00E04825">
        <w:rPr>
          <w:rFonts w:ascii="Times New Roman" w:eastAsia="Times New Roman" w:hAnsi="Times New Roman" w:cs="Times New Roman"/>
          <w:iCs/>
          <w:sz w:val="24"/>
          <w:szCs w:val="24"/>
          <w:lang w:eastAsia="lv-LV"/>
        </w:rPr>
        <w:t xml:space="preserve">. </w:t>
      </w:r>
      <w:r w:rsidRPr="00E04825">
        <w:rPr>
          <w:rFonts w:ascii="Times New Roman" w:eastAsia="Times New Roman" w:hAnsi="Times New Roman" w:cs="Times New Roman"/>
          <w:b/>
          <w:iCs/>
          <w:sz w:val="24"/>
          <w:szCs w:val="24"/>
          <w:u w:val="single"/>
          <w:lang w:eastAsia="lv-LV"/>
        </w:rPr>
        <w:t>Sarakstam klāt jāpievieno atsauksme/s</w:t>
      </w:r>
      <w:r w:rsidRPr="00E04825">
        <w:rPr>
          <w:rFonts w:ascii="Times New Roman" w:eastAsia="Times New Roman" w:hAnsi="Times New Roman" w:cs="Times New Roman"/>
          <w:iCs/>
          <w:sz w:val="24"/>
          <w:szCs w:val="24"/>
          <w:lang w:eastAsia="lv-LV"/>
        </w:rPr>
        <w:t xml:space="preserve"> no nolikuma 3.pielikumā norādītā pasūtītāja par </w:t>
      </w:r>
      <w:r>
        <w:rPr>
          <w:rFonts w:ascii="Times New Roman" w:eastAsia="Times New Roman" w:hAnsi="Times New Roman" w:cs="Times New Roman"/>
          <w:iCs/>
          <w:sz w:val="24"/>
          <w:szCs w:val="24"/>
          <w:lang w:eastAsia="lv-LV"/>
        </w:rPr>
        <w:t>veiktajiem darbiem</w:t>
      </w:r>
      <w:r w:rsidRPr="00E04825">
        <w:rPr>
          <w:rFonts w:ascii="Times New Roman" w:eastAsia="Times New Roman" w:hAnsi="Times New Roman" w:cs="Times New Roman"/>
          <w:iCs/>
          <w:sz w:val="24"/>
          <w:szCs w:val="24"/>
          <w:lang w:eastAsia="lv-LV"/>
        </w:rPr>
        <w:t>.</w:t>
      </w:r>
    </w:p>
    <w:p w14:paraId="6F5E6CB9" w14:textId="45FB8609" w:rsidR="004631A9" w:rsidRPr="00E04825" w:rsidRDefault="004631A9" w:rsidP="00E04825">
      <w:pPr>
        <w:pStyle w:val="ListParagraph"/>
        <w:numPr>
          <w:ilvl w:val="1"/>
          <w:numId w:val="34"/>
        </w:numPr>
        <w:tabs>
          <w:tab w:val="left" w:pos="0"/>
        </w:tabs>
        <w:jc w:val="both"/>
        <w:rPr>
          <w:rFonts w:ascii="Times New Roman" w:eastAsia="Times New Roman" w:hAnsi="Times New Roman" w:cs="Times New Roman"/>
          <w:iCs/>
          <w:sz w:val="24"/>
          <w:szCs w:val="24"/>
          <w:lang w:eastAsia="lv-LV"/>
        </w:rPr>
      </w:pPr>
      <w:r w:rsidRPr="00E04825">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b/>
          <w:i/>
          <w:iCs/>
          <w:sz w:val="24"/>
          <w:szCs w:val="24"/>
          <w:lang w:eastAsia="lv-LV"/>
        </w:rPr>
      </w:pPr>
      <w:r w:rsidRPr="00D24D72">
        <w:rPr>
          <w:rFonts w:ascii="Times New Roman" w:eastAsia="Times New Roman" w:hAnsi="Times New Roman" w:cs="Times New Roman"/>
          <w:b/>
          <w:i/>
          <w:iCs/>
          <w:sz w:val="24"/>
          <w:szCs w:val="24"/>
          <w:lang w:eastAsia="lv-LV"/>
        </w:rPr>
        <w:t>Apliecinājums nav jāiesniedz, ja Personu apvienība jau ir reģistrēta Būvkomersantu reģistrā.</w:t>
      </w:r>
    </w:p>
    <w:p w14:paraId="03C93C1E" w14:textId="296C5933" w:rsidR="00D24D72" w:rsidRDefault="004631A9" w:rsidP="006E73CC">
      <w:pPr>
        <w:pStyle w:val="ListParagraph"/>
        <w:tabs>
          <w:tab w:val="left" w:pos="851"/>
        </w:tabs>
        <w:spacing w:before="240"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CA0457" w:rsidRDefault="004631A9"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Ārvalstu uzņēmējiem atbilstība Iepirkuma dokumentu prasībām jāpierāda iesniedzot:</w:t>
      </w:r>
    </w:p>
    <w:p w14:paraId="380CF8BA" w14:textId="77777777" w:rsidR="004631A9" w:rsidRPr="00CA0457"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29C319E7" w:rsidR="004631A9" w:rsidRDefault="004631A9"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lastRenderedPageBreak/>
        <w:t>Apliecinājumu, ka uzņēmējs līdz līguma noslēgšanai reģistrēsies Latvijas Republikas Būvkomersantu reģistrā</w:t>
      </w:r>
      <w:r w:rsidR="0066416C">
        <w:rPr>
          <w:rFonts w:ascii="Times New Roman" w:eastAsia="Times New Roman" w:hAnsi="Times New Roman" w:cs="Times New Roman"/>
          <w:iCs/>
          <w:sz w:val="24"/>
          <w:szCs w:val="24"/>
          <w:lang w:eastAsia="lv-LV"/>
        </w:rPr>
        <w:t>.</w:t>
      </w:r>
    </w:p>
    <w:p w14:paraId="36A91E98" w14:textId="3FA12C6C" w:rsidR="003F449D" w:rsidRPr="00D24D72" w:rsidRDefault="003F449D" w:rsidP="006E73CC">
      <w:pPr>
        <w:pStyle w:val="ListParagraph"/>
        <w:numPr>
          <w:ilvl w:val="1"/>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J</w:t>
      </w:r>
      <w:r w:rsidR="004631A9" w:rsidRPr="00CA0457">
        <w:rPr>
          <w:rFonts w:ascii="Times New Roman" w:eastAsia="Times New Roman" w:hAnsi="Times New Roman" w:cs="Times New Roman"/>
          <w:iCs/>
          <w:sz w:val="24"/>
          <w:szCs w:val="24"/>
          <w:lang w:eastAsia="lv-LV"/>
        </w:rPr>
        <w:t xml:space="preserve">a </w:t>
      </w:r>
      <w:r w:rsidRPr="00CA0457">
        <w:rPr>
          <w:rFonts w:ascii="Times New Roman" w:eastAsia="Times New Roman" w:hAnsi="Times New Roman" w:cs="Times New Roman"/>
          <w:iCs/>
          <w:sz w:val="24"/>
          <w:szCs w:val="24"/>
          <w:lang w:eastAsia="lv-LV"/>
        </w:rPr>
        <w:t xml:space="preserve">piedāvājumu iesniedz personu </w:t>
      </w:r>
      <w:r w:rsidRPr="00D24D72">
        <w:rPr>
          <w:rFonts w:ascii="Times New Roman" w:eastAsia="Times New Roman" w:hAnsi="Times New Roman" w:cs="Times New Roman"/>
          <w:iCs/>
          <w:sz w:val="24"/>
          <w:szCs w:val="24"/>
          <w:lang w:eastAsia="lv-LV"/>
        </w:rPr>
        <w:t>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8145103"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D24D72">
        <w:rPr>
          <w:rFonts w:ascii="Times New Roman" w:eastAsia="Times New Roman" w:hAnsi="Times New Roman" w:cs="Times New Roman"/>
          <w:iCs/>
          <w:sz w:val="24"/>
          <w:szCs w:val="24"/>
          <w:lang w:eastAsia="lv-LV"/>
        </w:rPr>
        <w:t>Apvienības izveidošanas mērķis un darbības</w:t>
      </w:r>
      <w:r w:rsidRPr="00CA0457">
        <w:rPr>
          <w:rFonts w:ascii="Times New Roman" w:eastAsia="Times New Roman" w:hAnsi="Times New Roman" w:cs="Times New Roman"/>
          <w:iCs/>
          <w:sz w:val="24"/>
          <w:szCs w:val="24"/>
          <w:lang w:eastAsia="lv-LV"/>
        </w:rPr>
        <w:t xml:space="preserve"> laiks.</w:t>
      </w:r>
    </w:p>
    <w:p w14:paraId="20B77667"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450E7901" w14:textId="77777777" w:rsidR="004631A9"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5744E936" w:rsidR="003F449D" w:rsidRPr="00CA0457" w:rsidRDefault="003F449D" w:rsidP="006E73CC">
      <w:pPr>
        <w:pStyle w:val="ListParagraph"/>
        <w:numPr>
          <w:ilvl w:val="2"/>
          <w:numId w:val="34"/>
        </w:numPr>
        <w:tabs>
          <w:tab w:val="left" w:pos="851"/>
        </w:tabs>
        <w:spacing w:before="240" w:after="0" w:line="240" w:lineRule="auto"/>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Default="003F449D" w:rsidP="006E73CC">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CA045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522C9EE6" w14:textId="77777777" w:rsidR="006E73CC" w:rsidRDefault="00671E43"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b/>
          <w:sz w:val="24"/>
          <w:szCs w:val="24"/>
        </w:rPr>
        <w:t>Ja Pretendents</w:t>
      </w:r>
      <w:r w:rsidRPr="006E73CC">
        <w:rPr>
          <w:rFonts w:ascii="Times New Roman" w:hAnsi="Times New Roman" w:cs="Times New Roman"/>
          <w:sz w:val="24"/>
          <w:szCs w:val="24"/>
        </w:rPr>
        <w:t xml:space="preserve">, lai nodrošinātu līgumsaistību izpildi, </w:t>
      </w:r>
      <w:r w:rsidRPr="006E73CC">
        <w:rPr>
          <w:rFonts w:ascii="Times New Roman" w:hAnsi="Times New Roman" w:cs="Times New Roman"/>
          <w:b/>
          <w:sz w:val="24"/>
          <w:szCs w:val="24"/>
        </w:rPr>
        <w:t>paredz balstīties uz citu piegādātāju iespējām</w:t>
      </w:r>
      <w:r w:rsidRPr="006E73CC">
        <w:rPr>
          <w:rFonts w:ascii="Times New Roman" w:hAnsi="Times New Roman" w:cs="Times New Roman"/>
          <w:sz w:val="24"/>
          <w:szCs w:val="24"/>
        </w:rPr>
        <w:t xml:space="preserve">, Pretendentam jāiesniedz apakšuzņēmēju saraksts un apakšuzņēmēja apliecinājums (saskaņā ar šī nolikuma </w:t>
      </w:r>
      <w:r w:rsidR="00D91D20" w:rsidRPr="00877D2C">
        <w:rPr>
          <w:rFonts w:ascii="Times New Roman" w:hAnsi="Times New Roman" w:cs="Times New Roman"/>
          <w:b/>
          <w:bCs/>
          <w:sz w:val="24"/>
          <w:szCs w:val="24"/>
        </w:rPr>
        <w:t>4</w:t>
      </w:r>
      <w:r w:rsidRPr="00877D2C">
        <w:rPr>
          <w:rFonts w:ascii="Times New Roman" w:hAnsi="Times New Roman" w:cs="Times New Roman"/>
          <w:b/>
          <w:bCs/>
          <w:sz w:val="24"/>
          <w:szCs w:val="24"/>
        </w:rPr>
        <w:t>.pielikumu</w:t>
      </w:r>
      <w:r w:rsidRPr="006E73CC">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7C0C4837" w:rsidR="00C23E9E" w:rsidRPr="006E73CC" w:rsidRDefault="00C23E9E" w:rsidP="006E73CC">
      <w:pPr>
        <w:pStyle w:val="ListParagraph"/>
        <w:numPr>
          <w:ilvl w:val="1"/>
          <w:numId w:val="34"/>
        </w:numPr>
        <w:spacing w:after="0" w:line="240" w:lineRule="auto"/>
        <w:contextualSpacing w:val="0"/>
        <w:jc w:val="both"/>
        <w:rPr>
          <w:rFonts w:ascii="Times New Roman" w:hAnsi="Times New Roman" w:cs="Times New Roman"/>
          <w:sz w:val="24"/>
          <w:szCs w:val="24"/>
        </w:rPr>
      </w:pPr>
      <w:r w:rsidRPr="006E73CC">
        <w:rPr>
          <w:rFonts w:ascii="Times New Roman" w:hAnsi="Times New Roman" w:cs="Times New Roman"/>
          <w:iCs/>
          <w:sz w:val="24"/>
          <w:szCs w:val="24"/>
        </w:rPr>
        <w:t>Ja Pretendenta atbilstība atlases prasībām ir ietverta vai izriet no informācijas, kas sniegta Eiropas vienotajā iepirkumu procedūras dokumentā</w:t>
      </w:r>
      <w:r w:rsidR="00716C23">
        <w:rPr>
          <w:rFonts w:ascii="Times New Roman" w:hAnsi="Times New Roman" w:cs="Times New Roman"/>
          <w:iCs/>
          <w:sz w:val="24"/>
          <w:szCs w:val="24"/>
        </w:rPr>
        <w:t xml:space="preserve"> (5.pielikumā)</w:t>
      </w:r>
      <w:r w:rsidRPr="006E73CC">
        <w:rPr>
          <w:rFonts w:ascii="Times New Roman" w:hAnsi="Times New Roman" w:cs="Times New Roman"/>
          <w:iCs/>
          <w:sz w:val="24"/>
          <w:szCs w:val="24"/>
        </w:rPr>
        <w:t>, tad papildus dokumenti, kas to apliecina, nav jāiesniedz, ja vien to nepieprasa Pasūtītājs.</w:t>
      </w:r>
    </w:p>
    <w:p w14:paraId="03897803" w14:textId="77777777" w:rsidR="00C23E9E" w:rsidRPr="00CA0457" w:rsidRDefault="00C23E9E" w:rsidP="006E73CC">
      <w:pPr>
        <w:pStyle w:val="ListParagraph"/>
        <w:spacing w:before="240" w:after="0"/>
        <w:ind w:left="929"/>
        <w:jc w:val="both"/>
        <w:rPr>
          <w:rFonts w:ascii="Times New Roman" w:hAnsi="Times New Roman" w:cs="Times New Roman"/>
          <w:iCs/>
          <w:sz w:val="24"/>
          <w:szCs w:val="24"/>
        </w:rPr>
      </w:pPr>
      <w:r w:rsidRPr="00CA0457">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80F29B5" w14:textId="77777777" w:rsidR="00935F2C" w:rsidRPr="00923E01" w:rsidRDefault="00935F2C" w:rsidP="00935F2C">
      <w:pPr>
        <w:spacing w:after="0" w:line="240" w:lineRule="auto"/>
        <w:ind w:left="993"/>
        <w:jc w:val="both"/>
        <w:rPr>
          <w:rFonts w:ascii="Times New Roman" w:hAnsi="Times New Roman" w:cs="Times New Roman"/>
          <w:b/>
          <w:bCs/>
          <w:sz w:val="24"/>
          <w:szCs w:val="24"/>
          <w:highlight w:val="yellow"/>
        </w:rPr>
      </w:pPr>
    </w:p>
    <w:p w14:paraId="34DEE599" w14:textId="552AA741" w:rsidR="006B284D" w:rsidRPr="007D7AC9" w:rsidRDefault="001C0116" w:rsidP="006B284D">
      <w:pPr>
        <w:numPr>
          <w:ilvl w:val="0"/>
          <w:numId w:val="34"/>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TEHNISKAIS UN </w:t>
      </w:r>
      <w:r w:rsidR="006B284D" w:rsidRPr="007D7AC9">
        <w:rPr>
          <w:rFonts w:ascii="Times New Roman" w:hAnsi="Times New Roman" w:cs="Times New Roman"/>
          <w:b/>
          <w:bCs/>
          <w:sz w:val="24"/>
          <w:szCs w:val="24"/>
        </w:rPr>
        <w:t>FINANŠU PIEDĀVĀJUMS</w:t>
      </w:r>
    </w:p>
    <w:p w14:paraId="05F7D755" w14:textId="30029B59" w:rsidR="006B284D" w:rsidRPr="00BF503E" w:rsidRDefault="006B284D" w:rsidP="006B284D">
      <w:pPr>
        <w:numPr>
          <w:ilvl w:val="1"/>
          <w:numId w:val="34"/>
        </w:numPr>
        <w:spacing w:after="0" w:line="240" w:lineRule="auto"/>
        <w:ind w:left="993" w:hanging="639"/>
        <w:jc w:val="both"/>
        <w:rPr>
          <w:rFonts w:ascii="Times New Roman" w:hAnsi="Times New Roman" w:cs="Times New Roman"/>
          <w:bCs/>
          <w:sz w:val="24"/>
          <w:szCs w:val="24"/>
        </w:rPr>
      </w:pPr>
      <w:r w:rsidRPr="00BF503E">
        <w:rPr>
          <w:rFonts w:ascii="Times New Roman" w:hAnsi="Times New Roman" w:cs="Times New Roman"/>
          <w:bCs/>
          <w:sz w:val="24"/>
          <w:szCs w:val="24"/>
        </w:rPr>
        <w:t xml:space="preserve">Pretendentam jāiesniedz pieteikums dalībai Iepirkuma procedūrā atbilstoši </w:t>
      </w:r>
      <w:r w:rsidR="00342AE2" w:rsidRPr="00877D2C">
        <w:rPr>
          <w:rFonts w:ascii="Times New Roman" w:hAnsi="Times New Roman" w:cs="Times New Roman"/>
          <w:b/>
          <w:sz w:val="24"/>
          <w:szCs w:val="24"/>
        </w:rPr>
        <w:t>2.pielikumā</w:t>
      </w:r>
      <w:r w:rsidRPr="00BF503E">
        <w:rPr>
          <w:rFonts w:ascii="Times New Roman" w:hAnsi="Times New Roman" w:cs="Times New Roman"/>
          <w:bCs/>
          <w:sz w:val="24"/>
          <w:szCs w:val="24"/>
        </w:rPr>
        <w:t xml:space="preserve"> pievienotajai veidnei.</w:t>
      </w:r>
    </w:p>
    <w:p w14:paraId="161039ED" w14:textId="06F6D7D9" w:rsidR="006D4F75" w:rsidRDefault="006D4F75" w:rsidP="006D4F75">
      <w:pPr>
        <w:numPr>
          <w:ilvl w:val="1"/>
          <w:numId w:val="4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Pretendentam jāiesniedz tāme, kas sagatavota ņemot vērā šī nolikuma </w:t>
      </w:r>
      <w:r>
        <w:rPr>
          <w:rFonts w:ascii="Times New Roman" w:hAnsi="Times New Roman" w:cs="Times New Roman"/>
          <w:b/>
          <w:bCs/>
          <w:sz w:val="24"/>
          <w:szCs w:val="24"/>
        </w:rPr>
        <w:t>1.pielikumā</w:t>
      </w:r>
      <w:r>
        <w:rPr>
          <w:rFonts w:ascii="Times New Roman" w:hAnsi="Times New Roman" w:cs="Times New Roman"/>
          <w:bCs/>
          <w:sz w:val="24"/>
          <w:szCs w:val="24"/>
        </w:rPr>
        <w:t xml:space="preserve"> pievienoto darbu apjomu tabulu. Tāme jāsagatavo saskaņā ar Ministru kabineta 2017.gada 3.maija noteikumiem Nr. 239 “Noteikumi par Latvijas būvnormatīvu LBN 501-17 “Būvizmaksu noteikšanas kārtība””, ņemot vērā tās prasības, kādas norādītas Iepirkuma dokumentos. Ttāme jāpievieno piedāvājumam arī Excel faila formātā.</w:t>
      </w:r>
    </w:p>
    <w:p w14:paraId="1BC2FA5B" w14:textId="272A1B83" w:rsidR="00EE4E75" w:rsidRPr="00BF503E" w:rsidRDefault="006D4F75" w:rsidP="006D4F75">
      <w:pPr>
        <w:spacing w:after="0" w:line="240" w:lineRule="auto"/>
        <w:ind w:left="929"/>
        <w:jc w:val="both"/>
        <w:rPr>
          <w:rFonts w:ascii="Times New Roman" w:hAnsi="Times New Roman" w:cs="Times New Roman"/>
          <w:bCs/>
          <w:sz w:val="24"/>
          <w:szCs w:val="24"/>
        </w:rPr>
      </w:pPr>
      <w:r>
        <w:rPr>
          <w:rFonts w:ascii="Times New Roman" w:hAnsi="Times New Roman" w:cs="Times New Roman"/>
          <w:bCs/>
          <w:sz w:val="24"/>
          <w:szCs w:val="24"/>
        </w:rPr>
        <w:t>Sastādot darbu tāmes un kopsavilkuma formu, Pretendents var izmantot dažādas aprēķinu funkcijas (SUM; ROUND, utt.), bet ne vairāk kā 2 (divi) cipari aiz komata.</w:t>
      </w:r>
    </w:p>
    <w:p w14:paraId="2BAA3517" w14:textId="311DC7FB" w:rsidR="00AB755F" w:rsidRPr="00CA0457" w:rsidRDefault="00AB755F" w:rsidP="00BC6971">
      <w:pPr>
        <w:pStyle w:val="Heading1"/>
        <w:numPr>
          <w:ilvl w:val="0"/>
          <w:numId w:val="34"/>
        </w:numPr>
      </w:pPr>
      <w:bookmarkStart w:id="9" w:name="_Toc84835681"/>
      <w:r w:rsidRPr="00CA0457">
        <w:t>PIEDĀVĀJUMA SAGATAVOŠANA UN NOFORMĒŠANA</w:t>
      </w:r>
      <w:bookmarkEnd w:id="9"/>
    </w:p>
    <w:p w14:paraId="53B13B03" w14:textId="0AD0B543" w:rsidR="004A0143" w:rsidRPr="00CA0457" w:rsidRDefault="00F56BB1" w:rsidP="00F56BB1">
      <w:pPr>
        <w:pStyle w:val="ListParagraph"/>
        <w:numPr>
          <w:ilvl w:val="1"/>
          <w:numId w:val="34"/>
        </w:numPr>
        <w:tabs>
          <w:tab w:val="left" w:pos="709"/>
          <w:tab w:val="left" w:pos="1276"/>
        </w:tabs>
        <w:spacing w:after="0" w:line="240" w:lineRule="auto"/>
        <w:ind w:left="1134" w:hanging="708"/>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CA0457">
        <w:rPr>
          <w:rFonts w:ascii="Times New Roman" w:hAnsi="Times New Roman" w:cs="Times New Roman"/>
          <w:sz w:val="24"/>
          <w:szCs w:val="24"/>
          <w:lang w:eastAsia="x-none"/>
        </w:rPr>
        <w:t>Piegādātājs sagatavo, noformē un iesniedz Piedāvājumu saskaņā ar Iepirkuma dokumentiem.</w:t>
      </w:r>
    </w:p>
    <w:p w14:paraId="5131D58E"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FDA7EE6"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C434758"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77777777" w:rsidR="004A0143" w:rsidRPr="00CA0457" w:rsidRDefault="004A0143" w:rsidP="00BC6971">
      <w:pPr>
        <w:numPr>
          <w:ilvl w:val="1"/>
          <w:numId w:val="34"/>
        </w:numPr>
        <w:tabs>
          <w:tab w:val="left" w:pos="709"/>
          <w:tab w:val="left" w:pos="1276"/>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C2E1626" w14:textId="6666DB2B" w:rsidR="004A0143" w:rsidRPr="00CA0457" w:rsidRDefault="00CB56AB" w:rsidP="00CB56AB">
      <w:pPr>
        <w:tabs>
          <w:tab w:val="left" w:pos="1004"/>
          <w:tab w:val="left" w:pos="1134"/>
        </w:tabs>
        <w:spacing w:after="0"/>
        <w:ind w:left="1134" w:hanging="13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ab/>
      </w:r>
      <w:r w:rsidR="004A0143" w:rsidRPr="00CA045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C513168" w14:textId="77777777" w:rsidR="004A0143" w:rsidRPr="00CA0457" w:rsidRDefault="004A0143" w:rsidP="00BC6971">
      <w:pPr>
        <w:numPr>
          <w:ilvl w:val="1"/>
          <w:numId w:val="34"/>
        </w:numPr>
        <w:tabs>
          <w:tab w:val="left" w:pos="709"/>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w:t>
      </w:r>
      <w:r w:rsidRPr="00CA0457">
        <w:rPr>
          <w:rFonts w:ascii="Times New Roman" w:hAnsi="Times New Roman" w:cs="Times New Roman"/>
          <w:sz w:val="24"/>
          <w:szCs w:val="24"/>
          <w:lang w:eastAsia="x-none"/>
        </w:rPr>
        <w:lastRenderedPageBreak/>
        <w:t>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1E13534" w14:textId="77777777" w:rsidR="004A0143" w:rsidRPr="00CA0457" w:rsidRDefault="004A0143" w:rsidP="00BC6971">
      <w:pPr>
        <w:numPr>
          <w:ilvl w:val="1"/>
          <w:numId w:val="34"/>
        </w:numPr>
        <w:tabs>
          <w:tab w:val="left" w:pos="1134"/>
        </w:tabs>
        <w:spacing w:after="0" w:line="240" w:lineRule="auto"/>
        <w:ind w:left="1134" w:hanging="78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77777777" w:rsidR="003A679B" w:rsidRPr="00CA0457" w:rsidRDefault="004A0143" w:rsidP="00BC6971">
      <w:pPr>
        <w:numPr>
          <w:ilvl w:val="1"/>
          <w:numId w:val="34"/>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CA045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CA0457" w:rsidRDefault="00B0200B" w:rsidP="00BC6971">
      <w:pPr>
        <w:pStyle w:val="Heading1"/>
        <w:numPr>
          <w:ilvl w:val="0"/>
          <w:numId w:val="34"/>
        </w:numPr>
      </w:pPr>
      <w:bookmarkStart w:id="10" w:name="_Toc84835682"/>
      <w:r w:rsidRPr="00CA0457">
        <w:t>CITI NOTEIKUMI</w:t>
      </w:r>
      <w:bookmarkEnd w:id="10"/>
    </w:p>
    <w:p w14:paraId="3B799EC8"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58D970" w14:textId="77777777" w:rsidR="006B49A9" w:rsidRPr="00170639" w:rsidRDefault="005B633C" w:rsidP="006B49A9">
      <w:pPr>
        <w:pStyle w:val="naisf"/>
        <w:numPr>
          <w:ilvl w:val="1"/>
          <w:numId w:val="34"/>
        </w:numPr>
        <w:spacing w:before="0" w:beforeAutospacing="0" w:after="0" w:afterAutospacing="0"/>
        <w:ind w:left="1134" w:hanging="780"/>
        <w:rPr>
          <w:lang w:val="lv-LV"/>
        </w:rPr>
      </w:pPr>
      <w:r w:rsidRPr="00CA0457">
        <w:rPr>
          <w:lang w:val="lv-LV"/>
        </w:rPr>
        <w:t xml:space="preserve">Komisija lēmumus pieņem slēgtā sēdē, pamatojoties tikai uz oriģinālo </w:t>
      </w:r>
      <w:r w:rsidRPr="00170639">
        <w:rPr>
          <w:lang w:val="lv-LV"/>
        </w:rPr>
        <w:t xml:space="preserve">dokumentu un oriģinālo dokumentu kopiju informāciju, un citu informāciju, kas pieprasīta un iesniegta līdz </w:t>
      </w:r>
      <w:r w:rsidR="006B49A9" w:rsidRPr="00170639">
        <w:rPr>
          <w:lang w:val="lv-LV"/>
        </w:rPr>
        <w:t>piedāvājuma izvērtēšanas beigām.</w:t>
      </w:r>
    </w:p>
    <w:p w14:paraId="73D60FA5" w14:textId="77777777" w:rsidR="001C0116" w:rsidRPr="00953A15" w:rsidRDefault="001C0116" w:rsidP="001C0116">
      <w:pPr>
        <w:pStyle w:val="naisf"/>
        <w:numPr>
          <w:ilvl w:val="1"/>
          <w:numId w:val="34"/>
        </w:numPr>
        <w:spacing w:before="0" w:beforeAutospacing="0" w:after="0" w:afterAutospacing="0"/>
        <w:ind w:left="1134" w:hanging="85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76231FA7" w14:textId="77777777" w:rsidR="001C0116" w:rsidRPr="00953A15" w:rsidRDefault="001C0116" w:rsidP="001C0116">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FD106CE" w14:textId="77777777" w:rsidR="005B633C" w:rsidRPr="00A04C15" w:rsidRDefault="005B633C" w:rsidP="00A04C15">
      <w:pPr>
        <w:pStyle w:val="naisf"/>
        <w:numPr>
          <w:ilvl w:val="1"/>
          <w:numId w:val="34"/>
        </w:numPr>
        <w:spacing w:before="0" w:beforeAutospacing="0" w:after="0" w:afterAutospacing="0"/>
        <w:ind w:left="1134" w:hanging="780"/>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60FEB43F"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atbilstoši noteiktajam piedāvājumu izvēles kritērijam izvēlas piedāvājumu no tiem piedāvājumiem, kas atbilst visām nolikumā paredzētajām prasībām.</w:t>
      </w:r>
    </w:p>
    <w:p w14:paraId="4C3D1ACE" w14:textId="77777777" w:rsidR="00773463"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Komisija pirms piedāvājuma izvēles veiks finanšu piedāvājuma dokumentu pārbaudi, aritmētisko kļūdu labojumus. Aritmētisko kļūdu gadījumā tiks labota līgumcena.</w:t>
      </w:r>
    </w:p>
    <w:p w14:paraId="08C9809A" w14:textId="77777777"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IZVĒRTĒŠANAS KRITĒRIJS – </w:t>
      </w:r>
      <w:r w:rsidRPr="00CA0457">
        <w:rPr>
          <w:lang w:val="lv-LV" w:eastAsia="x-none"/>
        </w:rPr>
        <w:t>cena, tā kā Darba uzdevums ir sagatavots detalizēti un citiem kritērijiem nav būtiskas nozīmes piedāvājuma izvēlē.</w:t>
      </w:r>
    </w:p>
    <w:p w14:paraId="47B54519" w14:textId="35573C7C" w:rsidR="00773463" w:rsidRPr="00CA0457" w:rsidRDefault="00773463" w:rsidP="00BC6971">
      <w:pPr>
        <w:pStyle w:val="naisf"/>
        <w:numPr>
          <w:ilvl w:val="1"/>
          <w:numId w:val="34"/>
        </w:numPr>
        <w:spacing w:before="60" w:beforeAutospacing="0" w:after="60" w:afterAutospacing="0"/>
        <w:ind w:left="1134" w:hanging="782"/>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433C034A"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lastRenderedPageBreak/>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77777777" w:rsidR="005B633C" w:rsidRPr="00CA0457" w:rsidRDefault="005B633C" w:rsidP="00BC6971">
      <w:pPr>
        <w:pStyle w:val="naisf"/>
        <w:numPr>
          <w:ilvl w:val="1"/>
          <w:numId w:val="34"/>
        </w:numPr>
        <w:spacing w:before="0" w:beforeAutospacing="0" w:after="0" w:afterAutospacing="0"/>
        <w:ind w:left="1134" w:hanging="780"/>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CA0457" w:rsidRDefault="005B633C" w:rsidP="00773463">
      <w:pPr>
        <w:pStyle w:val="BlockText"/>
        <w:ind w:left="1134"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27DB6EE"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06DB57" w14:textId="7B109F1E" w:rsidR="00773463"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77777777" w:rsidR="005B633C" w:rsidRPr="00CA0457" w:rsidRDefault="005B633C" w:rsidP="00BC6971">
      <w:pPr>
        <w:pStyle w:val="naisf"/>
        <w:numPr>
          <w:ilvl w:val="1"/>
          <w:numId w:val="34"/>
        </w:numPr>
        <w:spacing w:before="0" w:beforeAutospacing="0" w:after="0" w:afterAutospacing="0"/>
        <w:ind w:left="1134" w:hanging="850"/>
        <w:rPr>
          <w:lang w:val="lv-LV"/>
        </w:rPr>
      </w:pPr>
      <w:r w:rsidRPr="00CA0457">
        <w:rPr>
          <w:lang w:val="lv-LV"/>
        </w:rPr>
        <w:t xml:space="preserve">Pasūtītājs, ņemot vērā Starptautisko un Latvijas Republikas nacionālo sankciju likumā 11.¹ pantā noteikto, attiecībā uz Pretendentu, kuram būtu piešķiramas </w:t>
      </w:r>
      <w:r w:rsidRPr="00CA0457">
        <w:rPr>
          <w:lang w:val="lv-LV"/>
        </w:rPr>
        <w:lastRenderedPageBreak/>
        <w:t>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CA0457" w:rsidRDefault="005B633C" w:rsidP="004A0143">
      <w:pPr>
        <w:pStyle w:val="BlockText"/>
        <w:ind w:left="1080"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3EADA779" w14:textId="77777777" w:rsidR="005B633C" w:rsidRPr="00CA0457" w:rsidRDefault="005B633C" w:rsidP="004A0143">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CA0457" w:rsidRDefault="001D0CD1" w:rsidP="00BC6971">
      <w:pPr>
        <w:pStyle w:val="naisf"/>
        <w:numPr>
          <w:ilvl w:val="1"/>
          <w:numId w:val="34"/>
        </w:numPr>
        <w:spacing w:before="0" w:beforeAutospacing="0" w:after="0" w:afterAutospacing="0"/>
        <w:ind w:left="993" w:hanging="709"/>
        <w:rPr>
          <w:lang w:val="lv-LV"/>
        </w:rPr>
      </w:pPr>
      <w:r w:rsidRPr="00CA0457">
        <w:rPr>
          <w:lang w:val="lv-LV"/>
        </w:rPr>
        <w:t>Pasūtītājs ir tiesīgs līdz iepirkuma līguma noslēgšanai pārtraukt iepirkuma procedūru, ja tam ir objektīvs pamatojums.</w:t>
      </w:r>
    </w:p>
    <w:p w14:paraId="0B6D5871" w14:textId="6C96A61C" w:rsidR="005B633C" w:rsidRPr="00CA0457" w:rsidRDefault="005B633C" w:rsidP="00BC6971">
      <w:pPr>
        <w:pStyle w:val="Heading1"/>
        <w:numPr>
          <w:ilvl w:val="0"/>
          <w:numId w:val="34"/>
        </w:numPr>
      </w:pPr>
      <w:bookmarkStart w:id="11" w:name="_Toc84835683"/>
      <w:r w:rsidRPr="00CA0457">
        <w:t>IEPIRKUMA LĪGUMA SLĒGŠANA</w:t>
      </w:r>
      <w:bookmarkEnd w:id="11"/>
    </w:p>
    <w:p w14:paraId="7CE69B1F" w14:textId="77777777" w:rsidR="005B633C" w:rsidRPr="00CA0457" w:rsidRDefault="005B633C" w:rsidP="00BC6971">
      <w:pPr>
        <w:numPr>
          <w:ilvl w:val="1"/>
          <w:numId w:val="34"/>
        </w:numPr>
        <w:spacing w:after="120" w:line="240" w:lineRule="auto"/>
        <w:ind w:left="993" w:hanging="709"/>
        <w:jc w:val="both"/>
        <w:rPr>
          <w:rFonts w:ascii="Times New Roman" w:hAnsi="Times New Roman" w:cs="Times New Roman"/>
          <w:sz w:val="24"/>
          <w:szCs w:val="24"/>
        </w:rPr>
      </w:pPr>
      <w:r w:rsidRPr="00CA0457">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6236" w14:textId="77777777" w:rsidR="00175CFB" w:rsidRDefault="00175CFB">
      <w:pPr>
        <w:spacing w:after="0" w:line="240" w:lineRule="auto"/>
      </w:pPr>
      <w:r>
        <w:separator/>
      </w:r>
    </w:p>
  </w:endnote>
  <w:endnote w:type="continuationSeparator" w:id="0">
    <w:p w14:paraId="4CD15179" w14:textId="77777777" w:rsidR="00175CFB" w:rsidRDefault="0017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5F18" w14:textId="77777777" w:rsidR="00175CFB" w:rsidRDefault="00175CFB">
      <w:pPr>
        <w:spacing w:after="0" w:line="240" w:lineRule="auto"/>
      </w:pPr>
      <w:r>
        <w:separator/>
      </w:r>
    </w:p>
  </w:footnote>
  <w:footnote w:type="continuationSeparator" w:id="0">
    <w:p w14:paraId="67806906" w14:textId="77777777" w:rsidR="00175CFB" w:rsidRDefault="00175CFB">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5F40FD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75D183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26"/>
  </w:num>
  <w:num w:numId="3">
    <w:abstractNumId w:val="11"/>
  </w:num>
  <w:num w:numId="4">
    <w:abstractNumId w:val="38"/>
  </w:num>
  <w:num w:numId="5">
    <w:abstractNumId w:val="40"/>
  </w:num>
  <w:num w:numId="6">
    <w:abstractNumId w:val="10"/>
  </w:num>
  <w:num w:numId="7">
    <w:abstractNumId w:val="4"/>
  </w:num>
  <w:num w:numId="8">
    <w:abstractNumId w:val="28"/>
  </w:num>
  <w:num w:numId="9">
    <w:abstractNumId w:val="34"/>
  </w:num>
  <w:num w:numId="10">
    <w:abstractNumId w:val="27"/>
  </w:num>
  <w:num w:numId="11">
    <w:abstractNumId w:val="14"/>
  </w:num>
  <w:num w:numId="12">
    <w:abstractNumId w:val="31"/>
  </w:num>
  <w:num w:numId="13">
    <w:abstractNumId w:val="6"/>
  </w:num>
  <w:num w:numId="14">
    <w:abstractNumId w:val="32"/>
  </w:num>
  <w:num w:numId="15">
    <w:abstractNumId w:val="37"/>
  </w:num>
  <w:num w:numId="16">
    <w:abstractNumId w:val="21"/>
  </w:num>
  <w:num w:numId="17">
    <w:abstractNumId w:val="12"/>
  </w:num>
  <w:num w:numId="18">
    <w:abstractNumId w:val="25"/>
  </w:num>
  <w:num w:numId="19">
    <w:abstractNumId w:val="5"/>
  </w:num>
  <w:num w:numId="20">
    <w:abstractNumId w:val="33"/>
  </w:num>
  <w:num w:numId="21">
    <w:abstractNumId w:val="7"/>
  </w:num>
  <w:num w:numId="22">
    <w:abstractNumId w:val="16"/>
  </w:num>
  <w:num w:numId="23">
    <w:abstractNumId w:val="36"/>
  </w:num>
  <w:num w:numId="24">
    <w:abstractNumId w:val="0"/>
  </w:num>
  <w:num w:numId="25">
    <w:abstractNumId w:val="22"/>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0"/>
  </w:num>
  <w:num w:numId="29">
    <w:abstractNumId w:val="3"/>
  </w:num>
  <w:num w:numId="30">
    <w:abstractNumId w:val="13"/>
  </w:num>
  <w:num w:numId="31">
    <w:abstractNumId w:val="17"/>
  </w:num>
  <w:num w:numId="32">
    <w:abstractNumId w:val="39"/>
  </w:num>
  <w:num w:numId="33">
    <w:abstractNumId w:val="30"/>
  </w:num>
  <w:num w:numId="34">
    <w:abstractNumId w:val="1"/>
  </w:num>
  <w:num w:numId="35">
    <w:abstractNumId w:val="43"/>
  </w:num>
  <w:num w:numId="36">
    <w:abstractNumId w:val="8"/>
  </w:num>
  <w:num w:numId="37">
    <w:abstractNumId w:val="19"/>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18"/>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3"/>
  </w:num>
  <w:num w:numId="46">
    <w:abstractNumId w:val="2"/>
  </w:num>
  <w:num w:numId="4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46E5"/>
    <w:rsid w:val="000126FA"/>
    <w:rsid w:val="000152C0"/>
    <w:rsid w:val="00015705"/>
    <w:rsid w:val="00015EE2"/>
    <w:rsid w:val="000165DD"/>
    <w:rsid w:val="00020872"/>
    <w:rsid w:val="0002681A"/>
    <w:rsid w:val="00026B82"/>
    <w:rsid w:val="00027541"/>
    <w:rsid w:val="0003104F"/>
    <w:rsid w:val="00036FBE"/>
    <w:rsid w:val="00043696"/>
    <w:rsid w:val="000456EE"/>
    <w:rsid w:val="000470C0"/>
    <w:rsid w:val="000544AC"/>
    <w:rsid w:val="00060D74"/>
    <w:rsid w:val="000612E3"/>
    <w:rsid w:val="0006438B"/>
    <w:rsid w:val="00075E62"/>
    <w:rsid w:val="00080F2B"/>
    <w:rsid w:val="00083906"/>
    <w:rsid w:val="0009125E"/>
    <w:rsid w:val="0009170E"/>
    <w:rsid w:val="00095112"/>
    <w:rsid w:val="00096287"/>
    <w:rsid w:val="000A0737"/>
    <w:rsid w:val="000A2D34"/>
    <w:rsid w:val="000A3EE1"/>
    <w:rsid w:val="000B0447"/>
    <w:rsid w:val="000B1C69"/>
    <w:rsid w:val="000B44E3"/>
    <w:rsid w:val="000C54C7"/>
    <w:rsid w:val="000D0503"/>
    <w:rsid w:val="000D248C"/>
    <w:rsid w:val="000D5B31"/>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47AB"/>
    <w:rsid w:val="001357CC"/>
    <w:rsid w:val="00136132"/>
    <w:rsid w:val="00140AC3"/>
    <w:rsid w:val="00140FF4"/>
    <w:rsid w:val="00142D62"/>
    <w:rsid w:val="00146773"/>
    <w:rsid w:val="00152687"/>
    <w:rsid w:val="00152973"/>
    <w:rsid w:val="00156315"/>
    <w:rsid w:val="001639D0"/>
    <w:rsid w:val="00165266"/>
    <w:rsid w:val="001700EC"/>
    <w:rsid w:val="00170639"/>
    <w:rsid w:val="00175CFB"/>
    <w:rsid w:val="00181AC2"/>
    <w:rsid w:val="00182047"/>
    <w:rsid w:val="001902DE"/>
    <w:rsid w:val="001A09F0"/>
    <w:rsid w:val="001A3E0D"/>
    <w:rsid w:val="001A484B"/>
    <w:rsid w:val="001A4C2B"/>
    <w:rsid w:val="001A587E"/>
    <w:rsid w:val="001B41D8"/>
    <w:rsid w:val="001B4F4D"/>
    <w:rsid w:val="001B4F80"/>
    <w:rsid w:val="001C0116"/>
    <w:rsid w:val="001C5712"/>
    <w:rsid w:val="001C7E47"/>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5511"/>
    <w:rsid w:val="00285180"/>
    <w:rsid w:val="0028534A"/>
    <w:rsid w:val="00290173"/>
    <w:rsid w:val="00294BAB"/>
    <w:rsid w:val="002A477B"/>
    <w:rsid w:val="002B208F"/>
    <w:rsid w:val="002B3268"/>
    <w:rsid w:val="002C4336"/>
    <w:rsid w:val="002C4619"/>
    <w:rsid w:val="002D44A5"/>
    <w:rsid w:val="002E2C73"/>
    <w:rsid w:val="002E3F5C"/>
    <w:rsid w:val="002E749B"/>
    <w:rsid w:val="002E7F4C"/>
    <w:rsid w:val="002F195D"/>
    <w:rsid w:val="002F276F"/>
    <w:rsid w:val="002F573D"/>
    <w:rsid w:val="00300303"/>
    <w:rsid w:val="003022D0"/>
    <w:rsid w:val="00306AA2"/>
    <w:rsid w:val="003341E8"/>
    <w:rsid w:val="00342AE2"/>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46BD"/>
    <w:rsid w:val="003E0625"/>
    <w:rsid w:val="003E1F1A"/>
    <w:rsid w:val="003E35D8"/>
    <w:rsid w:val="003F449D"/>
    <w:rsid w:val="0041165D"/>
    <w:rsid w:val="00415502"/>
    <w:rsid w:val="00415909"/>
    <w:rsid w:val="004215DE"/>
    <w:rsid w:val="00421E94"/>
    <w:rsid w:val="0042304B"/>
    <w:rsid w:val="004251BB"/>
    <w:rsid w:val="00433672"/>
    <w:rsid w:val="00441915"/>
    <w:rsid w:val="00453A43"/>
    <w:rsid w:val="00457E44"/>
    <w:rsid w:val="004631A9"/>
    <w:rsid w:val="00467369"/>
    <w:rsid w:val="004677CD"/>
    <w:rsid w:val="00473CA8"/>
    <w:rsid w:val="00480B7D"/>
    <w:rsid w:val="004838DC"/>
    <w:rsid w:val="00483B8D"/>
    <w:rsid w:val="00483CC7"/>
    <w:rsid w:val="00487660"/>
    <w:rsid w:val="0049110E"/>
    <w:rsid w:val="00492B43"/>
    <w:rsid w:val="0049639C"/>
    <w:rsid w:val="004A0143"/>
    <w:rsid w:val="004A473B"/>
    <w:rsid w:val="004A692F"/>
    <w:rsid w:val="004B13EC"/>
    <w:rsid w:val="004B1B2A"/>
    <w:rsid w:val="004B4BEF"/>
    <w:rsid w:val="004B5F5E"/>
    <w:rsid w:val="004B61D5"/>
    <w:rsid w:val="004B6E21"/>
    <w:rsid w:val="004C0892"/>
    <w:rsid w:val="004C304F"/>
    <w:rsid w:val="004C6B03"/>
    <w:rsid w:val="004C7805"/>
    <w:rsid w:val="004C7BA0"/>
    <w:rsid w:val="004D06B5"/>
    <w:rsid w:val="004E230F"/>
    <w:rsid w:val="004E2623"/>
    <w:rsid w:val="004E406F"/>
    <w:rsid w:val="004E59DA"/>
    <w:rsid w:val="004E6213"/>
    <w:rsid w:val="004F0941"/>
    <w:rsid w:val="004F21EA"/>
    <w:rsid w:val="00501A09"/>
    <w:rsid w:val="00503EDF"/>
    <w:rsid w:val="00511469"/>
    <w:rsid w:val="00512219"/>
    <w:rsid w:val="00515801"/>
    <w:rsid w:val="00521D9A"/>
    <w:rsid w:val="0052208F"/>
    <w:rsid w:val="00527E8F"/>
    <w:rsid w:val="005308A5"/>
    <w:rsid w:val="0053521C"/>
    <w:rsid w:val="00544750"/>
    <w:rsid w:val="0054797F"/>
    <w:rsid w:val="005537EC"/>
    <w:rsid w:val="00562BA8"/>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6B12"/>
    <w:rsid w:val="005D7E5C"/>
    <w:rsid w:val="005F28D8"/>
    <w:rsid w:val="00602A04"/>
    <w:rsid w:val="00606A2C"/>
    <w:rsid w:val="00612AC2"/>
    <w:rsid w:val="00612C15"/>
    <w:rsid w:val="00613543"/>
    <w:rsid w:val="0061377F"/>
    <w:rsid w:val="00625A5C"/>
    <w:rsid w:val="00627F69"/>
    <w:rsid w:val="00634C8B"/>
    <w:rsid w:val="006468D4"/>
    <w:rsid w:val="00655A17"/>
    <w:rsid w:val="006579D0"/>
    <w:rsid w:val="00660D47"/>
    <w:rsid w:val="0066416C"/>
    <w:rsid w:val="00667006"/>
    <w:rsid w:val="00667F2F"/>
    <w:rsid w:val="006709AE"/>
    <w:rsid w:val="00671E43"/>
    <w:rsid w:val="00671F2E"/>
    <w:rsid w:val="00677D33"/>
    <w:rsid w:val="00681D54"/>
    <w:rsid w:val="00681E73"/>
    <w:rsid w:val="00684C7A"/>
    <w:rsid w:val="0069030D"/>
    <w:rsid w:val="006A2404"/>
    <w:rsid w:val="006A3C73"/>
    <w:rsid w:val="006B021B"/>
    <w:rsid w:val="006B039B"/>
    <w:rsid w:val="006B284D"/>
    <w:rsid w:val="006B49A9"/>
    <w:rsid w:val="006B6E71"/>
    <w:rsid w:val="006B7663"/>
    <w:rsid w:val="006C1BF1"/>
    <w:rsid w:val="006C340E"/>
    <w:rsid w:val="006C3E39"/>
    <w:rsid w:val="006D0DE2"/>
    <w:rsid w:val="006D3962"/>
    <w:rsid w:val="006D4B1E"/>
    <w:rsid w:val="006D4F75"/>
    <w:rsid w:val="006D66FC"/>
    <w:rsid w:val="006E01A6"/>
    <w:rsid w:val="006E73CC"/>
    <w:rsid w:val="006F0EFC"/>
    <w:rsid w:val="006F21B3"/>
    <w:rsid w:val="006F2894"/>
    <w:rsid w:val="006F423E"/>
    <w:rsid w:val="006F5672"/>
    <w:rsid w:val="00700D63"/>
    <w:rsid w:val="0070175E"/>
    <w:rsid w:val="00704694"/>
    <w:rsid w:val="00704C06"/>
    <w:rsid w:val="007147BA"/>
    <w:rsid w:val="00716C23"/>
    <w:rsid w:val="00716F5D"/>
    <w:rsid w:val="007214ED"/>
    <w:rsid w:val="00722314"/>
    <w:rsid w:val="00722598"/>
    <w:rsid w:val="0072449F"/>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59B3"/>
    <w:rsid w:val="007A6C5F"/>
    <w:rsid w:val="007B09DF"/>
    <w:rsid w:val="007B0C49"/>
    <w:rsid w:val="007B111C"/>
    <w:rsid w:val="007B15DD"/>
    <w:rsid w:val="007B323A"/>
    <w:rsid w:val="007B66CA"/>
    <w:rsid w:val="007C3E88"/>
    <w:rsid w:val="007C582F"/>
    <w:rsid w:val="007C6CC5"/>
    <w:rsid w:val="007D0B5D"/>
    <w:rsid w:val="007D4F8D"/>
    <w:rsid w:val="007D65F4"/>
    <w:rsid w:val="007D6B4A"/>
    <w:rsid w:val="007D7A18"/>
    <w:rsid w:val="007D7AC9"/>
    <w:rsid w:val="007E3526"/>
    <w:rsid w:val="007E65DE"/>
    <w:rsid w:val="007F2A6B"/>
    <w:rsid w:val="007F69D7"/>
    <w:rsid w:val="00807C1B"/>
    <w:rsid w:val="0081169F"/>
    <w:rsid w:val="00820943"/>
    <w:rsid w:val="0082371E"/>
    <w:rsid w:val="00830646"/>
    <w:rsid w:val="00832D8C"/>
    <w:rsid w:val="00832F2C"/>
    <w:rsid w:val="008416D5"/>
    <w:rsid w:val="0084649D"/>
    <w:rsid w:val="008509C0"/>
    <w:rsid w:val="00850B30"/>
    <w:rsid w:val="008551F9"/>
    <w:rsid w:val="008568B5"/>
    <w:rsid w:val="00866B8D"/>
    <w:rsid w:val="008715AE"/>
    <w:rsid w:val="00877D2C"/>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0481"/>
    <w:rsid w:val="008C1B60"/>
    <w:rsid w:val="008C2B11"/>
    <w:rsid w:val="008C2D16"/>
    <w:rsid w:val="008C66E6"/>
    <w:rsid w:val="008D2CD1"/>
    <w:rsid w:val="008E3FCC"/>
    <w:rsid w:val="008E6A28"/>
    <w:rsid w:val="008F1989"/>
    <w:rsid w:val="008F4BD0"/>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55BEE"/>
    <w:rsid w:val="0096179F"/>
    <w:rsid w:val="00961D89"/>
    <w:rsid w:val="00961E30"/>
    <w:rsid w:val="00963ABD"/>
    <w:rsid w:val="00963EF7"/>
    <w:rsid w:val="00963F56"/>
    <w:rsid w:val="00970409"/>
    <w:rsid w:val="00990493"/>
    <w:rsid w:val="0099398B"/>
    <w:rsid w:val="00993C64"/>
    <w:rsid w:val="00997CF2"/>
    <w:rsid w:val="009A2DA4"/>
    <w:rsid w:val="009B3AE5"/>
    <w:rsid w:val="009B6AFF"/>
    <w:rsid w:val="009C0337"/>
    <w:rsid w:val="009C0FE6"/>
    <w:rsid w:val="009D1AC4"/>
    <w:rsid w:val="009D337C"/>
    <w:rsid w:val="009E363C"/>
    <w:rsid w:val="009F281E"/>
    <w:rsid w:val="009F748E"/>
    <w:rsid w:val="00A01822"/>
    <w:rsid w:val="00A04C15"/>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23EE"/>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605D"/>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BF503E"/>
    <w:rsid w:val="00C04711"/>
    <w:rsid w:val="00C164CC"/>
    <w:rsid w:val="00C20A49"/>
    <w:rsid w:val="00C22AB4"/>
    <w:rsid w:val="00C2308C"/>
    <w:rsid w:val="00C23E9E"/>
    <w:rsid w:val="00C5003B"/>
    <w:rsid w:val="00C64D92"/>
    <w:rsid w:val="00C7264E"/>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3202"/>
    <w:rsid w:val="00DA79FC"/>
    <w:rsid w:val="00DB0A8C"/>
    <w:rsid w:val="00DB2257"/>
    <w:rsid w:val="00DB3B32"/>
    <w:rsid w:val="00DB61C4"/>
    <w:rsid w:val="00DC1977"/>
    <w:rsid w:val="00DC5988"/>
    <w:rsid w:val="00DD0E91"/>
    <w:rsid w:val="00DE28DB"/>
    <w:rsid w:val="00DE2A4F"/>
    <w:rsid w:val="00DE406C"/>
    <w:rsid w:val="00DF03FA"/>
    <w:rsid w:val="00E016D0"/>
    <w:rsid w:val="00E030D1"/>
    <w:rsid w:val="00E04825"/>
    <w:rsid w:val="00E05F3D"/>
    <w:rsid w:val="00E0756C"/>
    <w:rsid w:val="00E07739"/>
    <w:rsid w:val="00E137B5"/>
    <w:rsid w:val="00E2056F"/>
    <w:rsid w:val="00E247FE"/>
    <w:rsid w:val="00E427A5"/>
    <w:rsid w:val="00E47A50"/>
    <w:rsid w:val="00E5138B"/>
    <w:rsid w:val="00E548C1"/>
    <w:rsid w:val="00E558E8"/>
    <w:rsid w:val="00E575B6"/>
    <w:rsid w:val="00E6280C"/>
    <w:rsid w:val="00E652FD"/>
    <w:rsid w:val="00E71210"/>
    <w:rsid w:val="00E723FE"/>
    <w:rsid w:val="00E83667"/>
    <w:rsid w:val="00E846A1"/>
    <w:rsid w:val="00EA1E3A"/>
    <w:rsid w:val="00EA5F35"/>
    <w:rsid w:val="00EA6209"/>
    <w:rsid w:val="00EA7A40"/>
    <w:rsid w:val="00EB1D19"/>
    <w:rsid w:val="00EB31D1"/>
    <w:rsid w:val="00EB33C1"/>
    <w:rsid w:val="00EB6BF0"/>
    <w:rsid w:val="00EE1B35"/>
    <w:rsid w:val="00EE4E75"/>
    <w:rsid w:val="00EE78FD"/>
    <w:rsid w:val="00EE7EF0"/>
    <w:rsid w:val="00EF0CA5"/>
    <w:rsid w:val="00F013C1"/>
    <w:rsid w:val="00F04A8D"/>
    <w:rsid w:val="00F11A46"/>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87F5F"/>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74F5"/>
    <w:rsid w:val="00FD03E5"/>
    <w:rsid w:val="00FD07E0"/>
    <w:rsid w:val="00FD0F9B"/>
    <w:rsid w:val="00FD3CD0"/>
    <w:rsid w:val="00FE1D8C"/>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character" w:styleId="UnresolvedMention">
    <w:name w:val="Unresolved Mention"/>
    <w:basedOn w:val="DefaultParagraphFont"/>
    <w:uiPriority w:val="99"/>
    <w:semiHidden/>
    <w:unhideWhenUsed/>
    <w:rsid w:val="008C0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08646711">
      <w:bodyDiv w:val="1"/>
      <w:marLeft w:val="0"/>
      <w:marRight w:val="0"/>
      <w:marTop w:val="0"/>
      <w:marBottom w:val="0"/>
      <w:divBdr>
        <w:top w:val="none" w:sz="0" w:space="0" w:color="auto"/>
        <w:left w:val="none" w:sz="0" w:space="0" w:color="auto"/>
        <w:bottom w:val="none" w:sz="0" w:space="0" w:color="auto"/>
        <w:right w:val="none" w:sz="0" w:space="0" w:color="auto"/>
      </w:divBdr>
    </w:div>
    <w:div w:id="18537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F9D53-C508-4320-8D07-40DDD897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22489</Words>
  <Characters>12819</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80</cp:revision>
  <cp:lastPrinted>2021-03-16T11:07:00Z</cp:lastPrinted>
  <dcterms:created xsi:type="dcterms:W3CDTF">2021-01-27T12:47:00Z</dcterms:created>
  <dcterms:modified xsi:type="dcterms:W3CDTF">2021-10-12T12:49:00Z</dcterms:modified>
</cp:coreProperties>
</file>