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24968A58"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5003F1">
        <w:rPr>
          <w:rFonts w:ascii="Times New Roman" w:eastAsia="Times New Roman" w:hAnsi="Times New Roman" w:cs="Times New Roman"/>
          <w:color w:val="000000"/>
          <w:sz w:val="24"/>
          <w:szCs w:val="24"/>
        </w:rPr>
        <w:t>2</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4B4949">
        <w:rPr>
          <w:rFonts w:ascii="Times New Roman" w:eastAsia="Times New Roman" w:hAnsi="Times New Roman" w:cs="Times New Roman"/>
          <w:color w:val="000000"/>
          <w:sz w:val="24"/>
          <w:szCs w:val="24"/>
        </w:rPr>
        <w:t>25.janvāra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4368E9F7" w:rsidR="00E75D9B" w:rsidRPr="002674F0" w:rsidRDefault="00E75D9B" w:rsidP="009D4108">
      <w:pPr>
        <w:pStyle w:val="BlockText"/>
        <w:ind w:left="142"/>
        <w:jc w:val="center"/>
        <w:rPr>
          <w:b/>
          <w:sz w:val="48"/>
          <w:szCs w:val="48"/>
        </w:rPr>
      </w:pPr>
      <w:r w:rsidRPr="00A67D0E">
        <w:rPr>
          <w:b/>
          <w:sz w:val="48"/>
          <w:szCs w:val="48"/>
        </w:rPr>
        <w:t>“</w:t>
      </w:r>
      <w:r w:rsidR="005003F1" w:rsidRPr="005003F1">
        <w:rPr>
          <w:b/>
          <w:sz w:val="48"/>
          <w:szCs w:val="48"/>
        </w:rPr>
        <w:t>Autotransporta tehnisko apkopju un remontu pakalpojumi</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0E3C5086"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5003F1">
        <w:rPr>
          <w:rFonts w:ascii="Times New Roman" w:hAnsi="Times New Roman" w:cs="Times New Roman"/>
          <w:b/>
          <w:sz w:val="36"/>
          <w:szCs w:val="48"/>
        </w:rPr>
        <w:t>2</w:t>
      </w:r>
      <w:r w:rsidRPr="00953A15">
        <w:rPr>
          <w:rFonts w:ascii="Times New Roman" w:hAnsi="Times New Roman" w:cs="Times New Roman"/>
          <w:b/>
          <w:sz w:val="36"/>
          <w:szCs w:val="48"/>
        </w:rPr>
        <w:t>/</w:t>
      </w:r>
      <w:r w:rsidR="009D4108">
        <w:rPr>
          <w:rFonts w:ascii="Times New Roman" w:hAnsi="Times New Roman" w:cs="Times New Roman"/>
          <w:b/>
          <w:sz w:val="36"/>
          <w:szCs w:val="48"/>
        </w:rPr>
        <w:t>1</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3003E55D"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5003F1">
        <w:rPr>
          <w:rFonts w:ascii="Times New Roman" w:hAnsi="Times New Roman" w:cs="Times New Roman"/>
          <w:b/>
          <w:sz w:val="32"/>
          <w:szCs w:val="32"/>
        </w:rPr>
        <w:t>2</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5DA46CB6" w14:textId="2C29467B" w:rsidR="003F23FA"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93996532" w:history="1">
        <w:r w:rsidR="003F23FA" w:rsidRPr="00971F51">
          <w:rPr>
            <w:rStyle w:val="Hyperlink"/>
            <w:noProof/>
          </w:rPr>
          <w:t>1.</w:t>
        </w:r>
        <w:r w:rsidR="003F23FA">
          <w:rPr>
            <w:rFonts w:asciiTheme="minorHAnsi" w:eastAsiaTheme="minorEastAsia" w:hAnsiTheme="minorHAnsi" w:cstheme="minorBidi"/>
            <w:noProof/>
            <w:sz w:val="22"/>
            <w:szCs w:val="22"/>
          </w:rPr>
          <w:tab/>
        </w:r>
        <w:r w:rsidR="003F23FA" w:rsidRPr="00971F51">
          <w:rPr>
            <w:rStyle w:val="Hyperlink"/>
            <w:noProof/>
          </w:rPr>
          <w:t>VISPĀRĪGA INFORMĀCIJA</w:t>
        </w:r>
        <w:r w:rsidR="003F23FA">
          <w:rPr>
            <w:noProof/>
            <w:webHidden/>
          </w:rPr>
          <w:tab/>
        </w:r>
        <w:r w:rsidR="003F23FA">
          <w:rPr>
            <w:noProof/>
            <w:webHidden/>
          </w:rPr>
          <w:fldChar w:fldCharType="begin"/>
        </w:r>
        <w:r w:rsidR="003F23FA">
          <w:rPr>
            <w:noProof/>
            <w:webHidden/>
          </w:rPr>
          <w:instrText xml:space="preserve"> PAGEREF _Toc93996532 \h </w:instrText>
        </w:r>
        <w:r w:rsidR="003F23FA">
          <w:rPr>
            <w:noProof/>
            <w:webHidden/>
          </w:rPr>
        </w:r>
        <w:r w:rsidR="003F23FA">
          <w:rPr>
            <w:noProof/>
            <w:webHidden/>
          </w:rPr>
          <w:fldChar w:fldCharType="separate"/>
        </w:r>
        <w:r w:rsidR="003F23FA">
          <w:rPr>
            <w:noProof/>
            <w:webHidden/>
          </w:rPr>
          <w:t>3</w:t>
        </w:r>
        <w:r w:rsidR="003F23FA">
          <w:rPr>
            <w:noProof/>
            <w:webHidden/>
          </w:rPr>
          <w:fldChar w:fldCharType="end"/>
        </w:r>
      </w:hyperlink>
    </w:p>
    <w:p w14:paraId="07EB7403" w14:textId="174A1654" w:rsidR="003F23FA" w:rsidRDefault="00FB17BF">
      <w:pPr>
        <w:pStyle w:val="TOC1"/>
        <w:rPr>
          <w:rFonts w:asciiTheme="minorHAnsi" w:eastAsiaTheme="minorEastAsia" w:hAnsiTheme="minorHAnsi" w:cstheme="minorBidi"/>
          <w:noProof/>
          <w:sz w:val="22"/>
          <w:szCs w:val="22"/>
        </w:rPr>
      </w:pPr>
      <w:hyperlink w:anchor="_Toc93996533" w:history="1">
        <w:r w:rsidR="003F23FA" w:rsidRPr="00971F51">
          <w:rPr>
            <w:rStyle w:val="Hyperlink"/>
            <w:bCs/>
            <w:noProof/>
          </w:rPr>
          <w:t>2.</w:t>
        </w:r>
        <w:r w:rsidR="003F23FA">
          <w:rPr>
            <w:rFonts w:asciiTheme="minorHAnsi" w:eastAsiaTheme="minorEastAsia" w:hAnsiTheme="minorHAnsi" w:cstheme="minorBidi"/>
            <w:noProof/>
            <w:sz w:val="22"/>
            <w:szCs w:val="22"/>
          </w:rPr>
          <w:tab/>
        </w:r>
        <w:r w:rsidR="003F23FA" w:rsidRPr="00971F51">
          <w:rPr>
            <w:rStyle w:val="Hyperlink"/>
            <w:noProof/>
          </w:rPr>
          <w:t>INFORMĀCIJA PAR IEPIRKUMA PRIEKŠMETU</w:t>
        </w:r>
        <w:r w:rsidR="003F23FA">
          <w:rPr>
            <w:noProof/>
            <w:webHidden/>
          </w:rPr>
          <w:tab/>
        </w:r>
        <w:r w:rsidR="003F23FA">
          <w:rPr>
            <w:noProof/>
            <w:webHidden/>
          </w:rPr>
          <w:fldChar w:fldCharType="begin"/>
        </w:r>
        <w:r w:rsidR="003F23FA">
          <w:rPr>
            <w:noProof/>
            <w:webHidden/>
          </w:rPr>
          <w:instrText xml:space="preserve"> PAGEREF _Toc93996533 \h </w:instrText>
        </w:r>
        <w:r w:rsidR="003F23FA">
          <w:rPr>
            <w:noProof/>
            <w:webHidden/>
          </w:rPr>
        </w:r>
        <w:r w:rsidR="003F23FA">
          <w:rPr>
            <w:noProof/>
            <w:webHidden/>
          </w:rPr>
          <w:fldChar w:fldCharType="separate"/>
        </w:r>
        <w:r w:rsidR="003F23FA">
          <w:rPr>
            <w:noProof/>
            <w:webHidden/>
          </w:rPr>
          <w:t>3</w:t>
        </w:r>
        <w:r w:rsidR="003F23FA">
          <w:rPr>
            <w:noProof/>
            <w:webHidden/>
          </w:rPr>
          <w:fldChar w:fldCharType="end"/>
        </w:r>
      </w:hyperlink>
    </w:p>
    <w:p w14:paraId="6ECE4E29" w14:textId="593DF68B" w:rsidR="003F23FA" w:rsidRDefault="00FB17BF">
      <w:pPr>
        <w:pStyle w:val="TOC1"/>
        <w:rPr>
          <w:rFonts w:asciiTheme="minorHAnsi" w:eastAsiaTheme="minorEastAsia" w:hAnsiTheme="minorHAnsi" w:cstheme="minorBidi"/>
          <w:noProof/>
          <w:sz w:val="22"/>
          <w:szCs w:val="22"/>
        </w:rPr>
      </w:pPr>
      <w:hyperlink w:anchor="_Toc93996534" w:history="1">
        <w:r w:rsidR="003F23FA" w:rsidRPr="00971F51">
          <w:rPr>
            <w:rStyle w:val="Hyperlink"/>
            <w:noProof/>
          </w:rPr>
          <w:t>3.</w:t>
        </w:r>
        <w:r w:rsidR="003F23FA">
          <w:rPr>
            <w:rFonts w:asciiTheme="minorHAnsi" w:eastAsiaTheme="minorEastAsia" w:hAnsiTheme="minorHAnsi" w:cstheme="minorBidi"/>
            <w:noProof/>
            <w:sz w:val="22"/>
            <w:szCs w:val="22"/>
          </w:rPr>
          <w:tab/>
        </w:r>
        <w:r w:rsidR="003F23FA" w:rsidRPr="00971F51">
          <w:rPr>
            <w:rStyle w:val="Hyperlink"/>
            <w:noProof/>
          </w:rPr>
          <w:t>IEPIRKUMA PROCEDŪRAS DOKUMENTI</w:t>
        </w:r>
        <w:r w:rsidR="003F23FA">
          <w:rPr>
            <w:noProof/>
            <w:webHidden/>
          </w:rPr>
          <w:tab/>
        </w:r>
        <w:r w:rsidR="003F23FA">
          <w:rPr>
            <w:noProof/>
            <w:webHidden/>
          </w:rPr>
          <w:fldChar w:fldCharType="begin"/>
        </w:r>
        <w:r w:rsidR="003F23FA">
          <w:rPr>
            <w:noProof/>
            <w:webHidden/>
          </w:rPr>
          <w:instrText xml:space="preserve"> PAGEREF _Toc93996534 \h </w:instrText>
        </w:r>
        <w:r w:rsidR="003F23FA">
          <w:rPr>
            <w:noProof/>
            <w:webHidden/>
          </w:rPr>
        </w:r>
        <w:r w:rsidR="003F23FA">
          <w:rPr>
            <w:noProof/>
            <w:webHidden/>
          </w:rPr>
          <w:fldChar w:fldCharType="separate"/>
        </w:r>
        <w:r w:rsidR="003F23FA">
          <w:rPr>
            <w:noProof/>
            <w:webHidden/>
          </w:rPr>
          <w:t>4</w:t>
        </w:r>
        <w:r w:rsidR="003F23FA">
          <w:rPr>
            <w:noProof/>
            <w:webHidden/>
          </w:rPr>
          <w:fldChar w:fldCharType="end"/>
        </w:r>
      </w:hyperlink>
    </w:p>
    <w:p w14:paraId="7B996823" w14:textId="5912DA80" w:rsidR="003F23FA" w:rsidRDefault="00FB17BF">
      <w:pPr>
        <w:pStyle w:val="TOC1"/>
        <w:rPr>
          <w:rFonts w:asciiTheme="minorHAnsi" w:eastAsiaTheme="minorEastAsia" w:hAnsiTheme="minorHAnsi" w:cstheme="minorBidi"/>
          <w:noProof/>
          <w:sz w:val="22"/>
          <w:szCs w:val="22"/>
        </w:rPr>
      </w:pPr>
      <w:hyperlink w:anchor="_Toc93996535" w:history="1">
        <w:r w:rsidR="003F23FA" w:rsidRPr="00971F51">
          <w:rPr>
            <w:rStyle w:val="Hyperlink"/>
            <w:noProof/>
          </w:rPr>
          <w:t>4.</w:t>
        </w:r>
        <w:r w:rsidR="003F23FA">
          <w:rPr>
            <w:rFonts w:asciiTheme="minorHAnsi" w:eastAsiaTheme="minorEastAsia" w:hAnsiTheme="minorHAnsi" w:cstheme="minorBidi"/>
            <w:noProof/>
            <w:sz w:val="22"/>
            <w:szCs w:val="22"/>
          </w:rPr>
          <w:tab/>
        </w:r>
        <w:r w:rsidR="003F23FA" w:rsidRPr="00971F51">
          <w:rPr>
            <w:rStyle w:val="Hyperlink"/>
            <w:noProof/>
          </w:rPr>
          <w:t>DALĪBAS NOSACĪJUMI IEPIRKUMA PROCEDŪRĀ</w:t>
        </w:r>
        <w:r w:rsidR="003F23FA">
          <w:rPr>
            <w:noProof/>
            <w:webHidden/>
          </w:rPr>
          <w:tab/>
        </w:r>
        <w:r w:rsidR="003F23FA">
          <w:rPr>
            <w:noProof/>
            <w:webHidden/>
          </w:rPr>
          <w:fldChar w:fldCharType="begin"/>
        </w:r>
        <w:r w:rsidR="003F23FA">
          <w:rPr>
            <w:noProof/>
            <w:webHidden/>
          </w:rPr>
          <w:instrText xml:space="preserve"> PAGEREF _Toc93996535 \h </w:instrText>
        </w:r>
        <w:r w:rsidR="003F23FA">
          <w:rPr>
            <w:noProof/>
            <w:webHidden/>
          </w:rPr>
        </w:r>
        <w:r w:rsidR="003F23FA">
          <w:rPr>
            <w:noProof/>
            <w:webHidden/>
          </w:rPr>
          <w:fldChar w:fldCharType="separate"/>
        </w:r>
        <w:r w:rsidR="003F23FA">
          <w:rPr>
            <w:noProof/>
            <w:webHidden/>
          </w:rPr>
          <w:t>5</w:t>
        </w:r>
        <w:r w:rsidR="003F23FA">
          <w:rPr>
            <w:noProof/>
            <w:webHidden/>
          </w:rPr>
          <w:fldChar w:fldCharType="end"/>
        </w:r>
      </w:hyperlink>
    </w:p>
    <w:p w14:paraId="473D00A0" w14:textId="70842F1A" w:rsidR="003F23FA" w:rsidRDefault="00FB17BF">
      <w:pPr>
        <w:pStyle w:val="TOC1"/>
        <w:rPr>
          <w:rFonts w:asciiTheme="minorHAnsi" w:eastAsiaTheme="minorEastAsia" w:hAnsiTheme="minorHAnsi" w:cstheme="minorBidi"/>
          <w:noProof/>
          <w:sz w:val="22"/>
          <w:szCs w:val="22"/>
        </w:rPr>
      </w:pPr>
      <w:hyperlink w:anchor="_Toc93996536" w:history="1">
        <w:r w:rsidR="003F23FA" w:rsidRPr="00971F51">
          <w:rPr>
            <w:rStyle w:val="Hyperlink"/>
            <w:noProof/>
          </w:rPr>
          <w:t>5.</w:t>
        </w:r>
        <w:r w:rsidR="003F23FA">
          <w:rPr>
            <w:rFonts w:asciiTheme="minorHAnsi" w:eastAsiaTheme="minorEastAsia" w:hAnsiTheme="minorHAnsi" w:cstheme="minorBidi"/>
            <w:noProof/>
            <w:sz w:val="22"/>
            <w:szCs w:val="22"/>
          </w:rPr>
          <w:tab/>
        </w:r>
        <w:r w:rsidR="003F23FA" w:rsidRPr="00971F51">
          <w:rPr>
            <w:rStyle w:val="Hyperlink"/>
            <w:noProof/>
          </w:rPr>
          <w:t>IESNIEDZAMIE DOKUMENTI:</w:t>
        </w:r>
        <w:r w:rsidR="003F23FA">
          <w:rPr>
            <w:noProof/>
            <w:webHidden/>
          </w:rPr>
          <w:tab/>
        </w:r>
        <w:r w:rsidR="003F23FA">
          <w:rPr>
            <w:noProof/>
            <w:webHidden/>
          </w:rPr>
          <w:fldChar w:fldCharType="begin"/>
        </w:r>
        <w:r w:rsidR="003F23FA">
          <w:rPr>
            <w:noProof/>
            <w:webHidden/>
          </w:rPr>
          <w:instrText xml:space="preserve"> PAGEREF _Toc93996536 \h </w:instrText>
        </w:r>
        <w:r w:rsidR="003F23FA">
          <w:rPr>
            <w:noProof/>
            <w:webHidden/>
          </w:rPr>
        </w:r>
        <w:r w:rsidR="003F23FA">
          <w:rPr>
            <w:noProof/>
            <w:webHidden/>
          </w:rPr>
          <w:fldChar w:fldCharType="separate"/>
        </w:r>
        <w:r w:rsidR="003F23FA">
          <w:rPr>
            <w:noProof/>
            <w:webHidden/>
          </w:rPr>
          <w:t>5</w:t>
        </w:r>
        <w:r w:rsidR="003F23FA">
          <w:rPr>
            <w:noProof/>
            <w:webHidden/>
          </w:rPr>
          <w:fldChar w:fldCharType="end"/>
        </w:r>
      </w:hyperlink>
    </w:p>
    <w:p w14:paraId="0A4DC1FC" w14:textId="66FF0BE5" w:rsidR="003F23FA" w:rsidRDefault="00FB17BF">
      <w:pPr>
        <w:pStyle w:val="TOC1"/>
        <w:rPr>
          <w:rFonts w:asciiTheme="minorHAnsi" w:eastAsiaTheme="minorEastAsia" w:hAnsiTheme="minorHAnsi" w:cstheme="minorBidi"/>
          <w:noProof/>
          <w:sz w:val="22"/>
          <w:szCs w:val="22"/>
        </w:rPr>
      </w:pPr>
      <w:hyperlink w:anchor="_Toc93996537" w:history="1">
        <w:r w:rsidR="003F23FA" w:rsidRPr="00971F51">
          <w:rPr>
            <w:rStyle w:val="Hyperlink"/>
            <w:noProof/>
          </w:rPr>
          <w:t>6.</w:t>
        </w:r>
        <w:r w:rsidR="003F23FA">
          <w:rPr>
            <w:rFonts w:asciiTheme="minorHAnsi" w:eastAsiaTheme="minorEastAsia" w:hAnsiTheme="minorHAnsi" w:cstheme="minorBidi"/>
            <w:noProof/>
            <w:sz w:val="22"/>
            <w:szCs w:val="22"/>
          </w:rPr>
          <w:tab/>
        </w:r>
        <w:r w:rsidR="003F23FA" w:rsidRPr="00971F51">
          <w:rPr>
            <w:rStyle w:val="Hyperlink"/>
            <w:noProof/>
          </w:rPr>
          <w:t>PRETENDENTU KVALIFIKĀCIJAS PRASĪBAS / DALĪBAS NOSACĪJUMI UN ATLASES DOKUMENTI</w:t>
        </w:r>
        <w:r w:rsidR="003F23FA">
          <w:rPr>
            <w:noProof/>
            <w:webHidden/>
          </w:rPr>
          <w:tab/>
        </w:r>
        <w:r w:rsidR="003F23FA">
          <w:rPr>
            <w:noProof/>
            <w:webHidden/>
          </w:rPr>
          <w:fldChar w:fldCharType="begin"/>
        </w:r>
        <w:r w:rsidR="003F23FA">
          <w:rPr>
            <w:noProof/>
            <w:webHidden/>
          </w:rPr>
          <w:instrText xml:space="preserve"> PAGEREF _Toc93996537 \h </w:instrText>
        </w:r>
        <w:r w:rsidR="003F23FA">
          <w:rPr>
            <w:noProof/>
            <w:webHidden/>
          </w:rPr>
        </w:r>
        <w:r w:rsidR="003F23FA">
          <w:rPr>
            <w:noProof/>
            <w:webHidden/>
          </w:rPr>
          <w:fldChar w:fldCharType="separate"/>
        </w:r>
        <w:r w:rsidR="003F23FA">
          <w:rPr>
            <w:noProof/>
            <w:webHidden/>
          </w:rPr>
          <w:t>6</w:t>
        </w:r>
        <w:r w:rsidR="003F23FA">
          <w:rPr>
            <w:noProof/>
            <w:webHidden/>
          </w:rPr>
          <w:fldChar w:fldCharType="end"/>
        </w:r>
      </w:hyperlink>
    </w:p>
    <w:p w14:paraId="64179B70" w14:textId="2AACC799" w:rsidR="003F23FA" w:rsidRDefault="00FB17BF">
      <w:pPr>
        <w:pStyle w:val="TOC1"/>
        <w:rPr>
          <w:rFonts w:asciiTheme="minorHAnsi" w:eastAsiaTheme="minorEastAsia" w:hAnsiTheme="minorHAnsi" w:cstheme="minorBidi"/>
          <w:noProof/>
          <w:sz w:val="22"/>
          <w:szCs w:val="22"/>
        </w:rPr>
      </w:pPr>
      <w:hyperlink w:anchor="_Toc93996540" w:history="1">
        <w:r w:rsidR="003F23FA" w:rsidRPr="00971F51">
          <w:rPr>
            <w:rStyle w:val="Hyperlink"/>
            <w:noProof/>
          </w:rPr>
          <w:t>7.</w:t>
        </w:r>
        <w:r w:rsidR="003F23FA">
          <w:rPr>
            <w:rFonts w:asciiTheme="minorHAnsi" w:eastAsiaTheme="minorEastAsia" w:hAnsiTheme="minorHAnsi" w:cstheme="minorBidi"/>
            <w:noProof/>
            <w:sz w:val="22"/>
            <w:szCs w:val="22"/>
          </w:rPr>
          <w:tab/>
        </w:r>
        <w:r w:rsidR="003F23FA" w:rsidRPr="00971F51">
          <w:rPr>
            <w:rStyle w:val="Hyperlink"/>
            <w:noProof/>
          </w:rPr>
          <w:t>TEHNISKAIS PIEDĀVĀJUMS UN FINANŠU PIEDĀVĀJUMS</w:t>
        </w:r>
        <w:r w:rsidR="003F23FA">
          <w:rPr>
            <w:noProof/>
            <w:webHidden/>
          </w:rPr>
          <w:tab/>
        </w:r>
        <w:r w:rsidR="003F23FA">
          <w:rPr>
            <w:noProof/>
            <w:webHidden/>
          </w:rPr>
          <w:fldChar w:fldCharType="begin"/>
        </w:r>
        <w:r w:rsidR="003F23FA">
          <w:rPr>
            <w:noProof/>
            <w:webHidden/>
          </w:rPr>
          <w:instrText xml:space="preserve"> PAGEREF _Toc93996540 \h </w:instrText>
        </w:r>
        <w:r w:rsidR="003F23FA">
          <w:rPr>
            <w:noProof/>
            <w:webHidden/>
          </w:rPr>
        </w:r>
        <w:r w:rsidR="003F23FA">
          <w:rPr>
            <w:noProof/>
            <w:webHidden/>
          </w:rPr>
          <w:fldChar w:fldCharType="separate"/>
        </w:r>
        <w:r w:rsidR="003F23FA">
          <w:rPr>
            <w:noProof/>
            <w:webHidden/>
          </w:rPr>
          <w:t>9</w:t>
        </w:r>
        <w:r w:rsidR="003F23FA">
          <w:rPr>
            <w:noProof/>
            <w:webHidden/>
          </w:rPr>
          <w:fldChar w:fldCharType="end"/>
        </w:r>
      </w:hyperlink>
    </w:p>
    <w:p w14:paraId="78B30F0C" w14:textId="0276BAF2" w:rsidR="003F23FA" w:rsidRDefault="00FB17BF">
      <w:pPr>
        <w:pStyle w:val="TOC1"/>
        <w:rPr>
          <w:rFonts w:asciiTheme="minorHAnsi" w:eastAsiaTheme="minorEastAsia" w:hAnsiTheme="minorHAnsi" w:cstheme="minorBidi"/>
          <w:noProof/>
          <w:sz w:val="22"/>
          <w:szCs w:val="22"/>
        </w:rPr>
      </w:pPr>
      <w:hyperlink w:anchor="_Toc93996541" w:history="1">
        <w:r w:rsidR="003F23FA" w:rsidRPr="00971F51">
          <w:rPr>
            <w:rStyle w:val="Hyperlink"/>
            <w:noProof/>
          </w:rPr>
          <w:t>8.</w:t>
        </w:r>
        <w:r w:rsidR="003F23FA">
          <w:rPr>
            <w:rFonts w:asciiTheme="minorHAnsi" w:eastAsiaTheme="minorEastAsia" w:hAnsiTheme="minorHAnsi" w:cstheme="minorBidi"/>
            <w:noProof/>
            <w:sz w:val="22"/>
            <w:szCs w:val="22"/>
          </w:rPr>
          <w:tab/>
        </w:r>
        <w:r w:rsidR="003F23FA" w:rsidRPr="00971F51">
          <w:rPr>
            <w:rStyle w:val="Hyperlink"/>
            <w:noProof/>
          </w:rPr>
          <w:t>PIEDĀVĀJUMA SAGATAVOŠANA UN NOFORMĒŠANA</w:t>
        </w:r>
        <w:r w:rsidR="003F23FA">
          <w:rPr>
            <w:noProof/>
            <w:webHidden/>
          </w:rPr>
          <w:tab/>
        </w:r>
        <w:r w:rsidR="003F23FA">
          <w:rPr>
            <w:noProof/>
            <w:webHidden/>
          </w:rPr>
          <w:fldChar w:fldCharType="begin"/>
        </w:r>
        <w:r w:rsidR="003F23FA">
          <w:rPr>
            <w:noProof/>
            <w:webHidden/>
          </w:rPr>
          <w:instrText xml:space="preserve"> PAGEREF _Toc93996541 \h </w:instrText>
        </w:r>
        <w:r w:rsidR="003F23FA">
          <w:rPr>
            <w:noProof/>
            <w:webHidden/>
          </w:rPr>
        </w:r>
        <w:r w:rsidR="003F23FA">
          <w:rPr>
            <w:noProof/>
            <w:webHidden/>
          </w:rPr>
          <w:fldChar w:fldCharType="separate"/>
        </w:r>
        <w:r w:rsidR="003F23FA">
          <w:rPr>
            <w:noProof/>
            <w:webHidden/>
          </w:rPr>
          <w:t>9</w:t>
        </w:r>
        <w:r w:rsidR="003F23FA">
          <w:rPr>
            <w:noProof/>
            <w:webHidden/>
          </w:rPr>
          <w:fldChar w:fldCharType="end"/>
        </w:r>
      </w:hyperlink>
    </w:p>
    <w:p w14:paraId="085526C4" w14:textId="56FD6BBC" w:rsidR="003F23FA" w:rsidRDefault="00FB17BF">
      <w:pPr>
        <w:pStyle w:val="TOC1"/>
        <w:rPr>
          <w:rFonts w:asciiTheme="minorHAnsi" w:eastAsiaTheme="minorEastAsia" w:hAnsiTheme="minorHAnsi" w:cstheme="minorBidi"/>
          <w:noProof/>
          <w:sz w:val="22"/>
          <w:szCs w:val="22"/>
        </w:rPr>
      </w:pPr>
      <w:hyperlink w:anchor="_Toc93996542" w:history="1">
        <w:r w:rsidR="003F23FA" w:rsidRPr="00971F51">
          <w:rPr>
            <w:rStyle w:val="Hyperlink"/>
            <w:noProof/>
          </w:rPr>
          <w:t>9.</w:t>
        </w:r>
        <w:r w:rsidR="003F23FA">
          <w:rPr>
            <w:rFonts w:asciiTheme="minorHAnsi" w:eastAsiaTheme="minorEastAsia" w:hAnsiTheme="minorHAnsi" w:cstheme="minorBidi"/>
            <w:noProof/>
            <w:sz w:val="22"/>
            <w:szCs w:val="22"/>
          </w:rPr>
          <w:tab/>
        </w:r>
        <w:r w:rsidR="003F23FA" w:rsidRPr="00971F51">
          <w:rPr>
            <w:rStyle w:val="Hyperlink"/>
            <w:noProof/>
          </w:rPr>
          <w:t>PIEDĀVĀJUMA IESNIEGŠANA UN ATVĒRŠANA</w:t>
        </w:r>
        <w:r w:rsidR="003F23FA">
          <w:rPr>
            <w:noProof/>
            <w:webHidden/>
          </w:rPr>
          <w:tab/>
        </w:r>
        <w:r w:rsidR="003F23FA">
          <w:rPr>
            <w:noProof/>
            <w:webHidden/>
          </w:rPr>
          <w:fldChar w:fldCharType="begin"/>
        </w:r>
        <w:r w:rsidR="003F23FA">
          <w:rPr>
            <w:noProof/>
            <w:webHidden/>
          </w:rPr>
          <w:instrText xml:space="preserve"> PAGEREF _Toc93996542 \h </w:instrText>
        </w:r>
        <w:r w:rsidR="003F23FA">
          <w:rPr>
            <w:noProof/>
            <w:webHidden/>
          </w:rPr>
        </w:r>
        <w:r w:rsidR="003F23FA">
          <w:rPr>
            <w:noProof/>
            <w:webHidden/>
          </w:rPr>
          <w:fldChar w:fldCharType="separate"/>
        </w:r>
        <w:r w:rsidR="003F23FA">
          <w:rPr>
            <w:noProof/>
            <w:webHidden/>
          </w:rPr>
          <w:t>10</w:t>
        </w:r>
        <w:r w:rsidR="003F23FA">
          <w:rPr>
            <w:noProof/>
            <w:webHidden/>
          </w:rPr>
          <w:fldChar w:fldCharType="end"/>
        </w:r>
      </w:hyperlink>
    </w:p>
    <w:p w14:paraId="45BCD3CB" w14:textId="73C445E5" w:rsidR="003F23FA" w:rsidRDefault="00FB17BF">
      <w:pPr>
        <w:pStyle w:val="TOC1"/>
        <w:rPr>
          <w:rFonts w:asciiTheme="minorHAnsi" w:eastAsiaTheme="minorEastAsia" w:hAnsiTheme="minorHAnsi" w:cstheme="minorBidi"/>
          <w:noProof/>
          <w:sz w:val="22"/>
          <w:szCs w:val="22"/>
        </w:rPr>
      </w:pPr>
      <w:hyperlink w:anchor="_Toc93996543" w:history="1">
        <w:r w:rsidR="003F23FA" w:rsidRPr="00971F51">
          <w:rPr>
            <w:rStyle w:val="Hyperlink"/>
            <w:noProof/>
          </w:rPr>
          <w:t>10.</w:t>
        </w:r>
        <w:r w:rsidR="003F23FA">
          <w:rPr>
            <w:rFonts w:asciiTheme="minorHAnsi" w:eastAsiaTheme="minorEastAsia" w:hAnsiTheme="minorHAnsi" w:cstheme="minorBidi"/>
            <w:noProof/>
            <w:sz w:val="22"/>
            <w:szCs w:val="22"/>
          </w:rPr>
          <w:tab/>
        </w:r>
        <w:r w:rsidR="003F23FA" w:rsidRPr="00971F51">
          <w:rPr>
            <w:rStyle w:val="Hyperlink"/>
            <w:noProof/>
          </w:rPr>
          <w:t>CITI NOTEIKUMI</w:t>
        </w:r>
        <w:r w:rsidR="003F23FA">
          <w:rPr>
            <w:noProof/>
            <w:webHidden/>
          </w:rPr>
          <w:tab/>
        </w:r>
        <w:r w:rsidR="003F23FA">
          <w:rPr>
            <w:noProof/>
            <w:webHidden/>
          </w:rPr>
          <w:fldChar w:fldCharType="begin"/>
        </w:r>
        <w:r w:rsidR="003F23FA">
          <w:rPr>
            <w:noProof/>
            <w:webHidden/>
          </w:rPr>
          <w:instrText xml:space="preserve"> PAGEREF _Toc93996543 \h </w:instrText>
        </w:r>
        <w:r w:rsidR="003F23FA">
          <w:rPr>
            <w:noProof/>
            <w:webHidden/>
          </w:rPr>
        </w:r>
        <w:r w:rsidR="003F23FA">
          <w:rPr>
            <w:noProof/>
            <w:webHidden/>
          </w:rPr>
          <w:fldChar w:fldCharType="separate"/>
        </w:r>
        <w:r w:rsidR="003F23FA">
          <w:rPr>
            <w:noProof/>
            <w:webHidden/>
          </w:rPr>
          <w:t>11</w:t>
        </w:r>
        <w:r w:rsidR="003F23FA">
          <w:rPr>
            <w:noProof/>
            <w:webHidden/>
          </w:rPr>
          <w:fldChar w:fldCharType="end"/>
        </w:r>
      </w:hyperlink>
    </w:p>
    <w:p w14:paraId="7815DB20" w14:textId="4DFEBF23" w:rsidR="003F23FA" w:rsidRDefault="00FB17BF">
      <w:pPr>
        <w:pStyle w:val="TOC1"/>
        <w:rPr>
          <w:rFonts w:asciiTheme="minorHAnsi" w:eastAsiaTheme="minorEastAsia" w:hAnsiTheme="minorHAnsi" w:cstheme="minorBidi"/>
          <w:noProof/>
          <w:sz w:val="22"/>
          <w:szCs w:val="22"/>
        </w:rPr>
      </w:pPr>
      <w:hyperlink w:anchor="_Toc93996544" w:history="1">
        <w:r w:rsidR="003F23FA" w:rsidRPr="00971F51">
          <w:rPr>
            <w:rStyle w:val="Hyperlink"/>
            <w:noProof/>
          </w:rPr>
          <w:t>11.</w:t>
        </w:r>
        <w:r w:rsidR="003F23FA">
          <w:rPr>
            <w:rFonts w:asciiTheme="minorHAnsi" w:eastAsiaTheme="minorEastAsia" w:hAnsiTheme="minorHAnsi" w:cstheme="minorBidi"/>
            <w:noProof/>
            <w:sz w:val="22"/>
            <w:szCs w:val="22"/>
          </w:rPr>
          <w:tab/>
        </w:r>
        <w:r w:rsidR="003F23FA" w:rsidRPr="00971F51">
          <w:rPr>
            <w:rStyle w:val="Hyperlink"/>
            <w:noProof/>
          </w:rPr>
          <w:t>IEPIRKUMA LĪGUMA SLĒGŠANA</w:t>
        </w:r>
        <w:r w:rsidR="003F23FA">
          <w:rPr>
            <w:noProof/>
            <w:webHidden/>
          </w:rPr>
          <w:tab/>
        </w:r>
        <w:r w:rsidR="003F23FA">
          <w:rPr>
            <w:noProof/>
            <w:webHidden/>
          </w:rPr>
          <w:fldChar w:fldCharType="begin"/>
        </w:r>
        <w:r w:rsidR="003F23FA">
          <w:rPr>
            <w:noProof/>
            <w:webHidden/>
          </w:rPr>
          <w:instrText xml:space="preserve"> PAGEREF _Toc93996544 \h </w:instrText>
        </w:r>
        <w:r w:rsidR="003F23FA">
          <w:rPr>
            <w:noProof/>
            <w:webHidden/>
          </w:rPr>
        </w:r>
        <w:r w:rsidR="003F23FA">
          <w:rPr>
            <w:noProof/>
            <w:webHidden/>
          </w:rPr>
          <w:fldChar w:fldCharType="separate"/>
        </w:r>
        <w:r w:rsidR="003F23FA">
          <w:rPr>
            <w:noProof/>
            <w:webHidden/>
          </w:rPr>
          <w:t>14</w:t>
        </w:r>
        <w:r w:rsidR="003F23FA">
          <w:rPr>
            <w:noProof/>
            <w:webHidden/>
          </w:rPr>
          <w:fldChar w:fldCharType="end"/>
        </w:r>
      </w:hyperlink>
    </w:p>
    <w:p w14:paraId="733C7A85" w14:textId="7984464B"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0" w:name="_Toc93996532"/>
      <w:r w:rsidRPr="00953A15">
        <w:t>VISPĀRĪGA INFORMĀCIJA</w:t>
      </w:r>
      <w:bookmarkEnd w:id="0"/>
    </w:p>
    <w:p w14:paraId="6A90D6E4" w14:textId="2082ED24" w:rsidR="00E75D9B" w:rsidRPr="00953A15" w:rsidRDefault="00E75D9B" w:rsidP="00D63446">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5003F1">
        <w:rPr>
          <w:rFonts w:ascii="Times New Roman" w:hAnsi="Times New Roman" w:cs="Times New Roman"/>
          <w:sz w:val="24"/>
          <w:szCs w:val="24"/>
        </w:rPr>
        <w:t>2</w:t>
      </w:r>
      <w:r w:rsidRPr="00953A15">
        <w:rPr>
          <w:rFonts w:ascii="Times New Roman" w:hAnsi="Times New Roman" w:cs="Times New Roman"/>
          <w:sz w:val="24"/>
          <w:szCs w:val="24"/>
        </w:rPr>
        <w:t>/</w:t>
      </w:r>
      <w:r w:rsidR="009D4108">
        <w:rPr>
          <w:rFonts w:ascii="Times New Roman" w:hAnsi="Times New Roman" w:cs="Times New Roman"/>
          <w:sz w:val="24"/>
          <w:szCs w:val="24"/>
        </w:rPr>
        <w:t>1</w:t>
      </w:r>
      <w:r w:rsidRPr="00953A15">
        <w:rPr>
          <w:rFonts w:ascii="Times New Roman" w:hAnsi="Times New Roman" w:cs="Times New Roman"/>
          <w:sz w:val="24"/>
          <w:szCs w:val="24"/>
        </w:rPr>
        <w:t>.</w:t>
      </w:r>
    </w:p>
    <w:p w14:paraId="5190C67D" w14:textId="77777777" w:rsidR="00E75D9B" w:rsidRPr="00953A15" w:rsidRDefault="00E75D9B" w:rsidP="00D63446">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FB17BF"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822881">
        <w:tc>
          <w:tcPr>
            <w:tcW w:w="3260"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03906E3F" w:rsidR="00E75D9B" w:rsidRPr="00953A15" w:rsidRDefault="005003F1" w:rsidP="00810C2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Andis Jansons, tālr. nr.26159886, e-pasta adrese: </w:t>
            </w:r>
            <w:hyperlink r:id="rId9" w:history="1">
              <w:r>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Pr>
                  <w:rStyle w:val="Hyperlink"/>
                  <w:rFonts w:ascii="Times New Roman" w:hAnsi="Times New Roman" w:cs="Times New Roman"/>
                  <w:sz w:val="24"/>
                  <w:szCs w:val="24"/>
                </w:rPr>
                <w:t>iepirkumi@vbp.lv</w:t>
              </w:r>
            </w:hyperlink>
          </w:p>
        </w:tc>
      </w:tr>
      <w:tr w:rsidR="00E75D9B" w:rsidRPr="00953A15" w14:paraId="57EFC7F8" w14:textId="77777777" w:rsidTr="00822881">
        <w:tc>
          <w:tcPr>
            <w:tcW w:w="3260"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822881">
        <w:tc>
          <w:tcPr>
            <w:tcW w:w="3260"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6F0C8FDA" w14:textId="77777777" w:rsidR="00E75D9B" w:rsidRPr="00953A15" w:rsidRDefault="00E75D9B" w:rsidP="00ED5AB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ED5AB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77777777" w:rsidR="00E75D9B" w:rsidRPr="00953A15" w:rsidRDefault="00E75D9B" w:rsidP="00ED5AB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ED5AB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ED5AB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93996533"/>
      <w:r w:rsidRPr="00953A15">
        <w:t>INFORMĀCIJA PAR IEPIRKUMA PRIEKŠMETU</w:t>
      </w:r>
      <w:bookmarkEnd w:id="1"/>
    </w:p>
    <w:p w14:paraId="2615AC61" w14:textId="2130A294" w:rsidR="009D4108" w:rsidRPr="00D45161" w:rsidRDefault="00E75D9B" w:rsidP="00ED5AB6">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304D5C">
        <w:rPr>
          <w:rFonts w:ascii="Times New Roman" w:eastAsia="Calibri" w:hAnsi="Times New Roman" w:cs="Times New Roman"/>
          <w:b/>
          <w:sz w:val="24"/>
          <w:szCs w:val="24"/>
        </w:rPr>
        <w:t>Iepirkuma priekšmets:</w:t>
      </w:r>
      <w:r w:rsidRPr="00304D5C">
        <w:rPr>
          <w:rFonts w:ascii="Times New Roman" w:eastAsia="Calibri" w:hAnsi="Times New Roman" w:cs="Times New Roman"/>
          <w:sz w:val="24"/>
          <w:szCs w:val="24"/>
        </w:rPr>
        <w:t xml:space="preserve"> </w:t>
      </w:r>
      <w:r w:rsidR="005003F1" w:rsidRPr="00304D5C">
        <w:rPr>
          <w:rFonts w:ascii="Times New Roman" w:eastAsia="Calibri" w:hAnsi="Times New Roman" w:cs="Times New Roman"/>
          <w:sz w:val="24"/>
          <w:szCs w:val="24"/>
        </w:rPr>
        <w:t>Autotransporta tehnisko apkopju un remontu pakalpojumi</w:t>
      </w:r>
      <w:r w:rsidR="009D4108" w:rsidRPr="00304D5C">
        <w:rPr>
          <w:rFonts w:ascii="Times New Roman" w:eastAsia="Times New Roman" w:hAnsi="Times New Roman" w:cs="Times New Roman"/>
          <w:color w:val="000000"/>
          <w:sz w:val="24"/>
          <w:szCs w:val="24"/>
        </w:rPr>
        <w:t>.</w:t>
      </w:r>
      <w:r w:rsidR="00D45161">
        <w:rPr>
          <w:rFonts w:ascii="Times New Roman" w:eastAsia="Times New Roman" w:hAnsi="Times New Roman" w:cs="Times New Roman"/>
          <w:color w:val="000000"/>
          <w:sz w:val="24"/>
          <w:szCs w:val="24"/>
        </w:rPr>
        <w:t xml:space="preserve"> Iepirkuma priekšmets sadalīts 2 (divās) daļās:</w:t>
      </w:r>
    </w:p>
    <w:p w14:paraId="61D9CF9F" w14:textId="4098EDB8" w:rsidR="00D45161" w:rsidRPr="00210D5B" w:rsidRDefault="00D45161" w:rsidP="00D45161">
      <w:pPr>
        <w:pStyle w:val="ListParagraph"/>
        <w:numPr>
          <w:ilvl w:val="2"/>
          <w:numId w:val="2"/>
        </w:numPr>
        <w:spacing w:after="0"/>
        <w:ind w:left="851" w:firstLine="0"/>
        <w:jc w:val="both"/>
        <w:rPr>
          <w:rFonts w:ascii="Times New Roman" w:eastAsia="Calibri" w:hAnsi="Times New Roman" w:cs="Times New Roman"/>
          <w:sz w:val="24"/>
          <w:szCs w:val="24"/>
        </w:rPr>
      </w:pPr>
      <w:bookmarkStart w:id="2" w:name="_Hlk93311120"/>
      <w:r w:rsidRPr="00210D5B">
        <w:rPr>
          <w:rFonts w:ascii="Times New Roman" w:eastAsia="Calibri" w:hAnsi="Times New Roman" w:cs="Times New Roman"/>
          <w:b/>
          <w:bCs/>
          <w:sz w:val="24"/>
          <w:szCs w:val="24"/>
        </w:rPr>
        <w:t>1.daļa</w:t>
      </w:r>
      <w:r w:rsidRPr="00210D5B">
        <w:rPr>
          <w:rFonts w:ascii="Times New Roman" w:eastAsia="Calibri" w:hAnsi="Times New Roman" w:cs="Times New Roman"/>
          <w:sz w:val="24"/>
          <w:szCs w:val="24"/>
        </w:rPr>
        <w:t xml:space="preserve"> – </w:t>
      </w:r>
      <w:r w:rsidR="00FC3A58" w:rsidRPr="00210D5B">
        <w:rPr>
          <w:rFonts w:ascii="Times New Roman" w:eastAsia="Calibri" w:hAnsi="Times New Roman" w:cs="Times New Roman"/>
          <w:sz w:val="24"/>
          <w:szCs w:val="24"/>
        </w:rPr>
        <w:t>1.grupa (13 automašīnas):</w:t>
      </w:r>
    </w:p>
    <w:p w14:paraId="45E47AD1" w14:textId="63100DC8" w:rsidR="00FC3A58" w:rsidRPr="00210D5B" w:rsidRDefault="00FC3A58" w:rsidP="00FC3A58">
      <w:pPr>
        <w:pStyle w:val="ListParagraph"/>
        <w:spacing w:after="0"/>
        <w:ind w:left="851"/>
        <w:jc w:val="both"/>
        <w:rPr>
          <w:rFonts w:ascii="Times New Roman" w:eastAsia="Calibri" w:hAnsi="Times New Roman" w:cs="Times New Roman"/>
          <w:sz w:val="24"/>
          <w:szCs w:val="24"/>
        </w:rPr>
      </w:pPr>
      <w:r w:rsidRPr="00FC3A58">
        <w:rPr>
          <w:rFonts w:ascii="Times New Roman" w:eastAsia="Calibri" w:hAnsi="Times New Roman" w:cs="Times New Roman"/>
          <w:sz w:val="24"/>
          <w:szCs w:val="24"/>
        </w:rPr>
        <w:t>VW Transporter</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DL 4855</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1998</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Peugeot Partner</w:t>
      </w:r>
      <w:r w:rsidRPr="00FC3A58">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GT 2796</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2000</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VW Golf</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FN 4863</w:t>
      </w:r>
      <w:r>
        <w:rPr>
          <w:rFonts w:ascii="Times New Roman" w:eastAsia="Calibri" w:hAnsi="Times New Roman" w:cs="Times New Roman"/>
          <w:sz w:val="24"/>
          <w:szCs w:val="24"/>
        </w:rPr>
        <w:t>,</w:t>
      </w:r>
      <w:r w:rsidRPr="00FC3A58">
        <w:rPr>
          <w:rFonts w:ascii="Times New Roman" w:eastAsia="Calibri" w:hAnsi="Times New Roman" w:cs="Times New Roman"/>
          <w:sz w:val="24"/>
          <w:szCs w:val="24"/>
        </w:rPr>
        <w:t>2005</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VW Golf Plus</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GE 9371</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2006</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VW Passat</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GL 9167</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2007</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VW Transporter</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HC 2775</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2008</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Dacia Logan</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HG 9241</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2009</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VW Polo</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HL 1816</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2010</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Dacia Duster</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HR 3244</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2011</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Ford Kuga</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VR 6674</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2012</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 xml:space="preserve">Citroen </w:t>
      </w:r>
      <w:r w:rsidRPr="00FC3A58">
        <w:rPr>
          <w:rFonts w:ascii="Times New Roman" w:eastAsia="Calibri" w:hAnsi="Times New Roman" w:cs="Times New Roman"/>
          <w:sz w:val="24"/>
          <w:szCs w:val="24"/>
        </w:rPr>
        <w:lastRenderedPageBreak/>
        <w:t>Jumpy</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HZ 9587</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2012</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Toyota Hilux</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JN 1148</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VW Tiguan</w:t>
      </w:r>
      <w:r>
        <w:rPr>
          <w:rFonts w:ascii="Times New Roman" w:eastAsia="Calibri" w:hAnsi="Times New Roman" w:cs="Times New Roman"/>
          <w:sz w:val="24"/>
          <w:szCs w:val="24"/>
        </w:rPr>
        <w:t xml:space="preserve"> (</w:t>
      </w:r>
      <w:r w:rsidRPr="00FC3A58">
        <w:rPr>
          <w:rFonts w:ascii="Times New Roman" w:eastAsia="Calibri" w:hAnsi="Times New Roman" w:cs="Times New Roman"/>
          <w:sz w:val="24"/>
          <w:szCs w:val="24"/>
        </w:rPr>
        <w:t>JT 7503</w:t>
      </w:r>
      <w:r>
        <w:rPr>
          <w:rFonts w:ascii="Times New Roman" w:eastAsia="Calibri" w:hAnsi="Times New Roman" w:cs="Times New Roman"/>
          <w:sz w:val="24"/>
          <w:szCs w:val="24"/>
        </w:rPr>
        <w:t xml:space="preserve">, </w:t>
      </w:r>
      <w:r w:rsidRPr="00210D5B">
        <w:rPr>
          <w:rFonts w:ascii="Times New Roman" w:eastAsia="Calibri" w:hAnsi="Times New Roman" w:cs="Times New Roman"/>
          <w:sz w:val="24"/>
          <w:szCs w:val="24"/>
        </w:rPr>
        <w:t>2014), VW Caddy (LL 519, 2018).</w:t>
      </w:r>
    </w:p>
    <w:p w14:paraId="02AA575E" w14:textId="2C20F560" w:rsidR="00D45161" w:rsidRPr="00210D5B" w:rsidRDefault="00D45161" w:rsidP="00D45161">
      <w:pPr>
        <w:pStyle w:val="ListParagraph"/>
        <w:numPr>
          <w:ilvl w:val="2"/>
          <w:numId w:val="2"/>
        </w:numPr>
        <w:spacing w:after="0"/>
        <w:ind w:left="1418" w:hanging="567"/>
        <w:jc w:val="both"/>
        <w:rPr>
          <w:rFonts w:ascii="Times New Roman" w:eastAsia="Calibri" w:hAnsi="Times New Roman" w:cs="Times New Roman"/>
          <w:sz w:val="24"/>
          <w:szCs w:val="24"/>
        </w:rPr>
      </w:pPr>
      <w:bookmarkStart w:id="3" w:name="_Hlk93311157"/>
      <w:bookmarkEnd w:id="2"/>
      <w:r w:rsidRPr="00210D5B">
        <w:rPr>
          <w:rFonts w:ascii="Times New Roman" w:eastAsia="Calibri" w:hAnsi="Times New Roman" w:cs="Times New Roman"/>
          <w:b/>
          <w:bCs/>
          <w:sz w:val="24"/>
          <w:szCs w:val="24"/>
        </w:rPr>
        <w:t>2.daļa</w:t>
      </w:r>
      <w:r w:rsidRPr="00210D5B">
        <w:rPr>
          <w:rFonts w:ascii="Times New Roman" w:eastAsia="Calibri" w:hAnsi="Times New Roman" w:cs="Times New Roman"/>
          <w:sz w:val="24"/>
          <w:szCs w:val="24"/>
        </w:rPr>
        <w:t xml:space="preserve"> – </w:t>
      </w:r>
      <w:r w:rsidR="00FC3A58" w:rsidRPr="00210D5B">
        <w:rPr>
          <w:rFonts w:ascii="Times New Roman" w:eastAsia="Calibri" w:hAnsi="Times New Roman" w:cs="Times New Roman"/>
          <w:sz w:val="24"/>
          <w:szCs w:val="24"/>
        </w:rPr>
        <w:t>2.grupa (6 automašīnas):</w:t>
      </w:r>
    </w:p>
    <w:p w14:paraId="07722CA2" w14:textId="391F4358" w:rsidR="00FC3A58" w:rsidRPr="00991EF6" w:rsidRDefault="00991EF6" w:rsidP="00991EF6">
      <w:pPr>
        <w:spacing w:after="0"/>
        <w:ind w:left="851"/>
        <w:jc w:val="both"/>
        <w:rPr>
          <w:rFonts w:ascii="Times New Roman" w:eastAsia="Calibri" w:hAnsi="Times New Roman" w:cs="Times New Roman"/>
          <w:sz w:val="24"/>
          <w:szCs w:val="24"/>
        </w:rPr>
      </w:pPr>
      <w:r w:rsidRPr="00991EF6">
        <w:rPr>
          <w:rFonts w:ascii="Times New Roman" w:eastAsia="Calibri" w:hAnsi="Times New Roman" w:cs="Times New Roman"/>
          <w:sz w:val="24"/>
          <w:szCs w:val="24"/>
        </w:rPr>
        <w:t>VW Up</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JR 8726</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VW Up</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JR 8724</w:t>
      </w:r>
      <w:r w:rsidRPr="00991EF6">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VW Up</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JR 8722</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991EF6">
        <w:rPr>
          <w:rFonts w:ascii="Times New Roman" w:eastAsia="Calibri" w:hAnsi="Times New Roman" w:cs="Times New Roman"/>
          <w:sz w:val="24"/>
          <w:szCs w:val="24"/>
        </w:rPr>
        <w:t>VW Up (JR 8721, 2014), Audi A8 (KL 3339, 2016), VW Arteon (MG 3474, 2019).</w:t>
      </w:r>
    </w:p>
    <w:bookmarkEnd w:id="3"/>
    <w:p w14:paraId="440616D4" w14:textId="62F194A6" w:rsidR="00D45161" w:rsidRPr="00991EF6" w:rsidRDefault="00D45161" w:rsidP="00991EF6">
      <w:pPr>
        <w:pStyle w:val="ListParagraph"/>
        <w:spacing w:after="0"/>
        <w:ind w:left="851"/>
        <w:jc w:val="both"/>
        <w:rPr>
          <w:rFonts w:ascii="Times New Roman" w:eastAsia="Calibri" w:hAnsi="Times New Roman" w:cs="Times New Roman"/>
          <w:sz w:val="24"/>
          <w:szCs w:val="24"/>
        </w:rPr>
      </w:pPr>
      <w:r w:rsidRPr="00991EF6">
        <w:rPr>
          <w:rFonts w:ascii="Times New Roman" w:hAnsi="Times New Roman" w:cs="Times New Roman"/>
          <w:sz w:val="24"/>
          <w:szCs w:val="24"/>
        </w:rPr>
        <w:t>Pretendentam ir tiesības sagatavot piedāvājumu par vienu vai vairākām iepirkuma daļām. Pasūtītājs patur tiesības slēgt līgumu par visu iepirkuma apjomu kopumā vai par katru iepirkuma daļu atsevišķi. Katrā iepirkuma daļā uzvarētājs tiks noteikts atsevišķi.</w:t>
      </w:r>
    </w:p>
    <w:p w14:paraId="4E0BC473" w14:textId="77777777" w:rsidR="00304D5C" w:rsidRPr="00991EF6" w:rsidRDefault="00E75D9B" w:rsidP="00ED5AB6">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991EF6">
        <w:rPr>
          <w:rFonts w:ascii="Times New Roman" w:hAnsi="Times New Roman" w:cs="Times New Roman"/>
          <w:b/>
          <w:sz w:val="24"/>
          <w:szCs w:val="24"/>
        </w:rPr>
        <w:t>CPV kods:</w:t>
      </w:r>
      <w:r w:rsidRPr="00991EF6">
        <w:rPr>
          <w:rFonts w:ascii="Times New Roman" w:hAnsi="Times New Roman" w:cs="Times New Roman"/>
          <w:sz w:val="24"/>
          <w:szCs w:val="24"/>
        </w:rPr>
        <w:t xml:space="preserve"> </w:t>
      </w:r>
      <w:r w:rsidR="005003F1" w:rsidRPr="00991EF6">
        <w:rPr>
          <w:rFonts w:ascii="Times New Roman" w:hAnsi="Times New Roman" w:cs="Times New Roman"/>
          <w:sz w:val="24"/>
          <w:szCs w:val="24"/>
        </w:rPr>
        <w:t>5011</w:t>
      </w:r>
      <w:r w:rsidR="00304D5C" w:rsidRPr="00991EF6">
        <w:rPr>
          <w:rFonts w:ascii="Times New Roman" w:hAnsi="Times New Roman" w:cs="Times New Roman"/>
          <w:sz w:val="24"/>
          <w:szCs w:val="24"/>
        </w:rPr>
        <w:t>2000-3</w:t>
      </w:r>
      <w:r w:rsidR="00720664" w:rsidRPr="00991EF6">
        <w:rPr>
          <w:rFonts w:ascii="Times New Roman" w:hAnsi="Times New Roman" w:cs="Times New Roman"/>
          <w:sz w:val="24"/>
          <w:szCs w:val="24"/>
        </w:rPr>
        <w:t xml:space="preserve"> (</w:t>
      </w:r>
      <w:r w:rsidR="00304D5C" w:rsidRPr="00991EF6">
        <w:rPr>
          <w:rFonts w:ascii="Times New Roman" w:hAnsi="Times New Roman" w:cs="Times New Roman"/>
          <w:sz w:val="24"/>
          <w:szCs w:val="24"/>
        </w:rPr>
        <w:t>Automobiļu remonta un apkopes pakalpojumi</w:t>
      </w:r>
      <w:r w:rsidR="00720664" w:rsidRPr="00991EF6">
        <w:rPr>
          <w:rFonts w:ascii="Times New Roman" w:hAnsi="Times New Roman" w:cs="Times New Roman"/>
          <w:sz w:val="24"/>
          <w:szCs w:val="24"/>
        </w:rPr>
        <w:t>)</w:t>
      </w:r>
      <w:r w:rsidRPr="00991EF6">
        <w:rPr>
          <w:rFonts w:ascii="Times New Roman" w:hAnsi="Times New Roman" w:cs="Times New Roman"/>
          <w:sz w:val="24"/>
          <w:szCs w:val="24"/>
        </w:rPr>
        <w:t>.</w:t>
      </w:r>
    </w:p>
    <w:p w14:paraId="01E22B02" w14:textId="77777777" w:rsidR="00304D5C" w:rsidRPr="00304D5C" w:rsidRDefault="00304D5C" w:rsidP="00ED5AB6">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304D5C">
        <w:rPr>
          <w:rFonts w:ascii="Times New Roman" w:hAnsi="Times New Roman" w:cs="Times New Roman"/>
          <w:b/>
          <w:bCs/>
          <w:sz w:val="24"/>
          <w:szCs w:val="24"/>
        </w:rPr>
        <w:t>Iepirkuma izpildes termiņš:</w:t>
      </w:r>
      <w:r w:rsidRPr="00304D5C">
        <w:rPr>
          <w:rFonts w:ascii="Times New Roman" w:hAnsi="Times New Roman" w:cs="Times New Roman"/>
          <w:sz w:val="24"/>
          <w:szCs w:val="24"/>
        </w:rPr>
        <w:t xml:space="preserve"> 12 (divpadsmit) mēneši no Līguma parakstīšanas brīža. Līgums var tikt pagarināts uz vēl  12 (divpadsmit) mēnešiem.</w:t>
      </w:r>
    </w:p>
    <w:p w14:paraId="10738AE1" w14:textId="108A402F" w:rsidR="00E75D9B" w:rsidRPr="00953A15" w:rsidRDefault="00E75D9B" w:rsidP="00D63446">
      <w:pPr>
        <w:pStyle w:val="Heading1"/>
        <w:numPr>
          <w:ilvl w:val="0"/>
          <w:numId w:val="4"/>
        </w:numPr>
      </w:pPr>
      <w:bookmarkStart w:id="4" w:name="_Toc93996534"/>
      <w:r w:rsidRPr="00953A15">
        <w:t>IEPIRKUMA PROCEDŪRAS DOKUMENTI</w:t>
      </w:r>
      <w:bookmarkEnd w:id="4"/>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38F4A5C1" w14:textId="2E4824A7" w:rsidR="00304D5C" w:rsidRPr="002F0E5E" w:rsidRDefault="00304D5C" w:rsidP="00D63446">
      <w:pPr>
        <w:numPr>
          <w:ilvl w:val="2"/>
          <w:numId w:val="5"/>
        </w:numPr>
        <w:spacing w:before="120" w:after="120" w:line="240" w:lineRule="auto"/>
        <w:ind w:left="1571"/>
        <w:jc w:val="both"/>
        <w:rPr>
          <w:rFonts w:ascii="Times New Roman" w:eastAsia="Times New Roman" w:hAnsi="Times New Roman" w:cs="Times New Roman"/>
          <w:sz w:val="24"/>
          <w:szCs w:val="24"/>
        </w:rPr>
      </w:pPr>
      <w:r w:rsidRPr="002F0E5E">
        <w:rPr>
          <w:rFonts w:ascii="Times New Roman" w:eastAsia="Times New Roman" w:hAnsi="Times New Roman" w:cs="Times New Roman"/>
          <w:sz w:val="24"/>
          <w:szCs w:val="24"/>
        </w:rPr>
        <w:t>Tehniskā specifikācija (1.pielikums);</w:t>
      </w:r>
    </w:p>
    <w:p w14:paraId="2A0B35D5" w14:textId="3ABADCB5" w:rsidR="00D45161" w:rsidRPr="007A55CE" w:rsidRDefault="00304D5C" w:rsidP="002F0E5E">
      <w:pPr>
        <w:numPr>
          <w:ilvl w:val="2"/>
          <w:numId w:val="5"/>
        </w:numPr>
        <w:spacing w:before="120" w:after="120" w:line="240" w:lineRule="auto"/>
        <w:ind w:left="1571"/>
        <w:jc w:val="both"/>
        <w:rPr>
          <w:rFonts w:ascii="Times New Roman" w:eastAsia="Times New Roman" w:hAnsi="Times New Roman" w:cs="Times New Roman"/>
          <w:sz w:val="24"/>
          <w:szCs w:val="24"/>
        </w:rPr>
      </w:pPr>
      <w:r w:rsidRPr="002F0E5E">
        <w:rPr>
          <w:rFonts w:ascii="Times New Roman" w:hAnsi="Times New Roman" w:cs="Times New Roman"/>
          <w:sz w:val="24"/>
          <w:szCs w:val="24"/>
        </w:rPr>
        <w:t>Autotransporta sadalījums pa grupām</w:t>
      </w:r>
      <w:r w:rsidR="00D45161" w:rsidRPr="002F0E5E">
        <w:rPr>
          <w:rFonts w:ascii="Times New Roman" w:hAnsi="Times New Roman" w:cs="Times New Roman"/>
          <w:sz w:val="24"/>
          <w:szCs w:val="24"/>
        </w:rPr>
        <w:t xml:space="preserve"> (1.daļa)</w:t>
      </w:r>
      <w:r w:rsidRPr="002F0E5E">
        <w:rPr>
          <w:rFonts w:ascii="Times New Roman" w:hAnsi="Times New Roman" w:cs="Times New Roman"/>
          <w:sz w:val="24"/>
          <w:szCs w:val="24"/>
        </w:rPr>
        <w:t xml:space="preserve"> (2.pielikums);</w:t>
      </w:r>
    </w:p>
    <w:p w14:paraId="2DB1ED16" w14:textId="07B18F84" w:rsidR="007A55CE" w:rsidRPr="002F0E5E" w:rsidRDefault="007A55CE" w:rsidP="002F0E5E">
      <w:pPr>
        <w:numPr>
          <w:ilvl w:val="2"/>
          <w:numId w:val="5"/>
        </w:numPr>
        <w:spacing w:before="120" w:after="120" w:line="240" w:lineRule="auto"/>
        <w:ind w:left="1571"/>
        <w:jc w:val="both"/>
        <w:rPr>
          <w:rFonts w:ascii="Times New Roman" w:eastAsia="Times New Roman" w:hAnsi="Times New Roman" w:cs="Times New Roman"/>
          <w:sz w:val="24"/>
          <w:szCs w:val="24"/>
        </w:rPr>
      </w:pPr>
      <w:r w:rsidRPr="002F0E5E">
        <w:rPr>
          <w:rFonts w:ascii="Times New Roman" w:hAnsi="Times New Roman" w:cs="Times New Roman"/>
          <w:sz w:val="24"/>
          <w:szCs w:val="24"/>
        </w:rPr>
        <w:t>Autotransporta sadalījums pa grupām (</w:t>
      </w:r>
      <w:r>
        <w:rPr>
          <w:rFonts w:ascii="Times New Roman" w:hAnsi="Times New Roman" w:cs="Times New Roman"/>
          <w:sz w:val="24"/>
          <w:szCs w:val="24"/>
        </w:rPr>
        <w:t>2</w:t>
      </w:r>
      <w:r w:rsidRPr="002F0E5E">
        <w:rPr>
          <w:rFonts w:ascii="Times New Roman" w:hAnsi="Times New Roman" w:cs="Times New Roman"/>
          <w:sz w:val="24"/>
          <w:szCs w:val="24"/>
        </w:rPr>
        <w:t>.daļa) (</w:t>
      </w:r>
      <w:r>
        <w:rPr>
          <w:rFonts w:ascii="Times New Roman" w:hAnsi="Times New Roman" w:cs="Times New Roman"/>
          <w:sz w:val="24"/>
          <w:szCs w:val="24"/>
        </w:rPr>
        <w:t>3</w:t>
      </w:r>
      <w:r w:rsidRPr="002F0E5E">
        <w:rPr>
          <w:rFonts w:ascii="Times New Roman" w:hAnsi="Times New Roman" w:cs="Times New Roman"/>
          <w:sz w:val="24"/>
          <w:szCs w:val="24"/>
        </w:rPr>
        <w:t>.pielikums)</w:t>
      </w:r>
      <w:r>
        <w:rPr>
          <w:rFonts w:ascii="Times New Roman" w:hAnsi="Times New Roman" w:cs="Times New Roman"/>
          <w:sz w:val="24"/>
          <w:szCs w:val="24"/>
        </w:rPr>
        <w:t>;</w:t>
      </w:r>
    </w:p>
    <w:p w14:paraId="326FFE67" w14:textId="1018054B" w:rsidR="00E75D9B" w:rsidRPr="002F0E5E" w:rsidRDefault="00E75D9B" w:rsidP="00D63446">
      <w:pPr>
        <w:numPr>
          <w:ilvl w:val="2"/>
          <w:numId w:val="5"/>
        </w:numPr>
        <w:spacing w:before="120" w:after="120" w:line="240" w:lineRule="auto"/>
        <w:ind w:left="1571"/>
        <w:jc w:val="both"/>
        <w:rPr>
          <w:rFonts w:ascii="Times New Roman" w:eastAsia="Times New Roman" w:hAnsi="Times New Roman" w:cs="Times New Roman"/>
          <w:sz w:val="24"/>
          <w:szCs w:val="24"/>
        </w:rPr>
      </w:pPr>
      <w:r w:rsidRPr="002F0E5E">
        <w:rPr>
          <w:rFonts w:ascii="Times New Roman" w:eastAsia="Times New Roman" w:hAnsi="Times New Roman" w:cs="Times New Roman"/>
          <w:sz w:val="24"/>
          <w:szCs w:val="24"/>
        </w:rPr>
        <w:t>Pretendenta pieteikums (</w:t>
      </w:r>
      <w:r w:rsidR="00CF0FD2" w:rsidRPr="002F0E5E">
        <w:rPr>
          <w:rFonts w:ascii="Times New Roman" w:eastAsia="Times New Roman" w:hAnsi="Times New Roman" w:cs="Times New Roman"/>
          <w:sz w:val="24"/>
          <w:szCs w:val="24"/>
        </w:rPr>
        <w:t>4</w:t>
      </w:r>
      <w:r w:rsidRPr="002F0E5E">
        <w:rPr>
          <w:rFonts w:ascii="Times New Roman" w:eastAsia="Times New Roman" w:hAnsi="Times New Roman" w:cs="Times New Roman"/>
          <w:sz w:val="24"/>
          <w:szCs w:val="24"/>
        </w:rPr>
        <w:t>.pielikums);</w:t>
      </w:r>
    </w:p>
    <w:p w14:paraId="797CB4AD" w14:textId="1D8C16FE" w:rsidR="00304D5C" w:rsidRPr="002F0E5E" w:rsidRDefault="00E75D9B" w:rsidP="00D63446">
      <w:pPr>
        <w:numPr>
          <w:ilvl w:val="2"/>
          <w:numId w:val="5"/>
        </w:numPr>
        <w:spacing w:before="120" w:after="120" w:line="240" w:lineRule="auto"/>
        <w:ind w:left="1571"/>
        <w:jc w:val="both"/>
        <w:rPr>
          <w:rFonts w:ascii="Times New Roman" w:eastAsia="Times New Roman" w:hAnsi="Times New Roman" w:cs="Times New Roman"/>
          <w:sz w:val="24"/>
          <w:szCs w:val="24"/>
        </w:rPr>
      </w:pPr>
      <w:r w:rsidRPr="002F0E5E">
        <w:rPr>
          <w:rFonts w:ascii="Times New Roman" w:eastAsia="Times New Roman" w:hAnsi="Times New Roman" w:cs="Times New Roman"/>
          <w:sz w:val="24"/>
          <w:szCs w:val="24"/>
        </w:rPr>
        <w:t>Apakšuzņēmēju saraksts un apakšuzņēmēju apliecinājums (</w:t>
      </w:r>
      <w:r w:rsidR="00CF0FD2" w:rsidRPr="002F0E5E">
        <w:rPr>
          <w:rFonts w:ascii="Times New Roman" w:eastAsia="Times New Roman" w:hAnsi="Times New Roman" w:cs="Times New Roman"/>
          <w:sz w:val="24"/>
          <w:szCs w:val="24"/>
        </w:rPr>
        <w:t>5</w:t>
      </w:r>
      <w:r w:rsidRPr="002F0E5E">
        <w:rPr>
          <w:rFonts w:ascii="Times New Roman" w:eastAsia="Times New Roman" w:hAnsi="Times New Roman" w:cs="Times New Roman"/>
          <w:sz w:val="24"/>
          <w:szCs w:val="24"/>
        </w:rPr>
        <w:t>.pielikums)</w:t>
      </w:r>
      <w:r w:rsidR="00304D5C" w:rsidRPr="002F0E5E">
        <w:rPr>
          <w:rFonts w:ascii="Times New Roman" w:eastAsia="Times New Roman" w:hAnsi="Times New Roman" w:cs="Times New Roman"/>
          <w:sz w:val="24"/>
          <w:szCs w:val="24"/>
        </w:rPr>
        <w:t>;</w:t>
      </w:r>
    </w:p>
    <w:p w14:paraId="66E1C536" w14:textId="014BC5AC" w:rsidR="00091F76" w:rsidRPr="002F0E5E" w:rsidRDefault="00304D5C" w:rsidP="00D63446">
      <w:pPr>
        <w:numPr>
          <w:ilvl w:val="2"/>
          <w:numId w:val="5"/>
        </w:numPr>
        <w:spacing w:before="120" w:after="120" w:line="240" w:lineRule="auto"/>
        <w:ind w:left="1571"/>
        <w:jc w:val="both"/>
        <w:rPr>
          <w:rFonts w:ascii="Times New Roman" w:eastAsia="Times New Roman" w:hAnsi="Times New Roman" w:cs="Times New Roman"/>
          <w:sz w:val="24"/>
          <w:szCs w:val="24"/>
        </w:rPr>
      </w:pPr>
      <w:r w:rsidRPr="002F0E5E">
        <w:rPr>
          <w:rFonts w:ascii="Times New Roman" w:hAnsi="Times New Roman" w:cs="Times New Roman"/>
          <w:sz w:val="24"/>
          <w:szCs w:val="24"/>
        </w:rPr>
        <w:t>Iepirkuma līguma projekts</w:t>
      </w:r>
      <w:r w:rsidR="00F2140B" w:rsidRPr="002F0E5E">
        <w:rPr>
          <w:rFonts w:ascii="Times New Roman" w:hAnsi="Times New Roman" w:cs="Times New Roman"/>
          <w:sz w:val="24"/>
          <w:szCs w:val="24"/>
        </w:rPr>
        <w:t xml:space="preserve"> (</w:t>
      </w:r>
      <w:r w:rsidR="00CF0FD2" w:rsidRPr="002F0E5E">
        <w:rPr>
          <w:rFonts w:ascii="Times New Roman" w:hAnsi="Times New Roman" w:cs="Times New Roman"/>
          <w:sz w:val="24"/>
          <w:szCs w:val="24"/>
        </w:rPr>
        <w:t>6</w:t>
      </w:r>
      <w:r w:rsidR="00F2140B" w:rsidRPr="002F0E5E">
        <w:rPr>
          <w:rFonts w:ascii="Times New Roman" w:hAnsi="Times New Roman" w:cs="Times New Roman"/>
          <w:sz w:val="24"/>
          <w:szCs w:val="24"/>
        </w:rPr>
        <w:t>.pielikums)</w:t>
      </w:r>
      <w:r w:rsidR="0077565E" w:rsidRPr="002F0E5E">
        <w:rPr>
          <w:rFonts w:ascii="Times New Roman" w:eastAsia="Times New Roman" w:hAnsi="Times New Roman" w:cs="Times New Roman"/>
          <w:sz w:val="24"/>
          <w:szCs w:val="24"/>
        </w:rPr>
        <w:t>.</w:t>
      </w:r>
    </w:p>
    <w:p w14:paraId="6E684071" w14:textId="5B324030"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202</w:t>
      </w:r>
      <w:r w:rsidR="008026F1">
        <w:rPr>
          <w:rFonts w:ascii="Times New Roman" w:eastAsia="Times New Roman" w:hAnsi="Times New Roman" w:cs="Times New Roman"/>
          <w:b/>
          <w:bCs/>
          <w:color w:val="000000"/>
          <w:sz w:val="24"/>
          <w:szCs w:val="24"/>
        </w:rPr>
        <w:t>2</w:t>
      </w:r>
      <w:r w:rsidRPr="005434BF">
        <w:rPr>
          <w:rFonts w:ascii="Times New Roman" w:eastAsia="Times New Roman" w:hAnsi="Times New Roman" w:cs="Times New Roman"/>
          <w:b/>
          <w:bCs/>
          <w:color w:val="000000"/>
          <w:sz w:val="24"/>
          <w:szCs w:val="24"/>
        </w:rPr>
        <w:t xml:space="preserve">.gada </w:t>
      </w:r>
      <w:r w:rsidR="00FB17BF">
        <w:rPr>
          <w:rFonts w:ascii="Times New Roman" w:eastAsia="Times New Roman" w:hAnsi="Times New Roman" w:cs="Times New Roman"/>
          <w:b/>
          <w:bCs/>
          <w:color w:val="000000"/>
          <w:sz w:val="24"/>
          <w:szCs w:val="24"/>
        </w:rPr>
        <w:t>7</w:t>
      </w:r>
      <w:r w:rsidR="003F23FA">
        <w:rPr>
          <w:rFonts w:ascii="Times New Roman" w:eastAsia="Times New Roman" w:hAnsi="Times New Roman" w:cs="Times New Roman"/>
          <w:b/>
          <w:bCs/>
          <w:color w:val="000000"/>
          <w:sz w:val="24"/>
          <w:szCs w:val="24"/>
        </w:rPr>
        <w:t xml:space="preserve">.februārim </w:t>
      </w:r>
      <w:r w:rsidRPr="005434BF">
        <w:rPr>
          <w:rFonts w:ascii="Times New Roman" w:eastAsia="Times New Roman" w:hAnsi="Times New Roman" w:cs="Times New Roman"/>
          <w:b/>
          <w:color w:val="000000"/>
          <w:sz w:val="24"/>
          <w:szCs w:val="24"/>
        </w:rPr>
        <w:t>plkst.1</w:t>
      </w:r>
      <w:r w:rsidR="003F23FA">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77777777"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7777777"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A5A0286"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 xml:space="preserve">Pretendenta piedāvājumam jābūt spēkā un saistošam tā iesniedzējam ne mazāk kā </w:t>
      </w:r>
      <w:r w:rsidR="00C7332D">
        <w:rPr>
          <w:rFonts w:ascii="Times New Roman" w:eastAsia="Times New Roman" w:hAnsi="Times New Roman" w:cs="Times New Roman"/>
          <w:b/>
          <w:sz w:val="24"/>
          <w:szCs w:val="24"/>
        </w:rPr>
        <w:t>1</w:t>
      </w:r>
      <w:r w:rsidRPr="00953A15">
        <w:rPr>
          <w:rFonts w:ascii="Times New Roman" w:eastAsia="Times New Roman" w:hAnsi="Times New Roman" w:cs="Times New Roman"/>
          <w:b/>
          <w:sz w:val="24"/>
          <w:szCs w:val="24"/>
        </w:rPr>
        <w:t xml:space="preserve"> (</w:t>
      </w:r>
      <w:r w:rsidR="00C7332D">
        <w:rPr>
          <w:rFonts w:ascii="Times New Roman" w:eastAsia="Times New Roman" w:hAnsi="Times New Roman" w:cs="Times New Roman"/>
          <w:b/>
          <w:sz w:val="24"/>
          <w:szCs w:val="24"/>
        </w:rPr>
        <w:t>vienu</w:t>
      </w:r>
      <w:r w:rsidR="0094353D">
        <w:rPr>
          <w:rFonts w:ascii="Times New Roman" w:eastAsia="Times New Roman" w:hAnsi="Times New Roman" w:cs="Times New Roman"/>
          <w:b/>
          <w:sz w:val="24"/>
          <w:szCs w:val="24"/>
        </w:rPr>
        <w:t>s</w:t>
      </w:r>
      <w:r w:rsidR="008C714C">
        <w:rPr>
          <w:rFonts w:ascii="Times New Roman" w:eastAsia="Times New Roman" w:hAnsi="Times New Roman" w:cs="Times New Roman"/>
          <w:b/>
          <w:sz w:val="24"/>
          <w:szCs w:val="24"/>
        </w:rPr>
        <w:t>) kalendār</w:t>
      </w:r>
      <w:r w:rsidR="00C7332D">
        <w:rPr>
          <w:rFonts w:ascii="Times New Roman" w:eastAsia="Times New Roman" w:hAnsi="Times New Roman" w:cs="Times New Roman"/>
          <w:b/>
          <w:sz w:val="24"/>
          <w:szCs w:val="24"/>
        </w:rPr>
        <w:t>o</w:t>
      </w:r>
      <w:r w:rsidRPr="00953A15">
        <w:rPr>
          <w:rFonts w:ascii="Times New Roman" w:eastAsia="Times New Roman" w:hAnsi="Times New Roman" w:cs="Times New Roman"/>
          <w:b/>
          <w:sz w:val="24"/>
          <w:szCs w:val="24"/>
        </w:rPr>
        <w:t xml:space="preserve"> mēne</w:t>
      </w:r>
      <w:r w:rsidR="00C7332D">
        <w:rPr>
          <w:rFonts w:ascii="Times New Roman" w:eastAsia="Times New Roman" w:hAnsi="Times New Roman" w:cs="Times New Roman"/>
          <w:b/>
          <w:sz w:val="24"/>
          <w:szCs w:val="24"/>
        </w:rPr>
        <w:t>si</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ED5AB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5" w:name="_Toc93996535"/>
      <w:bookmarkStart w:id="6" w:name="_Toc380415501"/>
      <w:r w:rsidRPr="00953A15">
        <w:t>DALĪBAS NOSACĪJUMI IEPIRKUMA PROCEDŪRĀ</w:t>
      </w:r>
      <w:bookmarkEnd w:id="5"/>
    </w:p>
    <w:p w14:paraId="1BBB58AE" w14:textId="77777777" w:rsidR="00E75D9B" w:rsidRPr="00953A15" w:rsidRDefault="00E75D9B" w:rsidP="00ED5AB6">
      <w:pPr>
        <w:pStyle w:val="ListParagraph"/>
        <w:numPr>
          <w:ilvl w:val="1"/>
          <w:numId w:val="5"/>
        </w:numPr>
        <w:spacing w:after="0" w:line="240" w:lineRule="auto"/>
        <w:ind w:left="851" w:hanging="425"/>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ED5AB6">
      <w:pPr>
        <w:pStyle w:val="tv213"/>
        <w:numPr>
          <w:ilvl w:val="2"/>
          <w:numId w:val="5"/>
        </w:numPr>
        <w:tabs>
          <w:tab w:val="left" w:pos="709"/>
        </w:tabs>
        <w:spacing w:before="0" w:beforeAutospacing="0" w:after="0" w:afterAutospacing="0" w:line="293" w:lineRule="atLeast"/>
        <w:ind w:left="1418" w:hanging="568"/>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784F507E" w14:textId="77777777" w:rsidR="00E75D9B" w:rsidRPr="00953A15" w:rsidRDefault="00E75D9B" w:rsidP="00ED5AB6">
      <w:pPr>
        <w:pStyle w:val="tv213"/>
        <w:numPr>
          <w:ilvl w:val="2"/>
          <w:numId w:val="5"/>
        </w:numPr>
        <w:tabs>
          <w:tab w:val="left" w:pos="709"/>
        </w:tabs>
        <w:spacing w:before="0" w:beforeAutospacing="0" w:after="0" w:afterAutospacing="0" w:line="293" w:lineRule="atLeast"/>
        <w:ind w:left="1418" w:hanging="568"/>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ED5AB6">
      <w:pPr>
        <w:pStyle w:val="tv213"/>
        <w:numPr>
          <w:ilvl w:val="2"/>
          <w:numId w:val="5"/>
        </w:numPr>
        <w:tabs>
          <w:tab w:val="left" w:pos="709"/>
        </w:tabs>
        <w:spacing w:before="0" w:beforeAutospacing="0" w:after="0" w:afterAutospacing="0" w:line="293" w:lineRule="atLeast"/>
        <w:ind w:left="1418" w:hanging="568"/>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ED5AB6">
      <w:pPr>
        <w:numPr>
          <w:ilvl w:val="1"/>
          <w:numId w:val="5"/>
        </w:numPr>
        <w:tabs>
          <w:tab w:val="left" w:pos="426"/>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7" w:name="_Toc93996536"/>
      <w:r w:rsidRPr="00953A15">
        <w:t>IESNIEDZAMIE DOKUMENTI:</w:t>
      </w:r>
      <w:bookmarkEnd w:id="7"/>
    </w:p>
    <w:p w14:paraId="5F641793" w14:textId="77777777" w:rsidR="00E75D9B" w:rsidRPr="006773BF" w:rsidRDefault="00E75D9B" w:rsidP="00ED5AB6">
      <w:pPr>
        <w:pStyle w:val="ListParagraph"/>
        <w:keepLines/>
        <w:numPr>
          <w:ilvl w:val="1"/>
          <w:numId w:val="7"/>
        </w:numPr>
        <w:tabs>
          <w:tab w:val="left" w:pos="709"/>
          <w:tab w:val="left" w:pos="851"/>
        </w:tabs>
        <w:spacing w:after="0" w:line="240" w:lineRule="auto"/>
        <w:ind w:hanging="468"/>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ED5AB6">
      <w:pPr>
        <w:pStyle w:val="ListParagraph"/>
        <w:keepLines/>
        <w:numPr>
          <w:ilvl w:val="2"/>
          <w:numId w:val="7"/>
        </w:numPr>
        <w:tabs>
          <w:tab w:val="left" w:pos="709"/>
          <w:tab w:val="left" w:pos="851"/>
        </w:tabs>
        <w:spacing w:after="0" w:line="240" w:lineRule="auto"/>
        <w:ind w:left="1276" w:hanging="568"/>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ED5AB6">
      <w:pPr>
        <w:pStyle w:val="ListParagraph"/>
        <w:keepLines/>
        <w:numPr>
          <w:ilvl w:val="2"/>
          <w:numId w:val="7"/>
        </w:numPr>
        <w:tabs>
          <w:tab w:val="left" w:pos="709"/>
          <w:tab w:val="left" w:pos="851"/>
        </w:tabs>
        <w:spacing w:after="0" w:line="240" w:lineRule="auto"/>
        <w:ind w:left="1276" w:hanging="568"/>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6F3CE5A8" w:rsidR="00E75D9B" w:rsidRDefault="00E75D9B" w:rsidP="00D63446">
      <w:pPr>
        <w:pStyle w:val="Heading1"/>
        <w:numPr>
          <w:ilvl w:val="0"/>
          <w:numId w:val="7"/>
        </w:numPr>
      </w:pPr>
      <w:bookmarkStart w:id="8" w:name="_Toc93996537"/>
      <w:r w:rsidRPr="00953A15">
        <w:lastRenderedPageBreak/>
        <w:t>PRETENDENTU KVALIFIKĀCIJAS PRASĪBAS</w:t>
      </w:r>
      <w:r w:rsidR="00C17468">
        <w:t xml:space="preserve"> / DALĪBAS NOSACĪJUMI</w:t>
      </w:r>
      <w:r w:rsidRPr="00953A15">
        <w:t xml:space="preserve"> UN ATLASES </w:t>
      </w:r>
      <w:bookmarkEnd w:id="6"/>
      <w:r w:rsidRPr="00953A15">
        <w:t>DOKUMENTI</w:t>
      </w:r>
      <w:bookmarkEnd w:id="8"/>
    </w:p>
    <w:tbl>
      <w:tblPr>
        <w:tblStyle w:val="TableGrid"/>
        <w:tblW w:w="0" w:type="auto"/>
        <w:tblLook w:val="04A0" w:firstRow="1" w:lastRow="0" w:firstColumn="1" w:lastColumn="0" w:noHBand="0" w:noVBand="1"/>
      </w:tblPr>
      <w:tblGrid>
        <w:gridCol w:w="4340"/>
        <w:gridCol w:w="4341"/>
      </w:tblGrid>
      <w:tr w:rsidR="00A63750" w:rsidRPr="00855696" w14:paraId="7F6A7334" w14:textId="77777777" w:rsidTr="004676D9">
        <w:trPr>
          <w:trHeight w:val="497"/>
        </w:trPr>
        <w:tc>
          <w:tcPr>
            <w:tcW w:w="4340" w:type="dxa"/>
            <w:vAlign w:val="center"/>
          </w:tcPr>
          <w:p w14:paraId="139910AB" w14:textId="77777777" w:rsidR="00A63750" w:rsidRPr="00855696" w:rsidRDefault="00A63750" w:rsidP="00A63750">
            <w:pPr>
              <w:pStyle w:val="ListParagraph"/>
              <w:numPr>
                <w:ilvl w:val="1"/>
                <w:numId w:val="7"/>
              </w:numPr>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722137E6" w14:textId="77777777" w:rsidR="00A63750" w:rsidRPr="00855696" w:rsidRDefault="00A63750" w:rsidP="00A63750">
            <w:pPr>
              <w:pStyle w:val="ListParagraph"/>
              <w:numPr>
                <w:ilvl w:val="1"/>
                <w:numId w:val="7"/>
              </w:numPr>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A63750" w:rsidRPr="00855696" w14:paraId="491FA18E" w14:textId="77777777" w:rsidTr="004676D9">
        <w:trPr>
          <w:hidden/>
        </w:trPr>
        <w:tc>
          <w:tcPr>
            <w:tcW w:w="4340" w:type="dxa"/>
          </w:tcPr>
          <w:p w14:paraId="31D28D73" w14:textId="77777777" w:rsidR="00A63750" w:rsidRPr="00855696" w:rsidRDefault="00A63750" w:rsidP="00A63750">
            <w:pPr>
              <w:pStyle w:val="ListParagraph"/>
              <w:numPr>
                <w:ilvl w:val="0"/>
                <w:numId w:val="4"/>
              </w:numPr>
              <w:jc w:val="both"/>
              <w:rPr>
                <w:rFonts w:ascii="Times New Roman" w:eastAsia="Times New Roman" w:hAnsi="Times New Roman" w:cs="Times New Roman"/>
                <w:vanish/>
                <w:sz w:val="24"/>
                <w:szCs w:val="24"/>
                <w:lang w:eastAsia="lv-LV"/>
              </w:rPr>
            </w:pPr>
          </w:p>
          <w:p w14:paraId="75893C7B" w14:textId="77777777" w:rsidR="00A63750" w:rsidRPr="00855696" w:rsidRDefault="00A63750" w:rsidP="00A63750">
            <w:pPr>
              <w:pStyle w:val="ListParagraph"/>
              <w:numPr>
                <w:ilvl w:val="1"/>
                <w:numId w:val="4"/>
              </w:numPr>
              <w:jc w:val="both"/>
              <w:rPr>
                <w:rFonts w:ascii="Times New Roman" w:eastAsia="Times New Roman" w:hAnsi="Times New Roman" w:cs="Times New Roman"/>
                <w:vanish/>
                <w:sz w:val="24"/>
                <w:szCs w:val="24"/>
                <w:lang w:eastAsia="lv-LV"/>
              </w:rPr>
            </w:pPr>
          </w:p>
          <w:p w14:paraId="2CE2345E" w14:textId="77777777" w:rsidR="00A63750" w:rsidRPr="00855696" w:rsidRDefault="00A63750" w:rsidP="004676D9">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7CFFD362" w14:textId="77777777" w:rsidR="00A63750" w:rsidRPr="00855696" w:rsidRDefault="00A63750" w:rsidP="00A63750">
            <w:pPr>
              <w:pStyle w:val="ListParagraph"/>
              <w:numPr>
                <w:ilvl w:val="0"/>
                <w:numId w:val="12"/>
              </w:numPr>
              <w:jc w:val="both"/>
              <w:rPr>
                <w:rFonts w:ascii="Times New Roman" w:eastAsia="Calibri" w:hAnsi="Times New Roman" w:cs="Times New Roman"/>
                <w:bCs/>
                <w:vanish/>
                <w:sz w:val="24"/>
                <w:szCs w:val="24"/>
              </w:rPr>
            </w:pPr>
          </w:p>
          <w:p w14:paraId="7D5D639D" w14:textId="77777777" w:rsidR="00A63750" w:rsidRPr="00855696" w:rsidRDefault="00A63750" w:rsidP="00A63750">
            <w:pPr>
              <w:pStyle w:val="ListParagraph"/>
              <w:numPr>
                <w:ilvl w:val="0"/>
                <w:numId w:val="12"/>
              </w:numPr>
              <w:jc w:val="both"/>
              <w:rPr>
                <w:rFonts w:ascii="Times New Roman" w:eastAsia="Calibri" w:hAnsi="Times New Roman" w:cs="Times New Roman"/>
                <w:bCs/>
                <w:vanish/>
                <w:sz w:val="24"/>
                <w:szCs w:val="24"/>
              </w:rPr>
            </w:pPr>
          </w:p>
          <w:p w14:paraId="02C3788C" w14:textId="77777777" w:rsidR="00A63750" w:rsidRPr="00855696" w:rsidRDefault="00A63750" w:rsidP="00A63750">
            <w:pPr>
              <w:pStyle w:val="ListParagraph"/>
              <w:numPr>
                <w:ilvl w:val="1"/>
                <w:numId w:val="12"/>
              </w:numPr>
              <w:jc w:val="both"/>
              <w:rPr>
                <w:rFonts w:ascii="Times New Roman" w:eastAsia="Calibri" w:hAnsi="Times New Roman" w:cs="Times New Roman"/>
                <w:bCs/>
                <w:vanish/>
                <w:sz w:val="24"/>
                <w:szCs w:val="24"/>
              </w:rPr>
            </w:pPr>
          </w:p>
          <w:p w14:paraId="1FF445BD" w14:textId="77777777" w:rsidR="00A63750" w:rsidRPr="00855696" w:rsidRDefault="00A63750" w:rsidP="004676D9">
            <w:pPr>
              <w:pStyle w:val="naisf"/>
              <w:spacing w:before="0" w:beforeAutospacing="0" w:after="0" w:afterAutospacing="0"/>
              <w:jc w:val="center"/>
              <w:rPr>
                <w:b/>
                <w:i/>
                <w:lang w:val="lv-LV" w:eastAsia="lv-LV"/>
              </w:rPr>
            </w:pPr>
            <w:r w:rsidRPr="00855696">
              <w:rPr>
                <w:b/>
                <w:i/>
                <w:lang w:val="lv-LV" w:eastAsia="lv-LV"/>
              </w:rPr>
              <w:t>6.2.1.</w:t>
            </w:r>
          </w:p>
          <w:p w14:paraId="792423F3" w14:textId="77777777" w:rsidR="00A63750" w:rsidRPr="00855696" w:rsidRDefault="00FB17BF" w:rsidP="004676D9">
            <w:pPr>
              <w:pStyle w:val="naisf"/>
              <w:spacing w:before="0" w:beforeAutospacing="0" w:after="0" w:afterAutospacing="0"/>
              <w:jc w:val="center"/>
              <w:rPr>
                <w:b/>
                <w:i/>
                <w:lang w:val="lv-LV" w:eastAsia="lv-LV"/>
              </w:rPr>
            </w:pPr>
            <w:r>
              <w:rPr>
                <w:b/>
                <w:i/>
                <w:lang w:val="lv-LV" w:eastAsia="lv-LV"/>
              </w:rPr>
              <w:pict w14:anchorId="327563E1">
                <v:rect id="_x0000_i1025" style="width:0;height:1.5pt" o:hralign="center" o:hrstd="t" o:hr="t" fillcolor="#a0a0a0" stroked="f"/>
              </w:pict>
            </w:r>
          </w:p>
          <w:p w14:paraId="7A840C46" w14:textId="77777777" w:rsidR="00A63750" w:rsidRPr="00855696" w:rsidRDefault="00A63750" w:rsidP="00A63750">
            <w:pPr>
              <w:pStyle w:val="ListParagraph"/>
              <w:numPr>
                <w:ilvl w:val="3"/>
                <w:numId w:val="12"/>
              </w:numPr>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36D7C1F5" w14:textId="77777777" w:rsidR="00A63750" w:rsidRPr="00855696" w:rsidRDefault="00FB17BF" w:rsidP="004676D9">
            <w:pPr>
              <w:jc w:val="both"/>
              <w:rPr>
                <w:rFonts w:ascii="Times New Roman" w:hAnsi="Times New Roman" w:cs="Times New Roman"/>
                <w:sz w:val="24"/>
                <w:szCs w:val="24"/>
                <w:lang w:eastAsia="lv-LV"/>
              </w:rPr>
            </w:pPr>
            <w:r>
              <w:rPr>
                <w:b/>
                <w:i/>
                <w:lang w:eastAsia="lv-LV"/>
              </w:rPr>
              <w:pict w14:anchorId="5C8577A4">
                <v:rect id="_x0000_i1026" style="width:0;height:1.5pt" o:hralign="center" o:hrstd="t" o:hr="t" fillcolor="#a0a0a0" stroked="f"/>
              </w:pict>
            </w:r>
          </w:p>
          <w:p w14:paraId="0E389678" w14:textId="77777777" w:rsidR="00A63750" w:rsidRPr="00855696" w:rsidRDefault="00A63750" w:rsidP="00A63750">
            <w:pPr>
              <w:pStyle w:val="ListParagraph"/>
              <w:numPr>
                <w:ilvl w:val="3"/>
                <w:numId w:val="12"/>
              </w:numPr>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2BF1317E" w14:textId="77777777" w:rsidR="00A63750" w:rsidRPr="00855696" w:rsidRDefault="00FB17BF" w:rsidP="004676D9">
            <w:pPr>
              <w:jc w:val="both"/>
              <w:rPr>
                <w:rFonts w:ascii="Times New Roman" w:hAnsi="Times New Roman" w:cs="Times New Roman"/>
                <w:sz w:val="24"/>
                <w:szCs w:val="24"/>
                <w:lang w:eastAsia="lv-LV"/>
              </w:rPr>
            </w:pPr>
            <w:r>
              <w:rPr>
                <w:b/>
                <w:i/>
                <w:lang w:eastAsia="lv-LV"/>
              </w:rPr>
              <w:pict w14:anchorId="074BC4AB">
                <v:rect id="_x0000_i1027" style="width:0;height:1.5pt" o:hralign="center" o:hrstd="t" o:hr="t" fillcolor="#a0a0a0" stroked="f"/>
              </w:pict>
            </w:r>
          </w:p>
          <w:p w14:paraId="5F047594" w14:textId="77777777" w:rsidR="00A63750" w:rsidRPr="00855696" w:rsidRDefault="00A63750" w:rsidP="004676D9">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A63750" w:rsidRPr="00855696" w14:paraId="54E5A19F" w14:textId="77777777" w:rsidTr="004676D9">
        <w:tc>
          <w:tcPr>
            <w:tcW w:w="4340" w:type="dxa"/>
          </w:tcPr>
          <w:p w14:paraId="5D85A8EA" w14:textId="77777777" w:rsidR="00A63750" w:rsidRPr="00855696" w:rsidRDefault="00A63750" w:rsidP="00A63750">
            <w:pPr>
              <w:pStyle w:val="ListParagraph"/>
              <w:numPr>
                <w:ilvl w:val="2"/>
                <w:numId w:val="13"/>
              </w:numPr>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BADFB29" w14:textId="77777777" w:rsidR="00A63750" w:rsidRPr="00855696" w:rsidRDefault="00A63750" w:rsidP="004676D9">
            <w:pPr>
              <w:jc w:val="center"/>
              <w:rPr>
                <w:rFonts w:ascii="Times New Roman" w:hAnsi="Times New Roman" w:cs="Times New Roman"/>
                <w:b/>
                <w:i/>
                <w:sz w:val="24"/>
                <w:szCs w:val="24"/>
              </w:rPr>
            </w:pPr>
            <w:r w:rsidRPr="00855696">
              <w:rPr>
                <w:rFonts w:ascii="Times New Roman" w:hAnsi="Times New Roman" w:cs="Times New Roman"/>
                <w:b/>
                <w:i/>
                <w:sz w:val="24"/>
                <w:szCs w:val="24"/>
              </w:rPr>
              <w:t>6.2.2.</w:t>
            </w:r>
          </w:p>
          <w:p w14:paraId="0C895227" w14:textId="77777777" w:rsidR="00A63750" w:rsidRPr="00855696" w:rsidRDefault="00FB17BF" w:rsidP="004676D9">
            <w:pPr>
              <w:jc w:val="center"/>
              <w:rPr>
                <w:rFonts w:ascii="Times New Roman" w:hAnsi="Times New Roman" w:cs="Times New Roman"/>
                <w:sz w:val="24"/>
                <w:szCs w:val="24"/>
              </w:rPr>
            </w:pPr>
            <w:r>
              <w:rPr>
                <w:b/>
                <w:i/>
                <w:lang w:eastAsia="lv-LV"/>
              </w:rPr>
              <w:pict w14:anchorId="00C491CB">
                <v:rect id="_x0000_i1028" style="width:0;height:1.5pt" o:hralign="center" o:hrstd="t" o:hr="t" fillcolor="#a0a0a0" stroked="f"/>
              </w:pict>
            </w:r>
          </w:p>
          <w:p w14:paraId="0B215832" w14:textId="77777777" w:rsidR="00A63750" w:rsidRPr="00855696" w:rsidRDefault="00A63750" w:rsidP="00A63750">
            <w:pPr>
              <w:pStyle w:val="ListParagraph"/>
              <w:keepNext/>
              <w:numPr>
                <w:ilvl w:val="2"/>
                <w:numId w:val="7"/>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9" w:name="_Toc68870104"/>
            <w:bookmarkStart w:id="10" w:name="_Toc69213523"/>
            <w:bookmarkStart w:id="11" w:name="_Toc69305591"/>
            <w:bookmarkStart w:id="12" w:name="_Toc72225671"/>
            <w:bookmarkStart w:id="13" w:name="_Toc76712681"/>
            <w:bookmarkStart w:id="14" w:name="_Toc80341096"/>
            <w:bookmarkStart w:id="15" w:name="_Toc80947294"/>
            <w:bookmarkStart w:id="16" w:name="_Toc80963727"/>
            <w:bookmarkStart w:id="17" w:name="_Toc93304701"/>
            <w:bookmarkStart w:id="18" w:name="_Toc93319232"/>
            <w:bookmarkStart w:id="19" w:name="_Toc93996538"/>
            <w:bookmarkEnd w:id="9"/>
            <w:bookmarkEnd w:id="10"/>
            <w:bookmarkEnd w:id="11"/>
            <w:bookmarkEnd w:id="12"/>
            <w:bookmarkEnd w:id="13"/>
            <w:bookmarkEnd w:id="14"/>
            <w:bookmarkEnd w:id="15"/>
            <w:bookmarkEnd w:id="16"/>
            <w:bookmarkEnd w:id="17"/>
            <w:bookmarkEnd w:id="18"/>
            <w:bookmarkEnd w:id="19"/>
          </w:p>
          <w:p w14:paraId="19412838" w14:textId="77777777" w:rsidR="00A63750" w:rsidRPr="00855696" w:rsidRDefault="00A63750" w:rsidP="00A63750">
            <w:pPr>
              <w:pStyle w:val="ListParagraph"/>
              <w:keepNext/>
              <w:numPr>
                <w:ilvl w:val="2"/>
                <w:numId w:val="7"/>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0" w:name="_Toc68870105"/>
            <w:bookmarkStart w:id="21" w:name="_Toc69213524"/>
            <w:bookmarkStart w:id="22" w:name="_Toc69305592"/>
            <w:bookmarkStart w:id="23" w:name="_Toc72225672"/>
            <w:bookmarkStart w:id="24" w:name="_Toc76712682"/>
            <w:bookmarkStart w:id="25" w:name="_Toc80341097"/>
            <w:bookmarkStart w:id="26" w:name="_Toc80947295"/>
            <w:bookmarkStart w:id="27" w:name="_Toc80963728"/>
            <w:bookmarkStart w:id="28" w:name="_Toc93304702"/>
            <w:bookmarkStart w:id="29" w:name="_Toc93319233"/>
            <w:bookmarkStart w:id="30" w:name="_Toc93996539"/>
            <w:bookmarkEnd w:id="20"/>
            <w:bookmarkEnd w:id="21"/>
            <w:bookmarkEnd w:id="22"/>
            <w:bookmarkEnd w:id="23"/>
            <w:bookmarkEnd w:id="24"/>
            <w:bookmarkEnd w:id="25"/>
            <w:bookmarkEnd w:id="26"/>
            <w:bookmarkEnd w:id="27"/>
            <w:bookmarkEnd w:id="28"/>
            <w:bookmarkEnd w:id="29"/>
            <w:bookmarkEnd w:id="30"/>
          </w:p>
          <w:p w14:paraId="73B0ACB4" w14:textId="77777777" w:rsidR="00A63750" w:rsidRPr="00855696" w:rsidRDefault="00A63750" w:rsidP="00A63750">
            <w:pPr>
              <w:pStyle w:val="ListParagraph"/>
              <w:numPr>
                <w:ilvl w:val="3"/>
                <w:numId w:val="7"/>
              </w:numPr>
              <w:tabs>
                <w:tab w:val="left" w:pos="934"/>
              </w:tabs>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5BDE76B7" w14:textId="77777777" w:rsidR="00A63750" w:rsidRPr="00855696" w:rsidRDefault="00FB17BF" w:rsidP="004676D9">
            <w:pPr>
              <w:tabs>
                <w:tab w:val="left" w:pos="792"/>
              </w:tabs>
              <w:jc w:val="both"/>
              <w:rPr>
                <w:rFonts w:ascii="Times New Roman" w:hAnsi="Times New Roman" w:cs="Times New Roman"/>
                <w:sz w:val="24"/>
                <w:szCs w:val="24"/>
              </w:rPr>
            </w:pPr>
            <w:r>
              <w:rPr>
                <w:b/>
                <w:i/>
                <w:lang w:eastAsia="lv-LV"/>
              </w:rPr>
              <w:pict w14:anchorId="1019B8AB">
                <v:rect id="_x0000_i1029" style="width:0;height:1.5pt" o:hralign="center" o:hrstd="t" o:hr="t" fillcolor="#a0a0a0" stroked="f"/>
              </w:pict>
            </w:r>
          </w:p>
          <w:p w14:paraId="007D381B" w14:textId="77777777" w:rsidR="00A63750" w:rsidRPr="00855696" w:rsidRDefault="00A63750" w:rsidP="00A63750">
            <w:pPr>
              <w:pStyle w:val="ListParagraph"/>
              <w:numPr>
                <w:ilvl w:val="3"/>
                <w:numId w:val="7"/>
              </w:numPr>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EDE0D51" w14:textId="77777777" w:rsidR="00A63750" w:rsidRPr="00855696" w:rsidRDefault="00A63750" w:rsidP="004676D9">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lastRenderedPageBreak/>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p>
          <w:p w14:paraId="07B1CE66" w14:textId="77777777" w:rsidR="00A63750" w:rsidRPr="00855696" w:rsidRDefault="00FB17BF" w:rsidP="004676D9">
            <w:pPr>
              <w:jc w:val="both"/>
              <w:rPr>
                <w:rFonts w:ascii="Times New Roman" w:eastAsia="Calibri" w:hAnsi="Times New Roman" w:cs="Times New Roman"/>
                <w:b/>
                <w:sz w:val="24"/>
                <w:szCs w:val="24"/>
              </w:rPr>
            </w:pPr>
            <w:r>
              <w:rPr>
                <w:b/>
                <w:i/>
                <w:lang w:eastAsia="lv-LV"/>
              </w:rPr>
              <w:pict w14:anchorId="45CE3A22">
                <v:rect id="_x0000_i1030" style="width:0;height:1.5pt" o:hralign="center" o:hrstd="t" o:hr="t" fillcolor="#a0a0a0" stroked="f"/>
              </w:pict>
            </w:r>
          </w:p>
          <w:p w14:paraId="4B47C232" w14:textId="77777777" w:rsidR="00A63750" w:rsidRPr="00855696" w:rsidRDefault="00A63750" w:rsidP="00A63750">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AF1D946" w14:textId="77777777" w:rsidR="00A63750" w:rsidRPr="00855696" w:rsidRDefault="00A63750" w:rsidP="00A63750">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4B29157D" w14:textId="77777777" w:rsidR="00A63750" w:rsidRPr="00855696" w:rsidRDefault="00A63750" w:rsidP="00A63750">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22A4C0F" w14:textId="77777777" w:rsidR="00A63750" w:rsidRPr="00855696" w:rsidRDefault="00A63750" w:rsidP="00A63750">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2BB4814A" w14:textId="77777777" w:rsidR="00A63750" w:rsidRPr="00855696" w:rsidRDefault="00A63750" w:rsidP="00A63750">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46D0C34F" w14:textId="77777777" w:rsidR="00A63750" w:rsidRPr="00855696" w:rsidRDefault="00A63750" w:rsidP="004F632D">
            <w:pPr>
              <w:ind w:left="1062"/>
              <w:jc w:val="both"/>
              <w:rPr>
                <w:rFonts w:ascii="Times New Roman" w:eastAsia="Calibri" w:hAnsi="Times New Roman" w:cs="Times New Roman"/>
                <w:sz w:val="24"/>
                <w:szCs w:val="24"/>
              </w:rPr>
            </w:pPr>
          </w:p>
          <w:p w14:paraId="51E18CDB" w14:textId="77777777" w:rsidR="00A63750" w:rsidRPr="00855696" w:rsidRDefault="00A63750" w:rsidP="004F632D">
            <w:pPr>
              <w:jc w:val="both"/>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A63750" w:rsidRPr="00E33EBF" w14:paraId="33D83790" w14:textId="77777777" w:rsidTr="004676D9">
        <w:tc>
          <w:tcPr>
            <w:tcW w:w="4340" w:type="dxa"/>
          </w:tcPr>
          <w:p w14:paraId="08763877" w14:textId="548579ED" w:rsidR="00A63750" w:rsidRPr="00E33EBF" w:rsidRDefault="00A63750" w:rsidP="00A63750">
            <w:pPr>
              <w:pStyle w:val="ListParagraph"/>
              <w:numPr>
                <w:ilvl w:val="2"/>
                <w:numId w:val="13"/>
              </w:numPr>
              <w:ind w:left="0" w:firstLine="0"/>
              <w:jc w:val="both"/>
              <w:rPr>
                <w:rFonts w:ascii="Times New Roman" w:eastAsia="Times New Roman" w:hAnsi="Times New Roman" w:cs="Times New Roman"/>
                <w:sz w:val="24"/>
                <w:szCs w:val="24"/>
                <w:lang w:eastAsia="lv-LV"/>
              </w:rPr>
            </w:pPr>
            <w:r w:rsidRPr="00213AFE">
              <w:rPr>
                <w:rFonts w:ascii="Times New Roman" w:eastAsia="Times New Roman" w:hAnsi="Times New Roman" w:cs="Times New Roman"/>
                <w:sz w:val="24"/>
                <w:szCs w:val="24"/>
                <w:lang w:eastAsia="lv-LV"/>
              </w:rPr>
              <w:lastRenderedPageBreak/>
              <w:t>Pretendentam jābūt vismaz 3 (trīs) gadu pieredzei automašīnu tehnisko apkopju un remonta pakalpojumu sniegšanas jomā</w:t>
            </w:r>
            <w:r>
              <w:rPr>
                <w:rFonts w:ascii="Times New Roman" w:eastAsia="Times New Roman" w:hAnsi="Times New Roman" w:cs="Times New Roman"/>
                <w:sz w:val="24"/>
                <w:szCs w:val="24"/>
                <w:lang w:eastAsia="lv-LV"/>
              </w:rPr>
              <w:t>, šim Iepirkumam</w:t>
            </w:r>
            <w:r w:rsidRPr="00213AFE">
              <w:rPr>
                <w:rFonts w:ascii="Times New Roman" w:eastAsia="Times New Roman" w:hAnsi="Times New Roman" w:cs="Times New Roman"/>
                <w:sz w:val="24"/>
                <w:szCs w:val="24"/>
                <w:lang w:eastAsia="lv-LV"/>
              </w:rPr>
              <w:t xml:space="preserve"> līdzvērtīgā apjomā</w:t>
            </w:r>
          </w:p>
        </w:tc>
        <w:tc>
          <w:tcPr>
            <w:tcW w:w="4341" w:type="dxa"/>
          </w:tcPr>
          <w:p w14:paraId="1FA35051" w14:textId="77777777" w:rsidR="00A63750" w:rsidRDefault="00A63750" w:rsidP="00A63750">
            <w:pPr>
              <w:pStyle w:val="ListParagraph"/>
              <w:numPr>
                <w:ilvl w:val="2"/>
                <w:numId w:val="6"/>
              </w:numPr>
              <w:ind w:left="83" w:firstLine="0"/>
              <w:contextualSpacing w:val="0"/>
              <w:jc w:val="both"/>
              <w:rPr>
                <w:rFonts w:ascii="Times New Roman" w:eastAsia="Calibri" w:hAnsi="Times New Roman" w:cs="Times New Roman"/>
                <w:bCs/>
                <w:sz w:val="24"/>
                <w:szCs w:val="24"/>
              </w:rPr>
            </w:pPr>
            <w:r w:rsidRPr="004F632D">
              <w:rPr>
                <w:rFonts w:ascii="Times New Roman" w:eastAsia="Calibri" w:hAnsi="Times New Roman" w:cs="Times New Roman"/>
                <w:b/>
                <w:sz w:val="24"/>
                <w:szCs w:val="24"/>
              </w:rPr>
              <w:t>Apliecinājums</w:t>
            </w:r>
            <w:r w:rsidRPr="00213AFE">
              <w:rPr>
                <w:rFonts w:ascii="Times New Roman" w:eastAsia="Calibri" w:hAnsi="Times New Roman" w:cs="Times New Roman"/>
                <w:bCs/>
                <w:sz w:val="24"/>
                <w:szCs w:val="24"/>
              </w:rPr>
              <w:t>, ka Pretendentam ir ne mazāk kā 3 (trīs) gadu pieredze automašīnu tehnisko apkopju un remonta pakalpojumu sniegšanas jomā</w:t>
            </w:r>
            <w:r>
              <w:rPr>
                <w:rFonts w:ascii="Times New Roman" w:eastAsia="Calibri" w:hAnsi="Times New Roman" w:cs="Times New Roman"/>
                <w:bCs/>
                <w:sz w:val="24"/>
                <w:szCs w:val="24"/>
              </w:rPr>
              <w:t>, šim Iepirkumam</w:t>
            </w:r>
            <w:r w:rsidRPr="00213AFE">
              <w:rPr>
                <w:rFonts w:ascii="Times New Roman" w:eastAsia="Calibri" w:hAnsi="Times New Roman" w:cs="Times New Roman"/>
                <w:bCs/>
                <w:sz w:val="24"/>
                <w:szCs w:val="24"/>
              </w:rPr>
              <w:t xml:space="preserve"> līdzvērtīgā apjomā, norādot, kopš kura gada uzņēmums darbojas šai jomā. </w:t>
            </w:r>
          </w:p>
          <w:p w14:paraId="3A60EFB1" w14:textId="574CF762" w:rsidR="00A63750" w:rsidRPr="00E33EBF" w:rsidRDefault="00A63750" w:rsidP="004F632D">
            <w:pPr>
              <w:pStyle w:val="BlockText"/>
              <w:spacing w:after="120"/>
              <w:ind w:left="0" w:right="-57"/>
              <w:jc w:val="both"/>
              <w:rPr>
                <w:rFonts w:eastAsia="Calibri"/>
                <w:bCs/>
                <w:szCs w:val="24"/>
              </w:rPr>
            </w:pPr>
            <w:r w:rsidRPr="00213AFE">
              <w:rPr>
                <w:rFonts w:eastAsia="Calibri"/>
                <w:bCs/>
                <w:szCs w:val="24"/>
              </w:rPr>
              <w:t xml:space="preserve">Apliecinājumam jāpievieno vismaz 3 (trīs) klientu – juridisko personu, kuriem tiek sniegts šāds pakalpojums šim Iepirkumam līdzvērtīgā apjomā, izsniegtas </w:t>
            </w:r>
            <w:r w:rsidRPr="004F632D">
              <w:rPr>
                <w:rFonts w:eastAsia="Calibri"/>
                <w:b/>
                <w:szCs w:val="24"/>
              </w:rPr>
              <w:t>atsauksmes</w:t>
            </w:r>
            <w:r w:rsidRPr="00213AFE">
              <w:rPr>
                <w:rFonts w:eastAsia="Calibri"/>
                <w:bCs/>
                <w:szCs w:val="24"/>
              </w:rPr>
              <w:t>.</w:t>
            </w:r>
          </w:p>
        </w:tc>
      </w:tr>
      <w:tr w:rsidR="004F632D" w:rsidRPr="00855696" w14:paraId="4F58EB7D" w14:textId="77777777" w:rsidTr="004676D9">
        <w:tc>
          <w:tcPr>
            <w:tcW w:w="4340" w:type="dxa"/>
          </w:tcPr>
          <w:p w14:paraId="499E8D55" w14:textId="66F85891" w:rsidR="004F632D" w:rsidRPr="00855696" w:rsidRDefault="004F632D" w:rsidP="004F632D">
            <w:pPr>
              <w:pStyle w:val="ListParagraph"/>
              <w:numPr>
                <w:ilvl w:val="2"/>
                <w:numId w:val="13"/>
              </w:numPr>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rīcībā jābūt autoservisam vai pakalpojuma sniegšanas vietai, kas atrodas ne tālāk kā 20 (</w:t>
            </w:r>
            <w:r w:rsidR="00E7562E">
              <w:rPr>
                <w:rFonts w:ascii="Times New Roman" w:eastAsia="Times New Roman" w:hAnsi="Times New Roman" w:cs="Times New Roman"/>
                <w:sz w:val="24"/>
                <w:szCs w:val="24"/>
                <w:lang w:eastAsia="lv-LV"/>
              </w:rPr>
              <w:t>div</w:t>
            </w:r>
            <w:r>
              <w:rPr>
                <w:rFonts w:ascii="Times New Roman" w:eastAsia="Times New Roman" w:hAnsi="Times New Roman" w:cs="Times New Roman"/>
                <w:sz w:val="24"/>
                <w:szCs w:val="24"/>
                <w:lang w:eastAsia="lv-LV"/>
              </w:rPr>
              <w:t>desmit) km attālumā no Pasūtītāja juridiskās adreses.</w:t>
            </w:r>
          </w:p>
        </w:tc>
        <w:tc>
          <w:tcPr>
            <w:tcW w:w="4341" w:type="dxa"/>
          </w:tcPr>
          <w:p w14:paraId="62A0D6AF" w14:textId="7B2EADF3" w:rsidR="004F632D" w:rsidRPr="00855696" w:rsidRDefault="004F632D" w:rsidP="004F632D">
            <w:pPr>
              <w:pStyle w:val="BlockText"/>
              <w:numPr>
                <w:ilvl w:val="2"/>
                <w:numId w:val="6"/>
              </w:numPr>
              <w:spacing w:after="120"/>
              <w:ind w:left="0" w:right="-57" w:firstLine="0"/>
              <w:jc w:val="both"/>
              <w:rPr>
                <w:rFonts w:eastAsia="Calibri"/>
                <w:bCs/>
                <w:szCs w:val="24"/>
              </w:rPr>
            </w:pPr>
            <w:r>
              <w:rPr>
                <w:rFonts w:eastAsia="Calibri"/>
                <w:bCs/>
                <w:szCs w:val="24"/>
              </w:rPr>
              <w:t xml:space="preserve">Pretendentam jāiesniedz </w:t>
            </w:r>
            <w:r w:rsidRPr="00F539D0">
              <w:rPr>
                <w:rFonts w:eastAsia="Calibri"/>
                <w:b/>
                <w:szCs w:val="24"/>
              </w:rPr>
              <w:t>apliecinājums</w:t>
            </w:r>
            <w:r>
              <w:rPr>
                <w:rFonts w:eastAsia="Calibri"/>
                <w:bCs/>
                <w:szCs w:val="24"/>
              </w:rPr>
              <w:t>, ka Pretendenta rīcībā ir autoserviss vai pakalpojuma sniegšanas vieta, kas atrodas ne tālāk kā 20</w:t>
            </w:r>
            <w:r w:rsidR="00E7562E">
              <w:rPr>
                <w:rFonts w:eastAsia="Calibri"/>
                <w:bCs/>
                <w:szCs w:val="24"/>
              </w:rPr>
              <w:t xml:space="preserve"> (divdesmit)</w:t>
            </w:r>
            <w:r>
              <w:rPr>
                <w:rFonts w:eastAsia="Calibri"/>
                <w:bCs/>
                <w:szCs w:val="24"/>
              </w:rPr>
              <w:t xml:space="preserve"> km attālumā no Pasūtītāja juridiskās adreses.</w:t>
            </w:r>
          </w:p>
        </w:tc>
      </w:tr>
      <w:tr w:rsidR="004F632D" w:rsidRPr="00855696" w14:paraId="49048640" w14:textId="77777777" w:rsidTr="004676D9">
        <w:tc>
          <w:tcPr>
            <w:tcW w:w="4340" w:type="dxa"/>
          </w:tcPr>
          <w:p w14:paraId="7DA59D69" w14:textId="14C068D3" w:rsidR="004F632D" w:rsidRPr="00855696" w:rsidRDefault="00E7562E" w:rsidP="004F632D">
            <w:pPr>
              <w:pStyle w:val="ListParagraph"/>
              <w:numPr>
                <w:ilvl w:val="2"/>
                <w:numId w:val="13"/>
              </w:numPr>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rīcībā jābūt vismaz 2 (diviem) automehāniķiem un vismaz 1 (vienam) auto elektriķim</w:t>
            </w:r>
            <w:r w:rsidR="00FB10BB">
              <w:rPr>
                <w:rFonts w:ascii="Times New Roman" w:eastAsia="Times New Roman" w:hAnsi="Times New Roman" w:cs="Times New Roman"/>
                <w:sz w:val="24"/>
                <w:szCs w:val="24"/>
                <w:lang w:eastAsia="lv-LV"/>
              </w:rPr>
              <w:t>.</w:t>
            </w:r>
          </w:p>
        </w:tc>
        <w:tc>
          <w:tcPr>
            <w:tcW w:w="4341" w:type="dxa"/>
          </w:tcPr>
          <w:p w14:paraId="5594D036" w14:textId="33E9BC97" w:rsidR="004F632D" w:rsidRPr="00855696" w:rsidRDefault="004F632D" w:rsidP="004F632D">
            <w:pPr>
              <w:pStyle w:val="BlockText"/>
              <w:numPr>
                <w:ilvl w:val="2"/>
                <w:numId w:val="6"/>
              </w:numPr>
              <w:spacing w:after="120"/>
              <w:ind w:left="0" w:right="-57" w:firstLine="0"/>
              <w:jc w:val="both"/>
              <w:rPr>
                <w:rFonts w:eastAsia="Calibri"/>
                <w:bCs/>
                <w:szCs w:val="24"/>
              </w:rPr>
            </w:pPr>
            <w:r w:rsidRPr="00114353">
              <w:rPr>
                <w:rFonts w:eastAsia="Calibri"/>
                <w:bCs/>
                <w:szCs w:val="24"/>
              </w:rPr>
              <w:t>Pretendentam jāiesniedz vismaz 2 (divu) automehāniķu un 1 (viena) auto elektriķa sertifikāts vai cits dokuments, kas apliecina</w:t>
            </w:r>
            <w:r>
              <w:rPr>
                <w:rFonts w:eastAsia="Calibri"/>
                <w:bCs/>
                <w:szCs w:val="24"/>
              </w:rPr>
              <w:t xml:space="preserve"> tā</w:t>
            </w:r>
            <w:r w:rsidRPr="00114353">
              <w:rPr>
                <w:rFonts w:eastAsia="Calibri"/>
                <w:bCs/>
                <w:szCs w:val="24"/>
              </w:rPr>
              <w:t xml:space="preserve"> kvalifikāciju</w:t>
            </w:r>
            <w:r w:rsidR="00A21893">
              <w:rPr>
                <w:rFonts w:eastAsia="Calibri"/>
                <w:bCs/>
                <w:szCs w:val="24"/>
              </w:rPr>
              <w:t>.</w:t>
            </w:r>
          </w:p>
        </w:tc>
      </w:tr>
      <w:tr w:rsidR="004F632D" w:rsidRPr="00855696" w14:paraId="5A9CD744" w14:textId="77777777" w:rsidTr="004676D9">
        <w:tc>
          <w:tcPr>
            <w:tcW w:w="4340" w:type="dxa"/>
          </w:tcPr>
          <w:p w14:paraId="08D85620" w14:textId="77777777" w:rsidR="004F632D" w:rsidRPr="00855696" w:rsidRDefault="004F632D" w:rsidP="004F632D">
            <w:pPr>
              <w:pStyle w:val="ListParagraph"/>
              <w:numPr>
                <w:ilvl w:val="2"/>
                <w:numId w:val="13"/>
              </w:numPr>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6E6CAFB0" w14:textId="7FFF27EB" w:rsidR="004F632D" w:rsidRPr="00855696" w:rsidRDefault="004F632D" w:rsidP="004F632D">
            <w:pPr>
              <w:pStyle w:val="BlockText"/>
              <w:numPr>
                <w:ilvl w:val="2"/>
                <w:numId w:val="6"/>
              </w:numPr>
              <w:spacing w:after="120"/>
              <w:ind w:left="0" w:right="-57" w:firstLine="0"/>
              <w:jc w:val="both"/>
              <w:rPr>
                <w:rFonts w:eastAsia="Calibri"/>
                <w:bCs/>
                <w:szCs w:val="24"/>
              </w:rPr>
            </w:pPr>
            <w:r w:rsidRPr="00855696">
              <w:rPr>
                <w:rFonts w:eastAsia="Calibri"/>
                <w:bCs/>
                <w:szCs w:val="24"/>
              </w:rPr>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Pr>
                <w:rFonts w:eastAsia="Calibri"/>
                <w:b/>
                <w:bCs/>
                <w:szCs w:val="24"/>
              </w:rPr>
              <w:t>5</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4F632D" w:rsidRPr="00855696" w14:paraId="3BB71B82" w14:textId="77777777" w:rsidTr="004676D9">
        <w:tc>
          <w:tcPr>
            <w:tcW w:w="4340" w:type="dxa"/>
          </w:tcPr>
          <w:p w14:paraId="4DFB2DEF" w14:textId="77777777" w:rsidR="004F632D" w:rsidRPr="00855696" w:rsidRDefault="004F632D" w:rsidP="004F632D">
            <w:pPr>
              <w:pStyle w:val="ListParagraph"/>
              <w:numPr>
                <w:ilvl w:val="2"/>
                <w:numId w:val="13"/>
              </w:numPr>
              <w:tabs>
                <w:tab w:val="left" w:pos="171"/>
              </w:tabs>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81E08AF" w14:textId="77777777" w:rsidR="004F632D" w:rsidRPr="00855696" w:rsidRDefault="004F632D" w:rsidP="004F632D">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w:t>
            </w:r>
            <w:r w:rsidRPr="00855696">
              <w:rPr>
                <w:rFonts w:ascii="Times New Roman" w:eastAsia="Times New Roman" w:hAnsi="Times New Roman" w:cs="Times New Roman"/>
                <w:sz w:val="24"/>
                <w:szCs w:val="24"/>
                <w:lang w:eastAsia="lv-LV"/>
              </w:rPr>
              <w:lastRenderedPageBreak/>
              <w:t>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733FF9C3" w14:textId="77777777" w:rsidR="004F632D" w:rsidRPr="00855696" w:rsidRDefault="004F632D" w:rsidP="004F632D">
            <w:pPr>
              <w:pStyle w:val="ListParagraph"/>
              <w:numPr>
                <w:ilvl w:val="2"/>
                <w:numId w:val="6"/>
              </w:numPr>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785DA606" w14:textId="77777777" w:rsidR="004F632D" w:rsidRPr="00855696" w:rsidRDefault="004F632D" w:rsidP="004F632D">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w:t>
            </w:r>
            <w:r w:rsidRPr="00855696">
              <w:rPr>
                <w:rFonts w:ascii="Times New Roman" w:hAnsi="Times New Roman" w:cs="Times New Roman"/>
                <w:iCs/>
                <w:sz w:val="24"/>
                <w:szCs w:val="24"/>
              </w:rPr>
              <w:lastRenderedPageBreak/>
              <w:t>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31" w:name="_Toc93996540"/>
      <w:r w:rsidRPr="00953A15">
        <w:lastRenderedPageBreak/>
        <w:t xml:space="preserve">TEHNISKAIS </w:t>
      </w:r>
      <w:r>
        <w:t>PIEDĀVĀJUMS</w:t>
      </w:r>
      <w:r w:rsidRPr="00953A15">
        <w:t xml:space="preserve"> </w:t>
      </w:r>
      <w:r>
        <w:t xml:space="preserve">UN </w:t>
      </w:r>
      <w:r w:rsidRPr="00953A15">
        <w:t>FINANŠU PIEDĀVĀJUMS</w:t>
      </w:r>
      <w:bookmarkEnd w:id="31"/>
    </w:p>
    <w:p w14:paraId="0CCB7727" w14:textId="757DB842" w:rsidR="00E75D9B" w:rsidRPr="00210D5B" w:rsidRDefault="00E75D9B" w:rsidP="005A52C5">
      <w:pPr>
        <w:numPr>
          <w:ilvl w:val="1"/>
          <w:numId w:val="7"/>
        </w:numPr>
        <w:spacing w:after="0" w:line="240" w:lineRule="auto"/>
        <w:ind w:left="851" w:hanging="425"/>
        <w:jc w:val="both"/>
        <w:rPr>
          <w:rFonts w:ascii="Times New Roman" w:hAnsi="Times New Roman" w:cs="Times New Roman"/>
          <w:b/>
          <w:bCs/>
          <w:sz w:val="24"/>
          <w:szCs w:val="24"/>
        </w:rPr>
      </w:pPr>
      <w:r w:rsidRPr="00210D5B">
        <w:rPr>
          <w:rFonts w:ascii="Times New Roman" w:hAnsi="Times New Roman" w:cs="Times New Roman"/>
          <w:bCs/>
          <w:sz w:val="24"/>
          <w:szCs w:val="24"/>
        </w:rPr>
        <w:t xml:space="preserve">Pretendentam jāiesniedz </w:t>
      </w:r>
      <w:r w:rsidRPr="00210D5B">
        <w:rPr>
          <w:rFonts w:ascii="Times New Roman" w:hAnsi="Times New Roman" w:cs="Times New Roman"/>
          <w:b/>
          <w:bCs/>
          <w:sz w:val="24"/>
          <w:szCs w:val="24"/>
        </w:rPr>
        <w:t>pieteikums</w:t>
      </w:r>
      <w:r w:rsidRPr="00210D5B">
        <w:rPr>
          <w:rFonts w:ascii="Times New Roman" w:hAnsi="Times New Roman" w:cs="Times New Roman"/>
          <w:bCs/>
          <w:sz w:val="24"/>
          <w:szCs w:val="24"/>
        </w:rPr>
        <w:t xml:space="preserve"> dalībai Iepirkuma procedūrā atbilstoši </w:t>
      </w:r>
      <w:r w:rsidR="004008AC" w:rsidRPr="00210D5B">
        <w:rPr>
          <w:rFonts w:ascii="Times New Roman" w:hAnsi="Times New Roman" w:cs="Times New Roman"/>
          <w:b/>
          <w:bCs/>
          <w:sz w:val="24"/>
          <w:szCs w:val="24"/>
        </w:rPr>
        <w:t>4</w:t>
      </w:r>
      <w:r w:rsidR="005C0F45" w:rsidRPr="00210D5B">
        <w:rPr>
          <w:rFonts w:ascii="Times New Roman" w:hAnsi="Times New Roman" w:cs="Times New Roman"/>
          <w:b/>
          <w:bCs/>
          <w:sz w:val="24"/>
          <w:szCs w:val="24"/>
        </w:rPr>
        <w:t>.pielikumā</w:t>
      </w:r>
      <w:r w:rsidRPr="00210D5B">
        <w:rPr>
          <w:rFonts w:ascii="Times New Roman" w:hAnsi="Times New Roman" w:cs="Times New Roman"/>
          <w:bCs/>
          <w:sz w:val="24"/>
          <w:szCs w:val="24"/>
        </w:rPr>
        <w:t xml:space="preserve"> pievienotajai veidnei.</w:t>
      </w:r>
    </w:p>
    <w:p w14:paraId="02988221" w14:textId="5C86DE5A" w:rsidR="007A7FEE" w:rsidRPr="00210D5B" w:rsidRDefault="001245A8" w:rsidP="005A52C5">
      <w:pPr>
        <w:pStyle w:val="ListParagraph"/>
        <w:numPr>
          <w:ilvl w:val="1"/>
          <w:numId w:val="7"/>
        </w:numPr>
        <w:tabs>
          <w:tab w:val="left" w:pos="709"/>
        </w:tabs>
        <w:spacing w:after="0" w:line="240" w:lineRule="auto"/>
        <w:ind w:left="851" w:hanging="425"/>
        <w:jc w:val="both"/>
        <w:rPr>
          <w:rFonts w:ascii="Times New Roman" w:hAnsi="Times New Roman" w:cs="Times New Roman"/>
          <w:b/>
          <w:bCs/>
          <w:sz w:val="24"/>
          <w:szCs w:val="24"/>
        </w:rPr>
      </w:pPr>
      <w:r w:rsidRPr="00210D5B">
        <w:rPr>
          <w:rFonts w:ascii="Times New Roman" w:hAnsi="Times New Roman" w:cs="Times New Roman"/>
          <w:bCs/>
          <w:sz w:val="24"/>
          <w:szCs w:val="24"/>
        </w:rPr>
        <w:t xml:space="preserve">Pretendentam jāiesniedz </w:t>
      </w:r>
      <w:r w:rsidR="009C55D6" w:rsidRPr="00210D5B">
        <w:rPr>
          <w:rFonts w:ascii="Times New Roman" w:hAnsi="Times New Roman" w:cs="Times New Roman"/>
          <w:bCs/>
          <w:sz w:val="24"/>
          <w:szCs w:val="24"/>
        </w:rPr>
        <w:t>a</w:t>
      </w:r>
      <w:r w:rsidRPr="00210D5B">
        <w:rPr>
          <w:rFonts w:ascii="Times New Roman" w:hAnsi="Times New Roman" w:cs="Times New Roman"/>
          <w:bCs/>
          <w:sz w:val="24"/>
          <w:szCs w:val="24"/>
        </w:rPr>
        <w:t xml:space="preserve">utotransporta tehnisko apkopju un remontu nodrošināšanas cenu atšifrējums – tabula, kurā atšifrēta informācija par visu autotransporta parku (saskaņā ar </w:t>
      </w:r>
      <w:r w:rsidRPr="00210D5B">
        <w:rPr>
          <w:rFonts w:ascii="Times New Roman" w:hAnsi="Times New Roman" w:cs="Times New Roman"/>
          <w:b/>
          <w:sz w:val="24"/>
          <w:szCs w:val="24"/>
        </w:rPr>
        <w:t>2.pielikumu</w:t>
      </w:r>
      <w:r w:rsidR="00BA51A0" w:rsidRPr="00210D5B">
        <w:rPr>
          <w:rFonts w:ascii="Times New Roman" w:hAnsi="Times New Roman" w:cs="Times New Roman"/>
          <w:b/>
          <w:sz w:val="24"/>
          <w:szCs w:val="24"/>
        </w:rPr>
        <w:t xml:space="preserve"> (1.daļa</w:t>
      </w:r>
      <w:r w:rsidRPr="00210D5B">
        <w:rPr>
          <w:rFonts w:ascii="Times New Roman" w:hAnsi="Times New Roman" w:cs="Times New Roman"/>
          <w:bCs/>
          <w:sz w:val="24"/>
          <w:szCs w:val="24"/>
        </w:rPr>
        <w:t>)</w:t>
      </w:r>
      <w:r w:rsidR="007A55CE" w:rsidRPr="00210D5B">
        <w:rPr>
          <w:rFonts w:ascii="Times New Roman" w:hAnsi="Times New Roman" w:cs="Times New Roman"/>
          <w:bCs/>
          <w:sz w:val="24"/>
          <w:szCs w:val="24"/>
        </w:rPr>
        <w:t xml:space="preserve"> un </w:t>
      </w:r>
      <w:r w:rsidR="007A55CE" w:rsidRPr="00210D5B">
        <w:rPr>
          <w:rFonts w:ascii="Times New Roman" w:hAnsi="Times New Roman" w:cs="Times New Roman"/>
          <w:b/>
          <w:sz w:val="24"/>
          <w:szCs w:val="24"/>
        </w:rPr>
        <w:t>3.pielikumu (2.daļa)</w:t>
      </w:r>
      <w:r w:rsidR="00944A1E" w:rsidRPr="00210D5B">
        <w:rPr>
          <w:rFonts w:ascii="Times New Roman" w:hAnsi="Times New Roman" w:cs="Times New Roman"/>
          <w:bCs/>
          <w:sz w:val="24"/>
          <w:szCs w:val="24"/>
        </w:rPr>
        <w:t>)</w:t>
      </w:r>
      <w:r w:rsidR="007A7FEE" w:rsidRPr="00210D5B">
        <w:rPr>
          <w:rFonts w:ascii="Times New Roman" w:hAnsi="Times New Roman" w:cs="Times New Roman"/>
          <w:bCs/>
          <w:sz w:val="24"/>
          <w:szCs w:val="24"/>
        </w:rPr>
        <w:t>.</w:t>
      </w:r>
    </w:p>
    <w:p w14:paraId="03C0774B" w14:textId="77777777" w:rsidR="00E75D9B" w:rsidRPr="00953A15" w:rsidRDefault="00E75D9B" w:rsidP="00D63446">
      <w:pPr>
        <w:pStyle w:val="Heading1"/>
        <w:numPr>
          <w:ilvl w:val="0"/>
          <w:numId w:val="7"/>
        </w:numPr>
      </w:pPr>
      <w:bookmarkStart w:id="32" w:name="_Toc93996541"/>
      <w:r w:rsidRPr="00953A15">
        <w:t>PIEDĀVĀJUMA SAGATAVOŠANA UN NOFORMĒŠANA</w:t>
      </w:r>
      <w:bookmarkEnd w:id="32"/>
    </w:p>
    <w:p w14:paraId="23F37C70" w14:textId="77777777" w:rsidR="00D45161" w:rsidRPr="00D45161" w:rsidRDefault="00D45161" w:rsidP="00D45161">
      <w:pPr>
        <w:pStyle w:val="ListParagraph"/>
        <w:numPr>
          <w:ilvl w:val="1"/>
          <w:numId w:val="7"/>
        </w:numPr>
        <w:ind w:left="851" w:hanging="425"/>
        <w:jc w:val="both"/>
        <w:rPr>
          <w:rFonts w:ascii="Times New Roman" w:hAnsi="Times New Roman" w:cs="Times New Roman"/>
          <w:sz w:val="24"/>
          <w:szCs w:val="24"/>
          <w:lang w:eastAsia="x-none"/>
        </w:rPr>
      </w:pPr>
      <w:r w:rsidRPr="00D45161">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54170282"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w:t>
      </w:r>
      <w:r w:rsidRPr="0082300F">
        <w:rPr>
          <w:rFonts w:ascii="Times New Roman" w:hAnsi="Times New Roman" w:cs="Times New Roman"/>
          <w:sz w:val="24"/>
          <w:szCs w:val="24"/>
          <w:lang w:eastAsia="x-none"/>
        </w:rPr>
        <w:lastRenderedPageBreak/>
        <w:t xml:space="preserve">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5A52C5">
      <w:pPr>
        <w:pStyle w:val="ListParagraph"/>
        <w:numPr>
          <w:ilvl w:val="1"/>
          <w:numId w:val="7"/>
        </w:numPr>
        <w:tabs>
          <w:tab w:val="left" w:pos="709"/>
          <w:tab w:val="left" w:pos="851"/>
        </w:tabs>
        <w:spacing w:after="0"/>
        <w:ind w:left="851"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D63446">
      <w:pPr>
        <w:pStyle w:val="Heading1"/>
        <w:numPr>
          <w:ilvl w:val="0"/>
          <w:numId w:val="7"/>
        </w:numPr>
      </w:pPr>
      <w:bookmarkStart w:id="33" w:name="_Toc93996542"/>
      <w:r w:rsidRPr="00953A15">
        <w:t>PIEDĀVĀJUMA IESNIEGŠANA UN ATVĒRŠANA</w:t>
      </w:r>
      <w:bookmarkEnd w:id="33"/>
    </w:p>
    <w:p w14:paraId="21AC08EB" w14:textId="45C54253" w:rsidR="00E75D9B" w:rsidRPr="00953A15" w:rsidRDefault="00E75D9B" w:rsidP="005A52C5">
      <w:pPr>
        <w:numPr>
          <w:ilvl w:val="1"/>
          <w:numId w:val="7"/>
        </w:numPr>
        <w:spacing w:after="0" w:line="240" w:lineRule="auto"/>
        <w:ind w:left="851" w:hanging="426"/>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8026F1">
        <w:rPr>
          <w:rFonts w:ascii="Times New Roman" w:hAnsi="Times New Roman" w:cs="Times New Roman"/>
          <w:b/>
          <w:bCs/>
          <w:sz w:val="24"/>
          <w:szCs w:val="24"/>
        </w:rPr>
        <w:t>2</w:t>
      </w:r>
      <w:r w:rsidRPr="005434BF">
        <w:rPr>
          <w:rFonts w:ascii="Times New Roman" w:hAnsi="Times New Roman" w:cs="Times New Roman"/>
          <w:b/>
          <w:bCs/>
          <w:sz w:val="24"/>
          <w:szCs w:val="24"/>
        </w:rPr>
        <w:t xml:space="preserve">.gada </w:t>
      </w:r>
      <w:r w:rsidR="00FB17BF">
        <w:rPr>
          <w:rFonts w:ascii="Times New Roman" w:hAnsi="Times New Roman" w:cs="Times New Roman"/>
          <w:b/>
          <w:bCs/>
          <w:sz w:val="24"/>
          <w:szCs w:val="24"/>
        </w:rPr>
        <w:t>7</w:t>
      </w:r>
      <w:r w:rsidR="003F23FA">
        <w:rPr>
          <w:rFonts w:ascii="Times New Roman" w:hAnsi="Times New Roman" w:cs="Times New Roman"/>
          <w:b/>
          <w:bCs/>
          <w:sz w:val="24"/>
          <w:szCs w:val="24"/>
        </w:rPr>
        <w:t>.februārim</w:t>
      </w:r>
      <w:r w:rsidRPr="005434BF">
        <w:rPr>
          <w:rFonts w:ascii="Times New Roman" w:hAnsi="Times New Roman" w:cs="Times New Roman"/>
          <w:b/>
          <w:bCs/>
          <w:sz w:val="24"/>
          <w:szCs w:val="24"/>
        </w:rPr>
        <w:t xml:space="preserve"> plkst. 1</w:t>
      </w:r>
      <w:r w:rsidR="00532EC0">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5A52C5">
      <w:pPr>
        <w:numPr>
          <w:ilvl w:val="1"/>
          <w:numId w:val="7"/>
        </w:numPr>
        <w:tabs>
          <w:tab w:val="left" w:pos="284"/>
        </w:tabs>
        <w:spacing w:after="0" w:line="240" w:lineRule="auto"/>
        <w:ind w:left="851" w:hanging="425"/>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5A52C5">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11397C15" w:rsidR="00E75D9B" w:rsidRPr="00953A15" w:rsidRDefault="00E75D9B" w:rsidP="005A52C5">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532EC0">
        <w:rPr>
          <w:rFonts w:ascii="Times New Roman" w:hAnsi="Times New Roman" w:cs="Times New Roman"/>
          <w:b/>
          <w:sz w:val="24"/>
          <w:szCs w:val="24"/>
        </w:rPr>
        <w:t>202</w:t>
      </w:r>
      <w:r w:rsidR="008026F1">
        <w:rPr>
          <w:rFonts w:ascii="Times New Roman" w:hAnsi="Times New Roman" w:cs="Times New Roman"/>
          <w:b/>
          <w:sz w:val="24"/>
          <w:szCs w:val="24"/>
        </w:rPr>
        <w:t>2</w:t>
      </w:r>
      <w:r w:rsidR="00532EC0">
        <w:rPr>
          <w:rFonts w:ascii="Times New Roman" w:hAnsi="Times New Roman" w:cs="Times New Roman"/>
          <w:b/>
          <w:sz w:val="24"/>
          <w:szCs w:val="24"/>
        </w:rPr>
        <w:t xml:space="preserve">.gada </w:t>
      </w:r>
      <w:r w:rsidR="00FB17BF">
        <w:rPr>
          <w:rFonts w:ascii="Times New Roman" w:hAnsi="Times New Roman" w:cs="Times New Roman"/>
          <w:b/>
          <w:sz w:val="24"/>
          <w:szCs w:val="24"/>
        </w:rPr>
        <w:t>7</w:t>
      </w:r>
      <w:r w:rsidR="003F23FA">
        <w:rPr>
          <w:rFonts w:ascii="Times New Roman" w:hAnsi="Times New Roman" w:cs="Times New Roman"/>
          <w:b/>
          <w:sz w:val="24"/>
          <w:szCs w:val="24"/>
        </w:rPr>
        <w:t>.februārī</w:t>
      </w:r>
      <w:r w:rsidR="00532EC0">
        <w:rPr>
          <w:rFonts w:ascii="Times New Roman" w:hAnsi="Times New Roman" w:cs="Times New Roman"/>
          <w:b/>
          <w:sz w:val="24"/>
          <w:szCs w:val="24"/>
        </w:rPr>
        <w:t xml:space="preserve"> </w:t>
      </w:r>
      <w:r w:rsidRPr="005434BF">
        <w:rPr>
          <w:rFonts w:ascii="Times New Roman" w:hAnsi="Times New Roman" w:cs="Times New Roman"/>
          <w:b/>
          <w:sz w:val="24"/>
          <w:szCs w:val="24"/>
        </w:rPr>
        <w:t>plkst. 1</w:t>
      </w:r>
      <w:r w:rsidR="00532EC0">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w:t>
      </w:r>
      <w:r w:rsidRPr="00953A15">
        <w:rPr>
          <w:rFonts w:ascii="Times New Roman" w:hAnsi="Times New Roman" w:cs="Times New Roman"/>
          <w:sz w:val="24"/>
          <w:szCs w:val="24"/>
        </w:rPr>
        <w:lastRenderedPageBreak/>
        <w:t>apakšsistēmā. Pretendents var piedalīties piedāvājumu atvēršanas sanāksmē klātienē.</w:t>
      </w:r>
    </w:p>
    <w:p w14:paraId="116D6ECD" w14:textId="77777777" w:rsidR="00E75D9B" w:rsidRPr="00953A15" w:rsidRDefault="00E75D9B" w:rsidP="005A52C5">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5A52C5">
      <w:pPr>
        <w:numPr>
          <w:ilvl w:val="2"/>
          <w:numId w:val="7"/>
        </w:numPr>
        <w:tabs>
          <w:tab w:val="left" w:pos="1134"/>
        </w:tabs>
        <w:spacing w:after="0" w:line="240" w:lineRule="auto"/>
        <w:ind w:left="1560" w:hanging="567"/>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5A52C5">
      <w:pPr>
        <w:numPr>
          <w:ilvl w:val="2"/>
          <w:numId w:val="7"/>
        </w:numPr>
        <w:tabs>
          <w:tab w:val="left" w:pos="993"/>
        </w:tabs>
        <w:spacing w:after="0" w:line="240" w:lineRule="auto"/>
        <w:ind w:left="1560" w:hanging="567"/>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5A52C5">
      <w:pPr>
        <w:numPr>
          <w:ilvl w:val="1"/>
          <w:numId w:val="7"/>
        </w:numPr>
        <w:spacing w:after="0" w:line="240" w:lineRule="auto"/>
        <w:ind w:left="993" w:hanging="501"/>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5A52C5">
      <w:pPr>
        <w:numPr>
          <w:ilvl w:val="1"/>
          <w:numId w:val="7"/>
        </w:numPr>
        <w:spacing w:after="0" w:line="240" w:lineRule="auto"/>
        <w:ind w:left="993" w:hanging="426"/>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5A52C5">
      <w:pPr>
        <w:numPr>
          <w:ilvl w:val="1"/>
          <w:numId w:val="7"/>
        </w:numPr>
        <w:spacing w:after="0" w:line="240" w:lineRule="auto"/>
        <w:ind w:left="993" w:hanging="426"/>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5A52C5">
      <w:pPr>
        <w:numPr>
          <w:ilvl w:val="1"/>
          <w:numId w:val="7"/>
        </w:numPr>
        <w:spacing w:after="0" w:line="240" w:lineRule="auto"/>
        <w:ind w:left="993" w:hanging="426"/>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34" w:name="_Toc93996543"/>
      <w:r w:rsidRPr="00953A15">
        <w:t>CITI NOTEIKUMI</w:t>
      </w:r>
      <w:bookmarkEnd w:id="34"/>
    </w:p>
    <w:p w14:paraId="6E2402B0" w14:textId="77777777" w:rsidR="00E75D9B" w:rsidRPr="00953A15" w:rsidRDefault="00E75D9B" w:rsidP="005A52C5">
      <w:pPr>
        <w:pStyle w:val="naisf"/>
        <w:numPr>
          <w:ilvl w:val="1"/>
          <w:numId w:val="7"/>
        </w:numPr>
        <w:spacing w:before="0" w:beforeAutospacing="0" w:after="0" w:afterAutospacing="0"/>
        <w:ind w:left="993" w:hanging="567"/>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5A52C5">
      <w:pPr>
        <w:pStyle w:val="naisf"/>
        <w:numPr>
          <w:ilvl w:val="1"/>
          <w:numId w:val="7"/>
        </w:numPr>
        <w:spacing w:before="0" w:beforeAutospacing="0" w:after="0" w:afterAutospacing="0"/>
        <w:ind w:left="993" w:hanging="567"/>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41A05160" w:rsidR="00E75D9B" w:rsidRPr="00953A15" w:rsidRDefault="00E75D9B" w:rsidP="005A52C5">
      <w:pPr>
        <w:pStyle w:val="naisf"/>
        <w:numPr>
          <w:ilvl w:val="1"/>
          <w:numId w:val="7"/>
        </w:numPr>
        <w:spacing w:before="0" w:beforeAutospacing="0" w:after="0" w:afterAutospacing="0"/>
        <w:ind w:left="993" w:hanging="567"/>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w:t>
      </w:r>
      <w:r w:rsidRPr="00553609">
        <w:rPr>
          <w:lang w:val="lv-LV"/>
        </w:rPr>
        <w:t>pretendentam, kuram būtu piešķiramas iepirkuma līguma slēgšanas tiesības (</w:t>
      </w:r>
      <w:r w:rsidR="007D67EC" w:rsidRPr="00553609">
        <w:rPr>
          <w:lang w:val="lv-LV"/>
        </w:rPr>
        <w:t xml:space="preserve">piedāvājums ar </w:t>
      </w:r>
      <w:r w:rsidR="00553609" w:rsidRPr="00553609">
        <w:rPr>
          <w:lang w:val="lv-LV"/>
        </w:rPr>
        <w:t>maksimālo punktu skaitu</w:t>
      </w:r>
      <w:r w:rsidRPr="00553609">
        <w:rPr>
          <w:lang w:val="lv-LV"/>
        </w:rPr>
        <w:t xml:space="preserve">). </w:t>
      </w:r>
      <w:r w:rsidR="00065676" w:rsidRPr="00553609">
        <w:rPr>
          <w:lang w:val="lv-LV"/>
        </w:rPr>
        <w:t>Tehniskā piedāvājuma un f</w:t>
      </w:r>
      <w:r w:rsidRPr="00553609">
        <w:rPr>
          <w:lang w:val="lv-LV"/>
        </w:rPr>
        <w:t>inanšu piedāvājuma pārbaude, tai skaitā aritmētisko kļūdu labojumi, ja tādus būs nepieciešams</w:t>
      </w:r>
      <w:r w:rsidRPr="00953A15">
        <w:rPr>
          <w:lang w:val="lv-LV"/>
        </w:rPr>
        <w:t xml:space="preserve"> ve</w:t>
      </w:r>
      <w:r>
        <w:rPr>
          <w:lang w:val="lv-LV"/>
        </w:rPr>
        <w:t>ikt, tiks veikti visiem pretend</w:t>
      </w:r>
      <w:r w:rsidRPr="00953A15">
        <w:rPr>
          <w:lang w:val="lv-LV"/>
        </w:rPr>
        <w:t>e</w:t>
      </w:r>
      <w:r>
        <w:rPr>
          <w:lang w:val="lv-LV"/>
        </w:rPr>
        <w:t>n</w:t>
      </w:r>
      <w:r w:rsidRPr="00953A15">
        <w:rPr>
          <w:lang w:val="lv-LV"/>
        </w:rPr>
        <w:t>tiem</w:t>
      </w:r>
      <w:r w:rsidR="00AD718F">
        <w:rPr>
          <w:lang w:val="lv-LV"/>
        </w:rPr>
        <w:t>.</w:t>
      </w:r>
      <w:r w:rsidRPr="00953A15">
        <w:rPr>
          <w:lang w:val="lv-LV"/>
        </w:rPr>
        <w:t xml:space="preserve">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5A52C5">
      <w:pPr>
        <w:pStyle w:val="BlockText"/>
        <w:ind w:left="993"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5A52C5">
      <w:pPr>
        <w:pStyle w:val="naisf"/>
        <w:numPr>
          <w:ilvl w:val="1"/>
          <w:numId w:val="7"/>
        </w:numPr>
        <w:spacing w:before="0" w:beforeAutospacing="0" w:after="0" w:afterAutospacing="0"/>
        <w:ind w:left="993" w:hanging="567"/>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4A626C">
      <w:pPr>
        <w:pStyle w:val="naisf"/>
        <w:numPr>
          <w:ilvl w:val="1"/>
          <w:numId w:val="7"/>
        </w:numPr>
        <w:spacing w:before="0" w:beforeAutospacing="0" w:after="0" w:afterAutospacing="0"/>
        <w:ind w:left="993" w:hanging="567"/>
        <w:rPr>
          <w:lang w:val="lv-LV"/>
        </w:rPr>
      </w:pPr>
      <w:r w:rsidRPr="00953A15">
        <w:rPr>
          <w:lang w:val="lv-LV"/>
        </w:rPr>
        <w:lastRenderedPageBreak/>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4A626C">
      <w:pPr>
        <w:pStyle w:val="naisf"/>
        <w:numPr>
          <w:ilvl w:val="1"/>
          <w:numId w:val="7"/>
        </w:numPr>
        <w:spacing w:before="0" w:beforeAutospacing="0" w:after="0" w:afterAutospacing="0"/>
        <w:ind w:left="993" w:hanging="567"/>
        <w:rPr>
          <w:lang w:val="lv-LV"/>
        </w:rPr>
      </w:pPr>
      <w:r w:rsidRPr="00953A15">
        <w:rPr>
          <w:lang w:val="lv-LV"/>
        </w:rPr>
        <w:t>Komisija atbilstoši noteiktajam piedāvājumu izvēles kritērijam izvēlas piedāvājumu no tiem piedāvājumiem, kas atbilst iepirkuma nolikumā noteiktajām prasībām.</w:t>
      </w:r>
    </w:p>
    <w:p w14:paraId="7BB20A7E" w14:textId="423F6B7D" w:rsidR="002461BA" w:rsidRPr="00210D5B" w:rsidRDefault="007D67EC" w:rsidP="004A626C">
      <w:pPr>
        <w:pStyle w:val="naisf"/>
        <w:numPr>
          <w:ilvl w:val="1"/>
          <w:numId w:val="7"/>
        </w:numPr>
        <w:spacing w:before="60" w:beforeAutospacing="0" w:after="60" w:afterAutospacing="0"/>
        <w:ind w:left="993" w:hanging="567"/>
        <w:rPr>
          <w:lang w:val="lv-LV"/>
        </w:rPr>
      </w:pPr>
      <w:r w:rsidRPr="00210D5B">
        <w:rPr>
          <w:b/>
          <w:lang w:val="lv-LV"/>
        </w:rPr>
        <w:t>PIEDĀVĀJUMA IZVĒLES KRITĒRIJS</w:t>
      </w:r>
      <w:r w:rsidRPr="00210D5B">
        <w:rPr>
          <w:lang w:val="lv-LV"/>
        </w:rPr>
        <w:t xml:space="preserve"> – saimnieciski visizdevīgākais piedāvājums</w:t>
      </w:r>
      <w:r w:rsidR="00D45161" w:rsidRPr="00210D5B">
        <w:rPr>
          <w:lang w:val="lv-LV"/>
        </w:rPr>
        <w:t xml:space="preserve"> </w:t>
      </w:r>
      <w:r w:rsidR="00D45161" w:rsidRPr="003F23FA">
        <w:rPr>
          <w:i/>
          <w:iCs/>
          <w:lang w:val="lv-LV"/>
        </w:rPr>
        <w:t>katrā Iepirkuma daļā atsevišķi</w:t>
      </w:r>
      <w:r w:rsidR="00D463B3" w:rsidRPr="00210D5B">
        <w:rPr>
          <w:lang w:val="lv-LV"/>
        </w:rPr>
        <w:t>.</w:t>
      </w:r>
    </w:p>
    <w:p w14:paraId="3748724C" w14:textId="73AAD4C9" w:rsidR="002461BA" w:rsidRPr="002461BA" w:rsidRDefault="002461BA" w:rsidP="00AD718F">
      <w:pPr>
        <w:pStyle w:val="naisf"/>
        <w:numPr>
          <w:ilvl w:val="1"/>
          <w:numId w:val="7"/>
        </w:numPr>
        <w:spacing w:before="60" w:beforeAutospacing="0" w:after="60" w:afterAutospacing="0"/>
        <w:ind w:left="993" w:hanging="567"/>
        <w:rPr>
          <w:lang w:val="lv-LV"/>
        </w:rPr>
      </w:pPr>
      <w:r w:rsidRPr="002461BA">
        <w:rPr>
          <w:lang w:val="lv-LV"/>
        </w:rPr>
        <w:t>Pretendenti, kas ir atzīti par atbilstošiem Pretendentu atlasē un kuru piedāvājumi ir atzīti par atbilstošiem Tehniskā piedāvājuma atbilstības pārbaudē, tiek vērtēti atbilstoši sekojošiem saimnieciski visizdevīgākā piedāvājuma kritērijiem ar sekojošu īpatsvaru:</w:t>
      </w:r>
    </w:p>
    <w:tbl>
      <w:tblPr>
        <w:tblW w:w="7214" w:type="dxa"/>
        <w:tblInd w:w="1468" w:type="dxa"/>
        <w:tblLook w:val="04A0" w:firstRow="1" w:lastRow="0" w:firstColumn="1" w:lastColumn="0" w:noHBand="0" w:noVBand="1"/>
      </w:tblPr>
      <w:tblGrid>
        <w:gridCol w:w="568"/>
        <w:gridCol w:w="5096"/>
        <w:gridCol w:w="1550"/>
      </w:tblGrid>
      <w:tr w:rsidR="002461BA" w:rsidRPr="00233673" w14:paraId="1EBA3762" w14:textId="77777777" w:rsidTr="002461BA">
        <w:trPr>
          <w:trHeight w:val="344"/>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15BBF" w14:textId="77777777" w:rsidR="002461BA" w:rsidRPr="002461BA" w:rsidRDefault="002461BA" w:rsidP="004E72EF">
            <w:pPr>
              <w:jc w:val="center"/>
              <w:rPr>
                <w:rFonts w:ascii="Times New Roman" w:hAnsi="Times New Roman" w:cs="Times New Roman"/>
                <w:b/>
                <w:bCs/>
                <w:sz w:val="24"/>
                <w:szCs w:val="24"/>
              </w:rPr>
            </w:pPr>
            <w:r w:rsidRPr="002461BA">
              <w:rPr>
                <w:rFonts w:ascii="Times New Roman" w:hAnsi="Times New Roman" w:cs="Times New Roman"/>
                <w:b/>
                <w:bCs/>
                <w:sz w:val="24"/>
                <w:szCs w:val="24"/>
              </w:rPr>
              <w:t>Nr.</w:t>
            </w:r>
          </w:p>
        </w:tc>
        <w:tc>
          <w:tcPr>
            <w:tcW w:w="5096" w:type="dxa"/>
            <w:tcBorders>
              <w:top w:val="single" w:sz="8" w:space="0" w:color="auto"/>
              <w:left w:val="nil"/>
              <w:bottom w:val="single" w:sz="8" w:space="0" w:color="auto"/>
              <w:right w:val="single" w:sz="8" w:space="0" w:color="auto"/>
            </w:tcBorders>
            <w:shd w:val="clear" w:color="auto" w:fill="auto"/>
            <w:vAlign w:val="center"/>
            <w:hideMark/>
          </w:tcPr>
          <w:p w14:paraId="75398D18" w14:textId="77777777" w:rsidR="002461BA" w:rsidRPr="002461BA" w:rsidRDefault="002461BA" w:rsidP="004E72EF">
            <w:pPr>
              <w:jc w:val="center"/>
              <w:rPr>
                <w:rFonts w:ascii="Times New Roman" w:hAnsi="Times New Roman" w:cs="Times New Roman"/>
                <w:b/>
                <w:bCs/>
                <w:sz w:val="24"/>
                <w:szCs w:val="24"/>
              </w:rPr>
            </w:pPr>
            <w:r w:rsidRPr="002461BA">
              <w:rPr>
                <w:rFonts w:ascii="Times New Roman" w:hAnsi="Times New Roman" w:cs="Times New Roman"/>
                <w:b/>
                <w:bCs/>
                <w:sz w:val="24"/>
                <w:szCs w:val="24"/>
              </w:rPr>
              <w:t>Kritēriji</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14:paraId="3BE6C256" w14:textId="77777777" w:rsidR="002461BA" w:rsidRPr="002461BA" w:rsidRDefault="002461BA" w:rsidP="004E72EF">
            <w:pPr>
              <w:jc w:val="center"/>
              <w:rPr>
                <w:rFonts w:ascii="Times New Roman" w:hAnsi="Times New Roman" w:cs="Times New Roman"/>
                <w:b/>
                <w:bCs/>
                <w:sz w:val="24"/>
                <w:szCs w:val="24"/>
              </w:rPr>
            </w:pPr>
            <w:r w:rsidRPr="002461BA">
              <w:rPr>
                <w:rFonts w:ascii="Times New Roman" w:hAnsi="Times New Roman" w:cs="Times New Roman"/>
                <w:b/>
                <w:bCs/>
                <w:sz w:val="24"/>
                <w:szCs w:val="24"/>
              </w:rPr>
              <w:t>Maksimālais punktu skaits</w:t>
            </w:r>
          </w:p>
        </w:tc>
      </w:tr>
      <w:tr w:rsidR="002461BA" w:rsidRPr="00233673" w14:paraId="22281752" w14:textId="77777777" w:rsidTr="002461BA">
        <w:trPr>
          <w:trHeight w:val="289"/>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68EB71C8" w14:textId="77777777" w:rsidR="002461BA" w:rsidRPr="002461BA" w:rsidRDefault="002461BA" w:rsidP="004E72EF">
            <w:pPr>
              <w:jc w:val="center"/>
              <w:rPr>
                <w:rFonts w:ascii="Times New Roman" w:hAnsi="Times New Roman" w:cs="Times New Roman"/>
                <w:sz w:val="24"/>
                <w:szCs w:val="24"/>
              </w:rPr>
            </w:pPr>
            <w:r w:rsidRPr="002461BA">
              <w:rPr>
                <w:rFonts w:ascii="Times New Roman" w:hAnsi="Times New Roman" w:cs="Times New Roman"/>
                <w:sz w:val="24"/>
                <w:szCs w:val="24"/>
              </w:rPr>
              <w:t>1</w:t>
            </w:r>
          </w:p>
        </w:tc>
        <w:tc>
          <w:tcPr>
            <w:tcW w:w="5096" w:type="dxa"/>
            <w:tcBorders>
              <w:top w:val="nil"/>
              <w:left w:val="nil"/>
              <w:bottom w:val="single" w:sz="8" w:space="0" w:color="auto"/>
              <w:right w:val="single" w:sz="8" w:space="0" w:color="auto"/>
            </w:tcBorders>
            <w:shd w:val="clear" w:color="auto" w:fill="auto"/>
            <w:hideMark/>
          </w:tcPr>
          <w:p w14:paraId="2B78F4ED" w14:textId="77777777" w:rsidR="002461BA" w:rsidRPr="002461BA" w:rsidRDefault="002461BA" w:rsidP="004E72EF">
            <w:pPr>
              <w:rPr>
                <w:rFonts w:ascii="Times New Roman" w:hAnsi="Times New Roman" w:cs="Times New Roman"/>
                <w:b/>
                <w:bCs/>
                <w:sz w:val="24"/>
                <w:szCs w:val="24"/>
              </w:rPr>
            </w:pPr>
            <w:r w:rsidRPr="002461BA">
              <w:rPr>
                <w:rFonts w:ascii="Times New Roman" w:hAnsi="Times New Roman" w:cs="Times New Roman"/>
                <w:b/>
                <w:bCs/>
                <w:sz w:val="24"/>
                <w:szCs w:val="24"/>
              </w:rPr>
              <w:t>Autotransporta tehnisko apkopju un remontu nodrošināšanas cena (K1):</w:t>
            </w:r>
            <w:r w:rsidRPr="002461BA">
              <w:rPr>
                <w:rFonts w:ascii="Times New Roman" w:hAnsi="Times New Roman" w:cs="Times New Roman"/>
                <w:sz w:val="24"/>
                <w:szCs w:val="24"/>
              </w:rPr>
              <w:t xml:space="preserve"> piedāvātā līgumcena, EUR bez PVN</w:t>
            </w:r>
          </w:p>
        </w:tc>
        <w:tc>
          <w:tcPr>
            <w:tcW w:w="1550" w:type="dxa"/>
            <w:tcBorders>
              <w:top w:val="nil"/>
              <w:left w:val="nil"/>
              <w:bottom w:val="single" w:sz="8" w:space="0" w:color="auto"/>
              <w:right w:val="single" w:sz="8" w:space="0" w:color="auto"/>
            </w:tcBorders>
            <w:shd w:val="clear" w:color="000000" w:fill="FFFFFF"/>
            <w:vAlign w:val="center"/>
            <w:hideMark/>
          </w:tcPr>
          <w:p w14:paraId="5A58F7D2" w14:textId="77777777" w:rsidR="002461BA" w:rsidRPr="002461BA" w:rsidRDefault="002461BA" w:rsidP="004E72EF">
            <w:pPr>
              <w:jc w:val="center"/>
              <w:rPr>
                <w:rFonts w:ascii="Times New Roman" w:hAnsi="Times New Roman" w:cs="Times New Roman"/>
                <w:sz w:val="24"/>
                <w:szCs w:val="24"/>
              </w:rPr>
            </w:pPr>
            <w:r w:rsidRPr="002461BA">
              <w:rPr>
                <w:rFonts w:ascii="Times New Roman" w:hAnsi="Times New Roman" w:cs="Times New Roman"/>
                <w:sz w:val="24"/>
                <w:szCs w:val="24"/>
              </w:rPr>
              <w:t>90</w:t>
            </w:r>
          </w:p>
        </w:tc>
      </w:tr>
      <w:tr w:rsidR="002461BA" w:rsidRPr="00233673" w14:paraId="726497B1" w14:textId="77777777" w:rsidTr="002461BA">
        <w:trPr>
          <w:trHeight w:val="289"/>
        </w:trPr>
        <w:tc>
          <w:tcPr>
            <w:tcW w:w="568" w:type="dxa"/>
            <w:tcBorders>
              <w:top w:val="single" w:sz="8" w:space="0" w:color="auto"/>
              <w:left w:val="single" w:sz="8" w:space="0" w:color="auto"/>
              <w:bottom w:val="nil"/>
              <w:right w:val="single" w:sz="8" w:space="0" w:color="auto"/>
            </w:tcBorders>
            <w:shd w:val="clear" w:color="auto" w:fill="auto"/>
            <w:vAlign w:val="center"/>
            <w:hideMark/>
          </w:tcPr>
          <w:p w14:paraId="77136B12" w14:textId="77777777" w:rsidR="002461BA" w:rsidRPr="002461BA" w:rsidRDefault="002461BA" w:rsidP="004E72EF">
            <w:pPr>
              <w:jc w:val="center"/>
              <w:rPr>
                <w:rFonts w:ascii="Times New Roman" w:hAnsi="Times New Roman" w:cs="Times New Roman"/>
                <w:sz w:val="24"/>
                <w:szCs w:val="24"/>
              </w:rPr>
            </w:pPr>
            <w:r w:rsidRPr="002461BA">
              <w:rPr>
                <w:rFonts w:ascii="Times New Roman" w:hAnsi="Times New Roman" w:cs="Times New Roman"/>
                <w:sz w:val="24"/>
                <w:szCs w:val="24"/>
              </w:rPr>
              <w:t>2</w:t>
            </w:r>
          </w:p>
        </w:tc>
        <w:tc>
          <w:tcPr>
            <w:tcW w:w="5096" w:type="dxa"/>
            <w:tcBorders>
              <w:top w:val="single" w:sz="8" w:space="0" w:color="auto"/>
              <w:left w:val="nil"/>
              <w:bottom w:val="nil"/>
              <w:right w:val="single" w:sz="8" w:space="0" w:color="auto"/>
            </w:tcBorders>
            <w:shd w:val="clear" w:color="auto" w:fill="auto"/>
            <w:hideMark/>
          </w:tcPr>
          <w:p w14:paraId="3EFF79EA" w14:textId="77777777" w:rsidR="002461BA" w:rsidRPr="002461BA" w:rsidRDefault="002461BA" w:rsidP="004E72EF">
            <w:pPr>
              <w:rPr>
                <w:rFonts w:ascii="Times New Roman" w:hAnsi="Times New Roman" w:cs="Times New Roman"/>
                <w:b/>
                <w:bCs/>
                <w:sz w:val="24"/>
                <w:szCs w:val="24"/>
              </w:rPr>
            </w:pPr>
            <w:r w:rsidRPr="002461BA">
              <w:rPr>
                <w:rFonts w:ascii="Times New Roman" w:hAnsi="Times New Roman" w:cs="Times New Roman"/>
                <w:b/>
                <w:bCs/>
                <w:sz w:val="24"/>
                <w:szCs w:val="24"/>
              </w:rPr>
              <w:t>Neplānoto vispārējo remontu darbu izmaksas / 1 (viena) darba stunda (K2):</w:t>
            </w:r>
            <w:r w:rsidRPr="002461BA">
              <w:rPr>
                <w:rFonts w:ascii="Times New Roman" w:hAnsi="Times New Roman" w:cs="Times New Roman"/>
                <w:sz w:val="24"/>
                <w:szCs w:val="24"/>
              </w:rPr>
              <w:t xml:space="preserve"> piedāvātā līgumcena, EUR bez PVN</w:t>
            </w:r>
          </w:p>
        </w:tc>
        <w:tc>
          <w:tcPr>
            <w:tcW w:w="1550" w:type="dxa"/>
            <w:tcBorders>
              <w:top w:val="single" w:sz="8" w:space="0" w:color="auto"/>
              <w:left w:val="nil"/>
              <w:bottom w:val="single" w:sz="4" w:space="0" w:color="auto"/>
              <w:right w:val="single" w:sz="8" w:space="0" w:color="auto"/>
            </w:tcBorders>
            <w:shd w:val="clear" w:color="000000" w:fill="FFFFFF"/>
            <w:vAlign w:val="center"/>
            <w:hideMark/>
          </w:tcPr>
          <w:p w14:paraId="69F4E0E5" w14:textId="77777777" w:rsidR="002461BA" w:rsidRPr="002461BA" w:rsidRDefault="002461BA" w:rsidP="004E72EF">
            <w:pPr>
              <w:jc w:val="center"/>
              <w:rPr>
                <w:rFonts w:ascii="Times New Roman" w:hAnsi="Times New Roman" w:cs="Times New Roman"/>
                <w:sz w:val="24"/>
                <w:szCs w:val="24"/>
              </w:rPr>
            </w:pPr>
            <w:r w:rsidRPr="002461BA">
              <w:rPr>
                <w:rFonts w:ascii="Times New Roman" w:hAnsi="Times New Roman" w:cs="Times New Roman"/>
                <w:sz w:val="24"/>
                <w:szCs w:val="24"/>
              </w:rPr>
              <w:t>10</w:t>
            </w:r>
          </w:p>
        </w:tc>
      </w:tr>
      <w:tr w:rsidR="002461BA" w:rsidRPr="00233673" w14:paraId="6BCE9F7A" w14:textId="77777777" w:rsidTr="002461BA">
        <w:trPr>
          <w:trHeight w:val="264"/>
        </w:trPr>
        <w:tc>
          <w:tcPr>
            <w:tcW w:w="56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81C4DBA" w14:textId="77777777" w:rsidR="002461BA" w:rsidRPr="002461BA" w:rsidRDefault="002461BA" w:rsidP="004E72EF">
            <w:pPr>
              <w:jc w:val="center"/>
              <w:rPr>
                <w:rFonts w:ascii="Times New Roman" w:hAnsi="Times New Roman" w:cs="Times New Roman"/>
                <w:b/>
                <w:bCs/>
                <w:sz w:val="24"/>
                <w:szCs w:val="24"/>
              </w:rPr>
            </w:pPr>
            <w:r w:rsidRPr="002461BA">
              <w:rPr>
                <w:rFonts w:ascii="Times New Roman" w:hAnsi="Times New Roman" w:cs="Times New Roman"/>
                <w:b/>
                <w:bCs/>
                <w:sz w:val="24"/>
                <w:szCs w:val="24"/>
              </w:rPr>
              <w:t> </w:t>
            </w:r>
          </w:p>
        </w:tc>
        <w:tc>
          <w:tcPr>
            <w:tcW w:w="5096" w:type="dxa"/>
            <w:tcBorders>
              <w:top w:val="single" w:sz="8" w:space="0" w:color="auto"/>
              <w:left w:val="nil"/>
              <w:bottom w:val="single" w:sz="8" w:space="0" w:color="auto"/>
              <w:right w:val="single" w:sz="8" w:space="0" w:color="auto"/>
            </w:tcBorders>
            <w:shd w:val="clear" w:color="auto" w:fill="auto"/>
            <w:vAlign w:val="center"/>
            <w:hideMark/>
          </w:tcPr>
          <w:p w14:paraId="10DE85C1" w14:textId="77777777" w:rsidR="002461BA" w:rsidRPr="002461BA" w:rsidRDefault="002461BA" w:rsidP="004E72EF">
            <w:pPr>
              <w:jc w:val="right"/>
              <w:rPr>
                <w:rFonts w:ascii="Times New Roman" w:hAnsi="Times New Roman" w:cs="Times New Roman"/>
                <w:b/>
                <w:bCs/>
                <w:sz w:val="24"/>
                <w:szCs w:val="24"/>
              </w:rPr>
            </w:pPr>
            <w:r w:rsidRPr="002461BA">
              <w:rPr>
                <w:rFonts w:ascii="Times New Roman" w:hAnsi="Times New Roman" w:cs="Times New Roman"/>
                <w:b/>
                <w:bCs/>
                <w:sz w:val="24"/>
                <w:szCs w:val="24"/>
              </w:rPr>
              <w:t>Kopā:</w:t>
            </w:r>
          </w:p>
        </w:tc>
        <w:tc>
          <w:tcPr>
            <w:tcW w:w="1550" w:type="dxa"/>
            <w:tcBorders>
              <w:top w:val="single" w:sz="8" w:space="0" w:color="auto"/>
              <w:left w:val="nil"/>
              <w:bottom w:val="single" w:sz="8" w:space="0" w:color="auto"/>
              <w:right w:val="single" w:sz="8" w:space="0" w:color="auto"/>
            </w:tcBorders>
            <w:shd w:val="clear" w:color="000000" w:fill="FFFFFF"/>
            <w:vAlign w:val="center"/>
            <w:hideMark/>
          </w:tcPr>
          <w:p w14:paraId="43BE04E5" w14:textId="77777777" w:rsidR="002461BA" w:rsidRPr="002461BA" w:rsidRDefault="002461BA" w:rsidP="004E72EF">
            <w:pPr>
              <w:jc w:val="center"/>
              <w:rPr>
                <w:rFonts w:ascii="Times New Roman" w:hAnsi="Times New Roman" w:cs="Times New Roman"/>
                <w:b/>
                <w:bCs/>
                <w:sz w:val="24"/>
                <w:szCs w:val="24"/>
              </w:rPr>
            </w:pPr>
            <w:r w:rsidRPr="002461BA">
              <w:rPr>
                <w:rFonts w:ascii="Times New Roman" w:hAnsi="Times New Roman" w:cs="Times New Roman"/>
                <w:b/>
                <w:bCs/>
                <w:sz w:val="24"/>
                <w:szCs w:val="24"/>
              </w:rPr>
              <w:t>100</w:t>
            </w:r>
          </w:p>
        </w:tc>
      </w:tr>
    </w:tbl>
    <w:p w14:paraId="25A09230" w14:textId="77777777" w:rsidR="002461BA" w:rsidRDefault="002461BA" w:rsidP="00AD718F">
      <w:pPr>
        <w:pStyle w:val="naisf"/>
        <w:numPr>
          <w:ilvl w:val="1"/>
          <w:numId w:val="7"/>
        </w:numPr>
        <w:ind w:left="993" w:hanging="567"/>
        <w:rPr>
          <w:lang w:val="lv-LV"/>
        </w:rPr>
      </w:pPr>
      <w:r w:rsidRPr="00233673">
        <w:rPr>
          <w:lang w:val="lv-LV"/>
        </w:rPr>
        <w:t xml:space="preserve">Piedāvājumam ar viszemāko </w:t>
      </w:r>
      <w:r>
        <w:rPr>
          <w:lang w:val="lv-LV"/>
        </w:rPr>
        <w:t xml:space="preserve">autotransporta tehnisko apkopju un remontu nodrošināšanas </w:t>
      </w:r>
      <w:r w:rsidRPr="00233673">
        <w:rPr>
          <w:lang w:val="lv-LV"/>
        </w:rPr>
        <w:t xml:space="preserve">cenu, atbilstoši kritērijam </w:t>
      </w:r>
      <w:r w:rsidRPr="00233673">
        <w:rPr>
          <w:b/>
          <w:lang w:val="lv-LV"/>
        </w:rPr>
        <w:t>K1</w:t>
      </w:r>
      <w:r w:rsidRPr="00233673">
        <w:rPr>
          <w:lang w:val="lv-LV"/>
        </w:rPr>
        <w:t xml:space="preserve">, tiks piešķirti </w:t>
      </w:r>
      <w:r>
        <w:rPr>
          <w:lang w:val="lv-LV"/>
        </w:rPr>
        <w:t>9</w:t>
      </w:r>
      <w:r w:rsidRPr="00233673">
        <w:rPr>
          <w:lang w:val="lv-LV"/>
        </w:rPr>
        <w:t xml:space="preserve">0 izdevīguma punkti. Pārējo pretendentu izvērtējamajiem piedāvājumiem izdevīguma punkti tiks aprēķināti sekojoši: </w:t>
      </w:r>
      <w:r w:rsidRPr="00233673">
        <w:rPr>
          <w:i/>
          <w:lang w:val="lv-LV"/>
        </w:rPr>
        <w:t xml:space="preserve">Punktu skaits = </w:t>
      </w:r>
      <w:r>
        <w:rPr>
          <w:i/>
          <w:lang w:val="lv-LV"/>
        </w:rPr>
        <w:t>9</w:t>
      </w:r>
      <w:r w:rsidRPr="00233673">
        <w:rPr>
          <w:i/>
          <w:lang w:val="lv-LV"/>
        </w:rPr>
        <w:t>0 x (zemākā līgumcena / izvērtējamā piedāvājuma līgumcena)</w:t>
      </w:r>
      <w:r w:rsidRPr="00233673">
        <w:rPr>
          <w:lang w:val="lv-LV"/>
        </w:rPr>
        <w:t>.</w:t>
      </w:r>
    </w:p>
    <w:p w14:paraId="24306632" w14:textId="77777777" w:rsidR="002461BA" w:rsidRDefault="002461BA" w:rsidP="002461BA">
      <w:pPr>
        <w:pStyle w:val="naisf"/>
        <w:numPr>
          <w:ilvl w:val="1"/>
          <w:numId w:val="7"/>
        </w:numPr>
        <w:ind w:left="993" w:hanging="639"/>
        <w:rPr>
          <w:lang w:val="lv-LV"/>
        </w:rPr>
      </w:pPr>
      <w:r w:rsidRPr="002461BA">
        <w:rPr>
          <w:lang w:val="lv-LV"/>
        </w:rPr>
        <w:t xml:space="preserve">Piedāvājumam ar viszemāko neplānoto vispārējo remontu darbu izmaksas / 1 (viena) darba stunda jeb kritērijam </w:t>
      </w:r>
      <w:r w:rsidRPr="002461BA">
        <w:rPr>
          <w:b/>
          <w:lang w:val="lv-LV"/>
        </w:rPr>
        <w:t>K2</w:t>
      </w:r>
      <w:r w:rsidRPr="002461BA">
        <w:rPr>
          <w:lang w:val="lv-LV"/>
        </w:rPr>
        <w:t xml:space="preserve"> tiks piešķirti 10 izdevīguma punkti. Pārējo pretendentu izvērtējamajiem piedāvājumiem izdevīguma punkti tiks aprēķināti sekojoši: </w:t>
      </w:r>
      <w:r w:rsidRPr="002461BA">
        <w:rPr>
          <w:i/>
          <w:lang w:val="lv-LV"/>
        </w:rPr>
        <w:t>Punktu skaits = 10 x (zemākā līgumcena / izvērtējamā piedāvājuma līgumcena)</w:t>
      </w:r>
      <w:r w:rsidRPr="002461BA">
        <w:rPr>
          <w:lang w:val="lv-LV"/>
        </w:rPr>
        <w:t>.</w:t>
      </w:r>
    </w:p>
    <w:p w14:paraId="269DE857" w14:textId="1E45FD95" w:rsidR="002461BA" w:rsidRDefault="002461BA" w:rsidP="00AD718F">
      <w:pPr>
        <w:pStyle w:val="naisf"/>
        <w:numPr>
          <w:ilvl w:val="1"/>
          <w:numId w:val="7"/>
        </w:numPr>
        <w:spacing w:before="0" w:beforeAutospacing="0" w:after="0" w:afterAutospacing="0"/>
        <w:ind w:left="993" w:hanging="639"/>
        <w:rPr>
          <w:lang w:val="lv-LV"/>
        </w:rPr>
      </w:pPr>
      <w:r w:rsidRPr="002461BA">
        <w:rPr>
          <w:lang w:val="lv-LV"/>
        </w:rPr>
        <w:t xml:space="preserve">Ja divi vai vairāki piedāvājumi ir ieguvuši vienādu izdevīguma punktu kopsummu, </w:t>
      </w:r>
      <w:r w:rsidRPr="00D45161">
        <w:rPr>
          <w:lang w:val="lv-LV"/>
        </w:rPr>
        <w:t>lēmums par uzvarētāju tiks pieņemts sekojoši: par uzvarētāju tiks noteikts Pretendents, kas piedāvā</w:t>
      </w:r>
      <w:r w:rsidR="00D45161" w:rsidRPr="00D45161">
        <w:rPr>
          <w:lang w:val="lv-LV"/>
        </w:rPr>
        <w:t xml:space="preserve"> zemāko</w:t>
      </w:r>
      <w:r w:rsidRPr="00D45161">
        <w:rPr>
          <w:lang w:val="lv-LV"/>
        </w:rPr>
        <w:t xml:space="preserve"> autotransporta tehnisko apkopju un remontu nodrošināšanas cenu.</w:t>
      </w:r>
    </w:p>
    <w:p w14:paraId="4E4A62A4" w14:textId="42573520" w:rsidR="00E75D9B" w:rsidRPr="002461BA" w:rsidRDefault="00E75D9B" w:rsidP="00AD718F">
      <w:pPr>
        <w:pStyle w:val="naisf"/>
        <w:numPr>
          <w:ilvl w:val="1"/>
          <w:numId w:val="7"/>
        </w:numPr>
        <w:spacing w:before="0" w:beforeAutospacing="0" w:after="0" w:afterAutospacing="0"/>
        <w:ind w:left="993" w:hanging="639"/>
        <w:rPr>
          <w:lang w:val="lv-LV"/>
        </w:rPr>
      </w:pPr>
      <w:r w:rsidRPr="002461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AD718F">
      <w:pPr>
        <w:pStyle w:val="naisf"/>
        <w:numPr>
          <w:ilvl w:val="1"/>
          <w:numId w:val="7"/>
        </w:numPr>
        <w:spacing w:before="0" w:beforeAutospacing="0" w:after="0" w:afterAutospacing="0"/>
        <w:ind w:left="993" w:hanging="639"/>
        <w:rPr>
          <w:lang w:val="lv-LV"/>
        </w:rPr>
      </w:pPr>
      <w:r w:rsidRPr="00953A15">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AD718F">
      <w:pPr>
        <w:pStyle w:val="BlockText"/>
        <w:ind w:left="993"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AD718F">
      <w:pPr>
        <w:pStyle w:val="naisf"/>
        <w:numPr>
          <w:ilvl w:val="1"/>
          <w:numId w:val="7"/>
        </w:numPr>
        <w:spacing w:before="0" w:beforeAutospacing="0" w:after="0" w:afterAutospacing="0"/>
        <w:ind w:left="993" w:hanging="709"/>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AD718F">
      <w:pPr>
        <w:pStyle w:val="naisf"/>
        <w:numPr>
          <w:ilvl w:val="1"/>
          <w:numId w:val="7"/>
        </w:numPr>
        <w:spacing w:before="0" w:beforeAutospacing="0" w:after="0" w:afterAutospacing="0"/>
        <w:ind w:left="993" w:hanging="709"/>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AD718F">
      <w:pPr>
        <w:pStyle w:val="naisf"/>
        <w:numPr>
          <w:ilvl w:val="1"/>
          <w:numId w:val="7"/>
        </w:numPr>
        <w:spacing w:before="0" w:beforeAutospacing="0" w:after="0" w:afterAutospacing="0"/>
        <w:ind w:left="993" w:hanging="709"/>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AD718F">
      <w:pPr>
        <w:pStyle w:val="naisf"/>
        <w:numPr>
          <w:ilvl w:val="1"/>
          <w:numId w:val="7"/>
        </w:numPr>
        <w:spacing w:before="0" w:beforeAutospacing="0" w:after="0" w:afterAutospacing="0"/>
        <w:ind w:left="993" w:hanging="709"/>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AD718F">
      <w:pPr>
        <w:pStyle w:val="BlockText"/>
        <w:ind w:left="993" w:right="-57"/>
        <w:jc w:val="both"/>
        <w:rPr>
          <w:szCs w:val="24"/>
          <w:lang w:eastAsia="lv-LV"/>
        </w:rPr>
      </w:pPr>
      <w:r w:rsidRPr="00953A15">
        <w:rPr>
          <w:szCs w:val="24"/>
          <w:lang w:eastAsia="lv-LV"/>
        </w:rPr>
        <w:lastRenderedPageBreak/>
        <w:t>Pasūtītājs izslēgšanas nosacījumu esamību pārbaudīs Ārlietu ministrijas mājaslapā http://sankcijas.kd.gov.lv/ norādītajās vietnēs.</w:t>
      </w:r>
    </w:p>
    <w:p w14:paraId="3C96A620" w14:textId="77777777" w:rsidR="00E75D9B" w:rsidRPr="00953A15" w:rsidRDefault="00E75D9B" w:rsidP="00AD718F">
      <w:pPr>
        <w:pStyle w:val="BlockText"/>
        <w:ind w:left="993"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D63446">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35" w:name="_Toc93996544"/>
      <w:r w:rsidRPr="00953A15">
        <w:t>IEPIRKUMA LĪGUMA SLĒGŠANA</w:t>
      </w:r>
      <w:bookmarkEnd w:id="35"/>
    </w:p>
    <w:p w14:paraId="14816D1A" w14:textId="5D8BECE4" w:rsidR="000753C7" w:rsidRPr="000753C7" w:rsidRDefault="000753C7" w:rsidP="00CB63E4">
      <w:pPr>
        <w:numPr>
          <w:ilvl w:val="1"/>
          <w:numId w:val="7"/>
        </w:numPr>
        <w:spacing w:after="120" w:line="240" w:lineRule="auto"/>
        <w:ind w:left="993" w:hanging="567"/>
        <w:jc w:val="both"/>
        <w:rPr>
          <w:rFonts w:ascii="Times New Roman" w:hAnsi="Times New Roman" w:cs="Times New Roman"/>
          <w:sz w:val="24"/>
          <w:szCs w:val="24"/>
        </w:rPr>
      </w:pPr>
      <w:r w:rsidRPr="000753C7">
        <w:rPr>
          <w:rFonts w:ascii="Times New Roman" w:hAnsi="Times New Roman" w:cs="Times New Roman"/>
          <w:sz w:val="24"/>
          <w:szCs w:val="24"/>
        </w:rPr>
        <w:t xml:space="preserve">Par pamatu līguma sagatavošanai un noslēgšanai tiks izmantots iepirkuma līguma projekts (saskaņā ar šī nolikuma </w:t>
      </w:r>
      <w:r w:rsidR="003211C1">
        <w:rPr>
          <w:rFonts w:ascii="Times New Roman" w:hAnsi="Times New Roman" w:cs="Times New Roman"/>
          <w:b/>
          <w:bCs/>
          <w:sz w:val="24"/>
          <w:szCs w:val="24"/>
        </w:rPr>
        <w:t>6</w:t>
      </w:r>
      <w:r w:rsidRPr="005F3EF4">
        <w:rPr>
          <w:rFonts w:ascii="Times New Roman" w:hAnsi="Times New Roman" w:cs="Times New Roman"/>
          <w:b/>
          <w:bCs/>
          <w:sz w:val="24"/>
          <w:szCs w:val="24"/>
        </w:rPr>
        <w:t>.pielikumu</w:t>
      </w:r>
      <w:r w:rsidRPr="000753C7">
        <w:rPr>
          <w:rFonts w:ascii="Times New Roman" w:hAnsi="Times New Roman" w:cs="Times New Roman"/>
          <w:sz w:val="24"/>
          <w:szCs w:val="24"/>
        </w:rPr>
        <w:t>). Līguma projekta nosacījumi ir Pretendentam saistoši.</w:t>
      </w:r>
    </w:p>
    <w:p w14:paraId="479AAB0F" w14:textId="2473EFBB" w:rsidR="00E75D9B" w:rsidRPr="00D463B3" w:rsidRDefault="00E75D9B" w:rsidP="00CB63E4">
      <w:pPr>
        <w:numPr>
          <w:ilvl w:val="1"/>
          <w:numId w:val="7"/>
        </w:num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D463B3">
        <w:rPr>
          <w:rFonts w:ascii="Times New Roman" w:hAnsi="Times New Roman" w:cs="Times New Roman"/>
          <w:sz w:val="24"/>
          <w:szCs w:val="24"/>
        </w:rPr>
        <w:t>Līgums jānoslēdz 5 (piecu) darba dienu laikā no Pasūtītāja rakstiska pieprasījuma saņemšanas.</w:t>
      </w:r>
    </w:p>
    <w:p w14:paraId="13A143C1" w14:textId="77777777" w:rsidR="00026B82" w:rsidRPr="00E75D9B" w:rsidRDefault="00026B82" w:rsidP="00E75D9B"/>
    <w:sectPr w:rsidR="00026B82" w:rsidRPr="00E75D9B"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CD5E" w14:textId="77777777" w:rsidR="000736D1" w:rsidRDefault="000736D1">
      <w:pPr>
        <w:spacing w:after="0" w:line="240" w:lineRule="auto"/>
      </w:pPr>
      <w:r>
        <w:separator/>
      </w:r>
    </w:p>
  </w:endnote>
  <w:endnote w:type="continuationSeparator" w:id="0">
    <w:p w14:paraId="1969AAE6" w14:textId="77777777" w:rsidR="000736D1" w:rsidRDefault="0007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9D61DE">
          <w:rPr>
            <w:noProof/>
          </w:rPr>
          <w:t>13</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E7562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92B3" w14:textId="77777777" w:rsidR="000736D1" w:rsidRDefault="000736D1">
      <w:pPr>
        <w:spacing w:after="0" w:line="240" w:lineRule="auto"/>
      </w:pPr>
      <w:r>
        <w:separator/>
      </w:r>
    </w:p>
  </w:footnote>
  <w:footnote w:type="continuationSeparator" w:id="0">
    <w:p w14:paraId="63F9C046" w14:textId="77777777" w:rsidR="000736D1" w:rsidRDefault="000736D1">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D4C5848"/>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D67E91"/>
    <w:multiLevelType w:val="multilevel"/>
    <w:tmpl w:val="FDAC4A90"/>
    <w:lvl w:ilvl="0">
      <w:start w:val="1"/>
      <w:numFmt w:val="decimal"/>
      <w:lvlText w:val="%1."/>
      <w:lvlJc w:val="left"/>
      <w:pPr>
        <w:ind w:left="480" w:hanging="480"/>
      </w:pPr>
      <w:rPr>
        <w:rFonts w:hint="default"/>
        <w:b w:val="0"/>
        <w:sz w:val="24"/>
        <w:szCs w:val="24"/>
      </w:rPr>
    </w:lvl>
    <w:lvl w:ilvl="1">
      <w:start w:val="1"/>
      <w:numFmt w:val="decimal"/>
      <w:lvlText w:val="%1.%2."/>
      <w:lvlJc w:val="left"/>
      <w:pPr>
        <w:ind w:left="5159"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8"/>
  </w:num>
  <w:num w:numId="3">
    <w:abstractNumId w:val="2"/>
  </w:num>
  <w:num w:numId="4">
    <w:abstractNumId w:val="7"/>
  </w:num>
  <w:num w:numId="5">
    <w:abstractNumId w:val="0"/>
  </w:num>
  <w:num w:numId="6">
    <w:abstractNumId w:val="5"/>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9"/>
  </w:num>
  <w:num w:numId="11">
    <w:abstractNumId w:val="4"/>
  </w:num>
  <w:num w:numId="12">
    <w:abstractNumId w:val="3"/>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36D1"/>
    <w:rsid w:val="000743E7"/>
    <w:rsid w:val="000753C7"/>
    <w:rsid w:val="00075E62"/>
    <w:rsid w:val="00080F2B"/>
    <w:rsid w:val="0009125E"/>
    <w:rsid w:val="0009170E"/>
    <w:rsid w:val="00091F76"/>
    <w:rsid w:val="00092939"/>
    <w:rsid w:val="000960D1"/>
    <w:rsid w:val="00096287"/>
    <w:rsid w:val="0009795B"/>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353"/>
    <w:rsid w:val="00114A1D"/>
    <w:rsid w:val="00115BD4"/>
    <w:rsid w:val="00115D56"/>
    <w:rsid w:val="00122BA7"/>
    <w:rsid w:val="001245A8"/>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0D5B"/>
    <w:rsid w:val="00211BA9"/>
    <w:rsid w:val="00212EA9"/>
    <w:rsid w:val="00213AFE"/>
    <w:rsid w:val="00217065"/>
    <w:rsid w:val="00221C9A"/>
    <w:rsid w:val="00225AFB"/>
    <w:rsid w:val="002265D2"/>
    <w:rsid w:val="00231CE1"/>
    <w:rsid w:val="00232355"/>
    <w:rsid w:val="0023559A"/>
    <w:rsid w:val="002457AC"/>
    <w:rsid w:val="002461BA"/>
    <w:rsid w:val="0024750F"/>
    <w:rsid w:val="002504A1"/>
    <w:rsid w:val="00255511"/>
    <w:rsid w:val="002674F0"/>
    <w:rsid w:val="00275336"/>
    <w:rsid w:val="00285180"/>
    <w:rsid w:val="0028534A"/>
    <w:rsid w:val="00290173"/>
    <w:rsid w:val="00292D33"/>
    <w:rsid w:val="0029497C"/>
    <w:rsid w:val="00294BAB"/>
    <w:rsid w:val="002971AC"/>
    <w:rsid w:val="002B04F2"/>
    <w:rsid w:val="002B1D96"/>
    <w:rsid w:val="002B208F"/>
    <w:rsid w:val="002C4336"/>
    <w:rsid w:val="002D6FCA"/>
    <w:rsid w:val="002E2C73"/>
    <w:rsid w:val="002E3657"/>
    <w:rsid w:val="002E3F5C"/>
    <w:rsid w:val="002E749B"/>
    <w:rsid w:val="002E7F4C"/>
    <w:rsid w:val="002F0E5E"/>
    <w:rsid w:val="002F573D"/>
    <w:rsid w:val="002F6C1C"/>
    <w:rsid w:val="00300303"/>
    <w:rsid w:val="003022D0"/>
    <w:rsid w:val="00304D5C"/>
    <w:rsid w:val="00305E3D"/>
    <w:rsid w:val="00306AA2"/>
    <w:rsid w:val="003211C1"/>
    <w:rsid w:val="003241F1"/>
    <w:rsid w:val="003341E8"/>
    <w:rsid w:val="00335F35"/>
    <w:rsid w:val="00336AA4"/>
    <w:rsid w:val="003370A9"/>
    <w:rsid w:val="003463E3"/>
    <w:rsid w:val="00351356"/>
    <w:rsid w:val="00353F53"/>
    <w:rsid w:val="003548BE"/>
    <w:rsid w:val="0035494C"/>
    <w:rsid w:val="00354FD8"/>
    <w:rsid w:val="0035589E"/>
    <w:rsid w:val="00360E94"/>
    <w:rsid w:val="003653D5"/>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4C93"/>
    <w:rsid w:val="003C4FAA"/>
    <w:rsid w:val="003C721B"/>
    <w:rsid w:val="003C7635"/>
    <w:rsid w:val="003D0A85"/>
    <w:rsid w:val="003E0625"/>
    <w:rsid w:val="003E2D7B"/>
    <w:rsid w:val="003E75FD"/>
    <w:rsid w:val="003F23FA"/>
    <w:rsid w:val="004008AC"/>
    <w:rsid w:val="0041112A"/>
    <w:rsid w:val="0041165D"/>
    <w:rsid w:val="00413721"/>
    <w:rsid w:val="00415502"/>
    <w:rsid w:val="00415909"/>
    <w:rsid w:val="00421E94"/>
    <w:rsid w:val="0042304B"/>
    <w:rsid w:val="00433672"/>
    <w:rsid w:val="00441915"/>
    <w:rsid w:val="00443F40"/>
    <w:rsid w:val="00450F35"/>
    <w:rsid w:val="00454B8B"/>
    <w:rsid w:val="00455CB8"/>
    <w:rsid w:val="00457E44"/>
    <w:rsid w:val="004677CD"/>
    <w:rsid w:val="00471044"/>
    <w:rsid w:val="00473CA8"/>
    <w:rsid w:val="00480B7D"/>
    <w:rsid w:val="00483CC7"/>
    <w:rsid w:val="004844E4"/>
    <w:rsid w:val="00485FFC"/>
    <w:rsid w:val="00487660"/>
    <w:rsid w:val="00492B43"/>
    <w:rsid w:val="00494926"/>
    <w:rsid w:val="0049639C"/>
    <w:rsid w:val="004A0143"/>
    <w:rsid w:val="004A2AB3"/>
    <w:rsid w:val="004A626C"/>
    <w:rsid w:val="004A7EA8"/>
    <w:rsid w:val="004B18BB"/>
    <w:rsid w:val="004B4949"/>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632D"/>
    <w:rsid w:val="005003F1"/>
    <w:rsid w:val="00501A09"/>
    <w:rsid w:val="00503EDF"/>
    <w:rsid w:val="00506447"/>
    <w:rsid w:val="00511469"/>
    <w:rsid w:val="00512219"/>
    <w:rsid w:val="00521D9A"/>
    <w:rsid w:val="0052208F"/>
    <w:rsid w:val="00527D53"/>
    <w:rsid w:val="00527E8F"/>
    <w:rsid w:val="005308A5"/>
    <w:rsid w:val="00532EC0"/>
    <w:rsid w:val="00534312"/>
    <w:rsid w:val="0053521C"/>
    <w:rsid w:val="00540B74"/>
    <w:rsid w:val="00544750"/>
    <w:rsid w:val="0054797F"/>
    <w:rsid w:val="00553609"/>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52C5"/>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3EF4"/>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55CE"/>
    <w:rsid w:val="007A6C5F"/>
    <w:rsid w:val="007A7CD9"/>
    <w:rsid w:val="007A7FEE"/>
    <w:rsid w:val="007B09DF"/>
    <w:rsid w:val="007B0C49"/>
    <w:rsid w:val="007B111C"/>
    <w:rsid w:val="007B15DD"/>
    <w:rsid w:val="007C1335"/>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4F88"/>
    <w:rsid w:val="008B612C"/>
    <w:rsid w:val="008B7840"/>
    <w:rsid w:val="008C2B11"/>
    <w:rsid w:val="008C2D16"/>
    <w:rsid w:val="008C714C"/>
    <w:rsid w:val="008D2CD1"/>
    <w:rsid w:val="008E0259"/>
    <w:rsid w:val="008E0733"/>
    <w:rsid w:val="008E3FCC"/>
    <w:rsid w:val="008E6A28"/>
    <w:rsid w:val="008F2B9E"/>
    <w:rsid w:val="008F5B3F"/>
    <w:rsid w:val="008F6CE4"/>
    <w:rsid w:val="008F6F61"/>
    <w:rsid w:val="00903B49"/>
    <w:rsid w:val="0090458E"/>
    <w:rsid w:val="00906F18"/>
    <w:rsid w:val="009134BD"/>
    <w:rsid w:val="009149E5"/>
    <w:rsid w:val="00916BE7"/>
    <w:rsid w:val="009205AE"/>
    <w:rsid w:val="00921BDD"/>
    <w:rsid w:val="00933CE9"/>
    <w:rsid w:val="009376B3"/>
    <w:rsid w:val="00940AE1"/>
    <w:rsid w:val="00941A60"/>
    <w:rsid w:val="0094353D"/>
    <w:rsid w:val="00943A82"/>
    <w:rsid w:val="00944A1E"/>
    <w:rsid w:val="009454C4"/>
    <w:rsid w:val="0094720D"/>
    <w:rsid w:val="00951D4A"/>
    <w:rsid w:val="00952EE8"/>
    <w:rsid w:val="009546E1"/>
    <w:rsid w:val="0096179F"/>
    <w:rsid w:val="00961E30"/>
    <w:rsid w:val="00963ABD"/>
    <w:rsid w:val="00963F56"/>
    <w:rsid w:val="0097296A"/>
    <w:rsid w:val="00991EF6"/>
    <w:rsid w:val="0099398B"/>
    <w:rsid w:val="00993C64"/>
    <w:rsid w:val="00997CF2"/>
    <w:rsid w:val="009A2DA4"/>
    <w:rsid w:val="009A4B08"/>
    <w:rsid w:val="009B3AE5"/>
    <w:rsid w:val="009B6883"/>
    <w:rsid w:val="009C0337"/>
    <w:rsid w:val="009C0FE6"/>
    <w:rsid w:val="009C55D6"/>
    <w:rsid w:val="009C6028"/>
    <w:rsid w:val="009D31EB"/>
    <w:rsid w:val="009D337C"/>
    <w:rsid w:val="009D4108"/>
    <w:rsid w:val="009D61DE"/>
    <w:rsid w:val="009D7C0F"/>
    <w:rsid w:val="009E1D2F"/>
    <w:rsid w:val="009F281E"/>
    <w:rsid w:val="009F4B77"/>
    <w:rsid w:val="00A0206A"/>
    <w:rsid w:val="00A06FF2"/>
    <w:rsid w:val="00A114B5"/>
    <w:rsid w:val="00A12470"/>
    <w:rsid w:val="00A139DC"/>
    <w:rsid w:val="00A20892"/>
    <w:rsid w:val="00A2146A"/>
    <w:rsid w:val="00A21893"/>
    <w:rsid w:val="00A21E15"/>
    <w:rsid w:val="00A25F0C"/>
    <w:rsid w:val="00A26BDC"/>
    <w:rsid w:val="00A33655"/>
    <w:rsid w:val="00A3375E"/>
    <w:rsid w:val="00A451BB"/>
    <w:rsid w:val="00A47C5E"/>
    <w:rsid w:val="00A500B9"/>
    <w:rsid w:val="00A53B74"/>
    <w:rsid w:val="00A63750"/>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D718F"/>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35114"/>
    <w:rsid w:val="00B423DE"/>
    <w:rsid w:val="00B46E18"/>
    <w:rsid w:val="00B50CA8"/>
    <w:rsid w:val="00B5103E"/>
    <w:rsid w:val="00B539FE"/>
    <w:rsid w:val="00B564C1"/>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469"/>
    <w:rsid w:val="00BA257E"/>
    <w:rsid w:val="00BA29E0"/>
    <w:rsid w:val="00BA3991"/>
    <w:rsid w:val="00BA51A0"/>
    <w:rsid w:val="00BB3577"/>
    <w:rsid w:val="00BB4DBF"/>
    <w:rsid w:val="00BB7988"/>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7332D"/>
    <w:rsid w:val="00C861E4"/>
    <w:rsid w:val="00C86CB6"/>
    <w:rsid w:val="00C873F7"/>
    <w:rsid w:val="00C91682"/>
    <w:rsid w:val="00C9294A"/>
    <w:rsid w:val="00C92AB0"/>
    <w:rsid w:val="00C93D14"/>
    <w:rsid w:val="00CA0D67"/>
    <w:rsid w:val="00CA7630"/>
    <w:rsid w:val="00CB2A26"/>
    <w:rsid w:val="00CB63E4"/>
    <w:rsid w:val="00CC0825"/>
    <w:rsid w:val="00CC49E4"/>
    <w:rsid w:val="00CC5108"/>
    <w:rsid w:val="00CC7AFE"/>
    <w:rsid w:val="00CD7819"/>
    <w:rsid w:val="00CE00CC"/>
    <w:rsid w:val="00CF0FD2"/>
    <w:rsid w:val="00CF42F7"/>
    <w:rsid w:val="00CF49B2"/>
    <w:rsid w:val="00CF55AE"/>
    <w:rsid w:val="00D0024D"/>
    <w:rsid w:val="00D02177"/>
    <w:rsid w:val="00D044DE"/>
    <w:rsid w:val="00D1664B"/>
    <w:rsid w:val="00D22F8F"/>
    <w:rsid w:val="00D24A82"/>
    <w:rsid w:val="00D31414"/>
    <w:rsid w:val="00D33886"/>
    <w:rsid w:val="00D348E8"/>
    <w:rsid w:val="00D34C9F"/>
    <w:rsid w:val="00D4471B"/>
    <w:rsid w:val="00D45161"/>
    <w:rsid w:val="00D45F69"/>
    <w:rsid w:val="00D463B3"/>
    <w:rsid w:val="00D46A9D"/>
    <w:rsid w:val="00D46EB9"/>
    <w:rsid w:val="00D47BAB"/>
    <w:rsid w:val="00D51B43"/>
    <w:rsid w:val="00D54D0E"/>
    <w:rsid w:val="00D620D7"/>
    <w:rsid w:val="00D62A85"/>
    <w:rsid w:val="00D63446"/>
    <w:rsid w:val="00D67483"/>
    <w:rsid w:val="00D72BBE"/>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62E"/>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D5AB6"/>
    <w:rsid w:val="00EE0EB5"/>
    <w:rsid w:val="00EE1B35"/>
    <w:rsid w:val="00EE78FD"/>
    <w:rsid w:val="00EE7EF0"/>
    <w:rsid w:val="00F013C1"/>
    <w:rsid w:val="00F04774"/>
    <w:rsid w:val="00F11A46"/>
    <w:rsid w:val="00F2140B"/>
    <w:rsid w:val="00F21A98"/>
    <w:rsid w:val="00F232C6"/>
    <w:rsid w:val="00F2712B"/>
    <w:rsid w:val="00F4095A"/>
    <w:rsid w:val="00F41141"/>
    <w:rsid w:val="00F41286"/>
    <w:rsid w:val="00F47237"/>
    <w:rsid w:val="00F539D0"/>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1391"/>
    <w:rsid w:val="00FA2D23"/>
    <w:rsid w:val="00FA65F9"/>
    <w:rsid w:val="00FA7B55"/>
    <w:rsid w:val="00FB0588"/>
    <w:rsid w:val="00FB10BB"/>
    <w:rsid w:val="00FB17BF"/>
    <w:rsid w:val="00FB1A3D"/>
    <w:rsid w:val="00FB567D"/>
    <w:rsid w:val="00FB6933"/>
    <w:rsid w:val="00FC0342"/>
    <w:rsid w:val="00FC1AFC"/>
    <w:rsid w:val="00FC23EB"/>
    <w:rsid w:val="00FC2A30"/>
    <w:rsid w:val="00FC2CFC"/>
    <w:rsid w:val="00FC300A"/>
    <w:rsid w:val="00FC3A58"/>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98C5C"/>
  <w15:docId w15:val="{C4E738D0-A28B-4BA0-812C-E829337C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ApakpunktsChar">
    <w:name w:val="Apakšpunkts Char"/>
    <w:link w:val="Apakpunkts"/>
    <w:rsid w:val="00471044"/>
    <w:rPr>
      <w:rFonts w:ascii="Arial" w:eastAsia="Times New Roman" w:hAnsi="Arial" w:cs="Times New Roman"/>
      <w:b/>
      <w:sz w:val="20"/>
      <w:szCs w:val="24"/>
      <w:lang w:val="x-none" w:eastAsia="x-none"/>
    </w:rPr>
  </w:style>
  <w:style w:type="paragraph" w:styleId="Revision">
    <w:name w:val="Revision"/>
    <w:hidden/>
    <w:uiPriority w:val="99"/>
    <w:semiHidden/>
    <w:rsid w:val="00CC4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4376">
      <w:bodyDiv w:val="1"/>
      <w:marLeft w:val="0"/>
      <w:marRight w:val="0"/>
      <w:marTop w:val="0"/>
      <w:marBottom w:val="0"/>
      <w:divBdr>
        <w:top w:val="none" w:sz="0" w:space="0" w:color="auto"/>
        <w:left w:val="none" w:sz="0" w:space="0" w:color="auto"/>
        <w:bottom w:val="none" w:sz="0" w:space="0" w:color="auto"/>
        <w:right w:val="none" w:sz="0" w:space="0" w:color="auto"/>
      </w:divBdr>
      <w:divsChild>
        <w:div w:id="602569718">
          <w:marLeft w:val="-58"/>
          <w:marRight w:val="-57"/>
          <w:marTop w:val="0"/>
          <w:marBottom w:val="120"/>
          <w:divBdr>
            <w:top w:val="none" w:sz="0" w:space="0" w:color="auto"/>
            <w:left w:val="none" w:sz="0" w:space="0" w:color="auto"/>
            <w:bottom w:val="none" w:sz="0" w:space="0" w:color="auto"/>
            <w:right w:val="none" w:sz="0" w:space="0" w:color="auto"/>
          </w:divBdr>
        </w:div>
      </w:divsChild>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28613016">
      <w:bodyDiv w:val="1"/>
      <w:marLeft w:val="0"/>
      <w:marRight w:val="0"/>
      <w:marTop w:val="0"/>
      <w:marBottom w:val="0"/>
      <w:divBdr>
        <w:top w:val="none" w:sz="0" w:space="0" w:color="auto"/>
        <w:left w:val="none" w:sz="0" w:space="0" w:color="auto"/>
        <w:bottom w:val="none" w:sz="0" w:space="0" w:color="auto"/>
        <w:right w:val="none" w:sz="0" w:space="0" w:color="auto"/>
      </w:divBdr>
      <w:divsChild>
        <w:div w:id="221916250">
          <w:marLeft w:val="-58"/>
          <w:marRight w:val="-57"/>
          <w:marTop w:val="0"/>
          <w:marBottom w:val="120"/>
          <w:divBdr>
            <w:top w:val="none" w:sz="0" w:space="0" w:color="auto"/>
            <w:left w:val="none" w:sz="0" w:space="0" w:color="auto"/>
            <w:bottom w:val="none" w:sz="0" w:space="0" w:color="auto"/>
            <w:right w:val="none" w:sz="0" w:space="0" w:color="auto"/>
          </w:divBdr>
        </w:div>
      </w:divsChild>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31F2-1AAE-4CEA-8996-5CE60361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22077</Words>
  <Characters>12585</Characters>
  <Application>Microsoft Office Word</Application>
  <DocSecurity>0</DocSecurity>
  <Lines>104</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9</cp:revision>
  <cp:lastPrinted>2021-03-09T09:11:00Z</cp:lastPrinted>
  <dcterms:created xsi:type="dcterms:W3CDTF">2022-01-17T12:26:00Z</dcterms:created>
  <dcterms:modified xsi:type="dcterms:W3CDTF">2022-01-25T09:08:00Z</dcterms:modified>
</cp:coreProperties>
</file>