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6E24" w14:textId="19F663F0" w:rsidR="00ED15A8" w:rsidRPr="00ED15A8" w:rsidRDefault="00911D93"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2</w:t>
      </w:r>
      <w:r w:rsidR="00ED15A8" w:rsidRPr="00ED15A8">
        <w:rPr>
          <w:rFonts w:ascii="Times New Roman" w:eastAsia="Times New Roman" w:hAnsi="Times New Roman"/>
          <w:i/>
          <w:iCs/>
          <w:color w:val="000000"/>
          <w:sz w:val="24"/>
          <w:szCs w:val="24"/>
        </w:rPr>
        <w:t>.pielikums</w:t>
      </w:r>
    </w:p>
    <w:p w14:paraId="44F62CD3" w14:textId="1B394596"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Iepirkuma “</w:t>
      </w:r>
      <w:r w:rsidR="0028282D" w:rsidRPr="0028282D">
        <w:rPr>
          <w:rFonts w:ascii="Times New Roman" w:eastAsia="Times New Roman" w:hAnsi="Times New Roman"/>
          <w:i/>
          <w:color w:val="000000"/>
          <w:sz w:val="24"/>
          <w:szCs w:val="24"/>
        </w:rPr>
        <w:t>Telpu uzkopšana ražošanas ēkā Kustes dambī 30a, Ventspilī</w:t>
      </w:r>
      <w:r w:rsidRPr="00ED15A8">
        <w:rPr>
          <w:rFonts w:ascii="Times New Roman" w:eastAsia="Times New Roman" w:hAnsi="Times New Roman"/>
          <w:i/>
          <w:color w:val="000000"/>
          <w:sz w:val="24"/>
          <w:szCs w:val="24"/>
        </w:rPr>
        <w:t>” nolikumam.</w:t>
      </w:r>
    </w:p>
    <w:p w14:paraId="33227B03" w14:textId="14CBE93F"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 xml:space="preserve"> Identifikācijas Nr.VBOP 202</w:t>
      </w:r>
      <w:r w:rsidR="0028282D">
        <w:rPr>
          <w:rFonts w:ascii="Times New Roman" w:eastAsia="Times New Roman" w:hAnsi="Times New Roman"/>
          <w:i/>
          <w:color w:val="000000"/>
          <w:sz w:val="24"/>
          <w:szCs w:val="24"/>
        </w:rPr>
        <w:t>2/42</w:t>
      </w:r>
    </w:p>
    <w:p w14:paraId="4CD5EC32" w14:textId="77777777" w:rsidR="00ED15A8" w:rsidRPr="00DF4688" w:rsidRDefault="00ED15A8" w:rsidP="00ED15A8">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538"/>
        <w:gridCol w:w="4489"/>
      </w:tblGrid>
      <w:tr w:rsidR="00ED15A8" w:rsidRPr="00DF4688" w14:paraId="32607014" w14:textId="77777777" w:rsidTr="001734DC">
        <w:tc>
          <w:tcPr>
            <w:tcW w:w="4927" w:type="dxa"/>
            <w:shd w:val="clear" w:color="auto" w:fill="auto"/>
          </w:tcPr>
          <w:p w14:paraId="45D3064B"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4BA533B4" w14:textId="507AACC4"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FB0479">
              <w:rPr>
                <w:rFonts w:ascii="Times New Roman" w:eastAsia="Times New Roman" w:hAnsi="Times New Roman"/>
                <w:sz w:val="24"/>
                <w:szCs w:val="24"/>
                <w:lang w:eastAsia="lv-LV"/>
              </w:rPr>
              <w:t>2</w:t>
            </w:r>
            <w:r w:rsidR="0028282D">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928" w:type="dxa"/>
            <w:shd w:val="clear" w:color="auto" w:fill="auto"/>
          </w:tcPr>
          <w:p w14:paraId="1BBD4CAC"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48331283"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6A5A15FC"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1D0A620E"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38B88390"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199BEC0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14:paraId="0DBB862B"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6E16D21F" w14:textId="50924590"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980223">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28282D" w:rsidRPr="0028282D">
        <w:rPr>
          <w:rFonts w:ascii="Times New Roman" w:hAnsi="Times New Roman"/>
          <w:sz w:val="24"/>
          <w:szCs w:val="24"/>
        </w:rPr>
        <w:t>Telpu uzkopšana ražošanas ēkā Kustes dambī 30a, Ventspilī</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8282D">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w:t>
      </w:r>
      <w:r w:rsidR="0028282D">
        <w:rPr>
          <w:rFonts w:ascii="Times New Roman" w:eastAsia="Times New Roman" w:hAnsi="Times New Roman"/>
          <w:sz w:val="24"/>
          <w:szCs w:val="24"/>
          <w:lang w:eastAsia="lv-LV"/>
        </w:rPr>
        <w:t>42</w:t>
      </w:r>
      <w:r>
        <w:rPr>
          <w:rFonts w:ascii="Times New Roman" w:eastAsia="Times New Roman" w:hAnsi="Times New Roman"/>
          <w:sz w:val="24"/>
          <w:szCs w:val="24"/>
          <w:lang w:eastAsia="lv-LV"/>
        </w:rPr>
        <w:t>.</w:t>
      </w:r>
    </w:p>
    <w:p w14:paraId="7C87D96F"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02AD600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5048B066"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0FA40F14"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23E32A77"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5CE0D38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3820842B"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527B2516"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594A910F"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CABE503"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7D618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2A137626"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47A85E2E" w14:textId="3F480B7C"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sidR="0028282D">
        <w:rPr>
          <w:rFonts w:ascii="Times New Roman" w:hAnsi="Times New Roman"/>
          <w:sz w:val="24"/>
          <w:szCs w:val="24"/>
        </w:rPr>
        <w:t>t</w:t>
      </w:r>
      <w:r w:rsidR="0028282D" w:rsidRPr="0028282D">
        <w:rPr>
          <w:rFonts w:ascii="Times New Roman" w:hAnsi="Times New Roman"/>
          <w:sz w:val="24"/>
          <w:szCs w:val="24"/>
        </w:rPr>
        <w:t>elpu uzkopšana ražošanas ēk</w:t>
      </w:r>
      <w:r w:rsidR="0028282D">
        <w:rPr>
          <w:rFonts w:ascii="Times New Roman" w:hAnsi="Times New Roman"/>
          <w:sz w:val="24"/>
          <w:szCs w:val="24"/>
        </w:rPr>
        <w:t>ai</w:t>
      </w:r>
      <w:r w:rsidR="0028282D" w:rsidRPr="0028282D">
        <w:rPr>
          <w:rFonts w:ascii="Times New Roman" w:hAnsi="Times New Roman"/>
          <w:sz w:val="24"/>
          <w:szCs w:val="24"/>
        </w:rPr>
        <w:t xml:space="preserve"> Kustes dambī 30a, Ventspilī</w:t>
      </w:r>
      <w:r w:rsidR="0028282D" w:rsidRPr="0028282D">
        <w:rPr>
          <w:rFonts w:ascii="Times New Roman" w:hAnsi="Times New Roman"/>
          <w:sz w:val="24"/>
          <w:szCs w:val="24"/>
        </w:rPr>
        <w:t xml:space="preserve"> </w:t>
      </w:r>
      <w:r w:rsidRPr="00DF4688">
        <w:rPr>
          <w:rFonts w:ascii="Times New Roman" w:eastAsia="Times New Roman" w:hAnsi="Times New Roman"/>
          <w:sz w:val="24"/>
          <w:szCs w:val="24"/>
          <w:lang w:eastAsia="lv-LV"/>
        </w:rPr>
        <w:t>par:</w:t>
      </w:r>
    </w:p>
    <w:p w14:paraId="2131E467"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3AC22040" w14:textId="13ACA131" w:rsidR="00ED15A8" w:rsidRPr="00ED15A8" w:rsidRDefault="00ED15A8" w:rsidP="0028282D">
      <w:pPr>
        <w:spacing w:after="0" w:line="240" w:lineRule="auto"/>
        <w:ind w:firstLine="357"/>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 xml:space="preserve">Līgumcena </w:t>
      </w:r>
      <w:r w:rsidR="0028282D">
        <w:rPr>
          <w:rFonts w:ascii="Times New Roman" w:eastAsia="Times New Roman" w:hAnsi="Times New Roman"/>
          <w:b/>
          <w:sz w:val="24"/>
          <w:szCs w:val="24"/>
          <w:lang w:eastAsia="lv-LV"/>
        </w:rPr>
        <w:t xml:space="preserve">(neskaitot PVN) </w:t>
      </w:r>
      <w:r w:rsidR="005D6D3D">
        <w:rPr>
          <w:rFonts w:ascii="Times New Roman" w:eastAsia="Times New Roman" w:hAnsi="Times New Roman"/>
          <w:b/>
          <w:sz w:val="24"/>
          <w:szCs w:val="24"/>
          <w:lang w:eastAsia="lv-LV"/>
        </w:rPr>
        <w:tab/>
      </w:r>
      <w:r w:rsidR="0028282D">
        <w:rPr>
          <w:rFonts w:ascii="Times New Roman" w:eastAsia="Times New Roman" w:hAnsi="Times New Roman"/>
          <w:b/>
          <w:sz w:val="24"/>
          <w:szCs w:val="24"/>
          <w:lang w:eastAsia="lv-LV"/>
        </w:rPr>
        <w:t>___________</w:t>
      </w:r>
      <w:r w:rsidRPr="00ED15A8">
        <w:rPr>
          <w:rFonts w:ascii="Times New Roman" w:eastAsia="Times New Roman" w:hAnsi="Times New Roman"/>
          <w:b/>
          <w:sz w:val="24"/>
          <w:szCs w:val="24"/>
          <w:lang w:eastAsia="lv-LV"/>
        </w:rPr>
        <w:t>___________ EUR</w:t>
      </w:r>
    </w:p>
    <w:p w14:paraId="445C0C38" w14:textId="65B694B7" w:rsidR="00ED15A8" w:rsidRPr="00ED15A8" w:rsidRDefault="00ED15A8" w:rsidP="0028282D">
      <w:pPr>
        <w:spacing w:after="0" w:line="240" w:lineRule="auto"/>
        <w:ind w:firstLine="357"/>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PVN</w:t>
      </w:r>
      <w:r w:rsidR="005D6D3D">
        <w:rPr>
          <w:rFonts w:ascii="Times New Roman" w:eastAsia="Times New Roman" w:hAnsi="Times New Roman"/>
          <w:b/>
          <w:sz w:val="24"/>
          <w:szCs w:val="24"/>
          <w:lang w:eastAsia="lv-LV"/>
        </w:rPr>
        <w:tab/>
      </w:r>
      <w:r>
        <w:rPr>
          <w:rFonts w:ascii="Times New Roman" w:eastAsia="Times New Roman" w:hAnsi="Times New Roman"/>
          <w:b/>
          <w:sz w:val="24"/>
          <w:szCs w:val="24"/>
          <w:lang w:eastAsia="lv-LV"/>
        </w:rPr>
        <w:t xml:space="preserve"> </w:t>
      </w:r>
      <w:r w:rsidR="0028282D">
        <w:rPr>
          <w:rFonts w:ascii="Times New Roman" w:eastAsia="Times New Roman" w:hAnsi="Times New Roman"/>
          <w:b/>
          <w:sz w:val="24"/>
          <w:szCs w:val="24"/>
          <w:lang w:eastAsia="lv-LV"/>
        </w:rPr>
        <w:tab/>
      </w:r>
      <w:r w:rsidR="0028282D">
        <w:rPr>
          <w:rFonts w:ascii="Times New Roman" w:eastAsia="Times New Roman" w:hAnsi="Times New Roman"/>
          <w:b/>
          <w:sz w:val="24"/>
          <w:szCs w:val="24"/>
          <w:lang w:eastAsia="lv-LV"/>
        </w:rPr>
        <w:tab/>
      </w:r>
      <w:r w:rsidR="005D6D3D">
        <w:rPr>
          <w:rFonts w:ascii="Times New Roman" w:eastAsia="Times New Roman" w:hAnsi="Times New Roman"/>
          <w:b/>
          <w:sz w:val="24"/>
          <w:szCs w:val="24"/>
          <w:lang w:eastAsia="lv-LV"/>
        </w:rPr>
        <w:tab/>
      </w:r>
      <w:r w:rsidR="0028282D">
        <w:rPr>
          <w:rFonts w:ascii="Times New Roman" w:eastAsia="Times New Roman" w:hAnsi="Times New Roman"/>
          <w:b/>
          <w:sz w:val="24"/>
          <w:szCs w:val="24"/>
          <w:lang w:eastAsia="lv-LV"/>
        </w:rPr>
        <w:t>_____</w:t>
      </w:r>
      <w:r>
        <w:rPr>
          <w:rFonts w:ascii="Times New Roman" w:eastAsia="Times New Roman" w:hAnsi="Times New Roman"/>
          <w:b/>
          <w:sz w:val="24"/>
          <w:szCs w:val="24"/>
          <w:lang w:eastAsia="lv-LV"/>
        </w:rPr>
        <w:t>________________</w:t>
      </w:r>
      <w:r w:rsidR="005D6D3D">
        <w:rPr>
          <w:rFonts w:ascii="Times New Roman" w:eastAsia="Times New Roman" w:hAnsi="Times New Roman"/>
          <w:b/>
          <w:sz w:val="24"/>
          <w:szCs w:val="24"/>
          <w:lang w:eastAsia="lv-LV"/>
        </w:rPr>
        <w:t>_ EUR</w:t>
      </w:r>
    </w:p>
    <w:p w14:paraId="1A4D9970" w14:textId="44CCBA5A" w:rsidR="00ED15A8" w:rsidRPr="00ED15A8" w:rsidRDefault="00ED15A8" w:rsidP="0028282D">
      <w:pPr>
        <w:spacing w:after="0" w:line="240" w:lineRule="auto"/>
        <w:ind w:firstLine="357"/>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 xml:space="preserve">Līgumsumma (ieskaitot PVN) </w:t>
      </w:r>
      <w:r w:rsidR="005D6D3D">
        <w:rPr>
          <w:rFonts w:ascii="Times New Roman" w:eastAsia="Times New Roman" w:hAnsi="Times New Roman"/>
          <w:b/>
          <w:sz w:val="24"/>
          <w:szCs w:val="24"/>
          <w:lang w:eastAsia="lv-LV"/>
        </w:rPr>
        <w:tab/>
      </w:r>
      <w:r w:rsidRPr="00ED15A8">
        <w:rPr>
          <w:rFonts w:ascii="Times New Roman" w:eastAsia="Times New Roman" w:hAnsi="Times New Roman"/>
          <w:b/>
          <w:sz w:val="24"/>
          <w:szCs w:val="24"/>
          <w:lang w:eastAsia="lv-LV"/>
        </w:rPr>
        <w:t>____________</w:t>
      </w:r>
      <w:r w:rsidR="005D6D3D">
        <w:rPr>
          <w:rFonts w:ascii="Times New Roman" w:eastAsia="Times New Roman" w:hAnsi="Times New Roman"/>
          <w:b/>
          <w:sz w:val="24"/>
          <w:szCs w:val="24"/>
          <w:lang w:eastAsia="lv-LV"/>
        </w:rPr>
        <w:t>__________</w:t>
      </w:r>
      <w:r w:rsidRPr="00ED15A8">
        <w:rPr>
          <w:rFonts w:ascii="Times New Roman" w:eastAsia="Times New Roman" w:hAnsi="Times New Roman"/>
          <w:b/>
          <w:sz w:val="24"/>
          <w:szCs w:val="24"/>
          <w:lang w:eastAsia="lv-LV"/>
        </w:rPr>
        <w:t xml:space="preserve"> EUR</w:t>
      </w:r>
    </w:p>
    <w:p w14:paraId="2E04100A" w14:textId="77777777" w:rsidR="00ED15A8" w:rsidRDefault="00ED15A8" w:rsidP="00ED15A8">
      <w:pPr>
        <w:spacing w:after="0" w:line="240" w:lineRule="auto"/>
        <w:ind w:left="720"/>
        <w:jc w:val="both"/>
        <w:rPr>
          <w:rFonts w:ascii="Times New Roman" w:eastAsia="Times New Roman" w:hAnsi="Times New Roman"/>
          <w:b/>
          <w:sz w:val="24"/>
          <w:szCs w:val="24"/>
          <w:lang w:eastAsia="lv-LV"/>
        </w:rPr>
      </w:pPr>
    </w:p>
    <w:p w14:paraId="6CE82BDE" w14:textId="497F5A8B" w:rsidR="00ED15A8" w:rsidRPr="00BC1F45" w:rsidRDefault="00ED15A8" w:rsidP="00BC1F45">
      <w:pPr>
        <w:pStyle w:val="ListParagraph"/>
        <w:numPr>
          <w:ilvl w:val="0"/>
          <w:numId w:val="1"/>
        </w:numPr>
        <w:suppressAutoHyphens/>
        <w:autoSpaceDN w:val="0"/>
        <w:spacing w:after="0" w:line="240" w:lineRule="auto"/>
        <w:ind w:left="426" w:hanging="284"/>
        <w:jc w:val="both"/>
        <w:textAlignment w:val="baseline"/>
        <w:rPr>
          <w:rFonts w:ascii="Times New Roman" w:eastAsia="Times New Roman" w:hAnsi="Times New Roman"/>
          <w:b/>
          <w:bCs/>
          <w:i/>
          <w:iCs/>
          <w:sz w:val="24"/>
          <w:szCs w:val="24"/>
          <w:lang w:eastAsia="pl-PL"/>
        </w:rPr>
      </w:pPr>
      <w:r w:rsidRPr="00BC1F45">
        <w:rPr>
          <w:rFonts w:ascii="Times New Roman" w:eastAsia="Times New Roman" w:hAnsi="Times New Roman"/>
          <w:b/>
          <w:bCs/>
          <w:i/>
          <w:iCs/>
          <w:sz w:val="24"/>
          <w:szCs w:val="24"/>
          <w:lang w:eastAsia="lv-LV"/>
        </w:rPr>
        <w:t xml:space="preserve">Apliecinām, ka Līgumcenā ir paredzētas visas izmaksas, kas nepieciešamas pilnīgai līguma izpildei, tai skaitā, </w:t>
      </w:r>
      <w:r w:rsidR="00BC1F45" w:rsidRPr="00BC1F45">
        <w:rPr>
          <w:rFonts w:ascii="Times New Roman" w:eastAsia="Times New Roman" w:hAnsi="Times New Roman"/>
          <w:b/>
          <w:bCs/>
          <w:i/>
          <w:iCs/>
          <w:sz w:val="24"/>
          <w:szCs w:val="24"/>
          <w:lang w:eastAsia="pl-PL"/>
        </w:rPr>
        <w:t>telpu uzkopšanai nepieciešamie materiāli, līdzekļi, inventārs un tehnika; darbinieku algas; nodokļi</w:t>
      </w:r>
      <w:r w:rsidR="00A43806">
        <w:rPr>
          <w:rFonts w:ascii="Times New Roman" w:eastAsia="Times New Roman" w:hAnsi="Times New Roman"/>
          <w:b/>
          <w:bCs/>
          <w:i/>
          <w:iCs/>
          <w:sz w:val="24"/>
          <w:szCs w:val="24"/>
          <w:lang w:eastAsia="pl-PL"/>
        </w:rPr>
        <w:t>,</w:t>
      </w:r>
      <w:r w:rsidR="00A43806" w:rsidRPr="00A43806">
        <w:t xml:space="preserve"> </w:t>
      </w:r>
      <w:r w:rsidR="00A43806" w:rsidRPr="00A43806">
        <w:rPr>
          <w:rFonts w:ascii="Times New Roman" w:eastAsia="Times New Roman" w:hAnsi="Times New Roman"/>
          <w:b/>
          <w:bCs/>
          <w:i/>
          <w:iCs/>
          <w:sz w:val="24"/>
          <w:szCs w:val="24"/>
          <w:lang w:eastAsia="pl-PL"/>
        </w:rPr>
        <w:t>tajā skaitā izmaksas, kuras varēja un kuras vajadzēja paredzēt, vai to pielietojuma nepieciešamība izriet no objekta rakstura vai apjoma.</w:t>
      </w:r>
    </w:p>
    <w:p w14:paraId="21E7D47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14:paraId="55CFAE87"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1B675932"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66D59912"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pārstāvēttiesīgo personu vai prokūristu, vai personu, kura ir pilnvarota pārstāvēt </w:t>
      </w:r>
      <w:r w:rsidRPr="00ED15A8">
        <w:rPr>
          <w:rFonts w:ascii="Times New Roman" w:eastAsia="Times New Roman" w:hAnsi="Times New Roman"/>
          <w:sz w:val="24"/>
          <w:szCs w:val="24"/>
          <w:lang w:eastAsia="lv-LV"/>
        </w:rPr>
        <w:lastRenderedPageBreak/>
        <w:t>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C2BDB37" w14:textId="77777777" w:rsidR="00BC1F45" w:rsidRDefault="00ED15A8" w:rsidP="00BC1F4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Apņemamies veikt iepirkumā noteiktos darbus noteiktajos termiņos.</w:t>
      </w:r>
    </w:p>
    <w:p w14:paraId="33D66743" w14:textId="52049299" w:rsidR="00BC1F45" w:rsidRPr="00BC1F45" w:rsidRDefault="00BC1F45" w:rsidP="00BC1F4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BC1F45">
        <w:rPr>
          <w:rFonts w:ascii="Times New Roman" w:eastAsia="Times New Roman" w:hAnsi="Times New Roman"/>
          <w:sz w:val="24"/>
          <w:szCs w:val="24"/>
          <w:lang w:eastAsia="lv-LV"/>
        </w:rPr>
        <w:t xml:space="preserve">Apliecinām, ka </w:t>
      </w:r>
      <w:r>
        <w:rPr>
          <w:rFonts w:ascii="Times New Roman" w:eastAsia="Times New Roman" w:hAnsi="Times New Roman"/>
          <w:sz w:val="24"/>
          <w:szCs w:val="24"/>
          <w:lang w:eastAsia="lv-LV"/>
        </w:rPr>
        <w:t>v</w:t>
      </w:r>
      <w:r w:rsidRPr="00BC1F45">
        <w:rPr>
          <w:rFonts w:ascii="Times New Roman" w:eastAsia="Times New Roman" w:hAnsi="Times New Roman"/>
          <w:sz w:val="24"/>
          <w:szCs w:val="24"/>
          <w:lang w:eastAsia="lv-LV"/>
        </w:rPr>
        <w:t>isi pakalpojuma sniegšanā izmantotajiem tīrīšanas līdzekļi 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57E818BE" w14:textId="00AACF11"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Iesniedzot šo pieteikumu, apzināmies un pilnībā uzņemamies visus riskus un atbildību iesniegtā piedāvājuma sakarā.</w:t>
      </w:r>
    </w:p>
    <w:p w14:paraId="7E0A0EAE" w14:textId="77777777"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62E22B5C" w14:textId="77777777"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Šis Pretendenta pieteikums ir mūsu piedāvājuma sastāvdaļa.</w:t>
      </w:r>
    </w:p>
    <w:p w14:paraId="19A655E5" w14:textId="2724802A" w:rsidR="00ED15A8" w:rsidRPr="0069494C"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 xml:space="preserve">Piedāvājuma derīguma termiņš ir </w:t>
      </w:r>
      <w:r w:rsidR="007F2FE6">
        <w:rPr>
          <w:rFonts w:ascii="Times New Roman" w:eastAsia="Times New Roman" w:hAnsi="Times New Roman"/>
          <w:b/>
          <w:sz w:val="24"/>
          <w:szCs w:val="24"/>
          <w:lang w:eastAsia="lv-LV"/>
        </w:rPr>
        <w:t>1</w:t>
      </w:r>
      <w:r w:rsidRPr="0069494C">
        <w:rPr>
          <w:rFonts w:ascii="Times New Roman" w:eastAsia="Times New Roman" w:hAnsi="Times New Roman"/>
          <w:b/>
          <w:sz w:val="24"/>
          <w:szCs w:val="24"/>
          <w:lang w:eastAsia="lv-LV"/>
        </w:rPr>
        <w:t xml:space="preserve"> (</w:t>
      </w:r>
      <w:r w:rsidR="007F2FE6">
        <w:rPr>
          <w:rFonts w:ascii="Times New Roman" w:eastAsia="Times New Roman" w:hAnsi="Times New Roman"/>
          <w:b/>
          <w:sz w:val="24"/>
          <w:szCs w:val="24"/>
          <w:lang w:eastAsia="lv-LV"/>
        </w:rPr>
        <w:t>viens</w:t>
      </w:r>
      <w:r w:rsidRPr="0069494C">
        <w:rPr>
          <w:rFonts w:ascii="Times New Roman" w:eastAsia="Times New Roman" w:hAnsi="Times New Roman"/>
          <w:b/>
          <w:sz w:val="24"/>
          <w:szCs w:val="24"/>
          <w:lang w:eastAsia="lv-LV"/>
        </w:rPr>
        <w:t>) kalendār</w:t>
      </w:r>
      <w:r w:rsidR="007F2FE6">
        <w:rPr>
          <w:rFonts w:ascii="Times New Roman" w:eastAsia="Times New Roman" w:hAnsi="Times New Roman"/>
          <w:b/>
          <w:sz w:val="24"/>
          <w:szCs w:val="24"/>
          <w:lang w:eastAsia="lv-LV"/>
        </w:rPr>
        <w:t>ais</w:t>
      </w:r>
      <w:r w:rsidRPr="0069494C">
        <w:rPr>
          <w:rFonts w:ascii="Times New Roman" w:eastAsia="Times New Roman" w:hAnsi="Times New Roman"/>
          <w:b/>
          <w:sz w:val="24"/>
          <w:szCs w:val="24"/>
          <w:lang w:eastAsia="lv-LV"/>
        </w:rPr>
        <w:t xml:space="preserve"> mēne</w:t>
      </w:r>
      <w:r w:rsidR="007F2FE6">
        <w:rPr>
          <w:rFonts w:ascii="Times New Roman" w:eastAsia="Times New Roman" w:hAnsi="Times New Roman"/>
          <w:b/>
          <w:sz w:val="24"/>
          <w:szCs w:val="24"/>
          <w:lang w:eastAsia="lv-LV"/>
        </w:rPr>
        <w:t>sis</w:t>
      </w:r>
      <w:r w:rsidRPr="0069494C">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D39F421"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535769D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5B83F408" w14:textId="77777777" w:rsidR="00D33C4F" w:rsidRDefault="00D33C4F"/>
    <w:sectPr w:rsidR="00D33C4F" w:rsidSect="00012006">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548492191">
    <w:abstractNumId w:val="0"/>
  </w:num>
  <w:num w:numId="2" w16cid:durableId="317343706">
    <w:abstractNumId w:val="1"/>
  </w:num>
  <w:num w:numId="3" w16cid:durableId="841891086">
    <w:abstractNumId w:val="2"/>
  </w:num>
  <w:num w:numId="4" w16cid:durableId="68880245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2006"/>
    <w:rsid w:val="00071D2E"/>
    <w:rsid w:val="00095417"/>
    <w:rsid w:val="0028282D"/>
    <w:rsid w:val="00491B42"/>
    <w:rsid w:val="005D6D3D"/>
    <w:rsid w:val="0069494C"/>
    <w:rsid w:val="007F2FE6"/>
    <w:rsid w:val="008E093A"/>
    <w:rsid w:val="00911D93"/>
    <w:rsid w:val="00944DA1"/>
    <w:rsid w:val="00980223"/>
    <w:rsid w:val="00990462"/>
    <w:rsid w:val="00A43806"/>
    <w:rsid w:val="00BC1F45"/>
    <w:rsid w:val="00D1126D"/>
    <w:rsid w:val="00D33C4F"/>
    <w:rsid w:val="00E742F3"/>
    <w:rsid w:val="00ED15A8"/>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943"/>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Revision">
    <w:name w:val="Revision"/>
    <w:hidden/>
    <w:uiPriority w:val="99"/>
    <w:semiHidden/>
    <w:rsid w:val="00BC1F45"/>
    <w:pPr>
      <w:spacing w:after="0" w:line="240" w:lineRule="auto"/>
    </w:pPr>
    <w:rPr>
      <w:rFonts w:ascii="Calibri" w:eastAsia="Calibri" w:hAnsi="Calibri" w:cs="Times New Roman"/>
      <w:lang w:val="lv-LV"/>
    </w:rPr>
  </w:style>
  <w:style w:type="table" w:styleId="TableGrid">
    <w:name w:val="Table Grid"/>
    <w:basedOn w:val="TableNormal"/>
    <w:uiPriority w:val="39"/>
    <w:rsid w:val="00B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5BC9-C9CB-4286-A902-64015A3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2681</Words>
  <Characters>1529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11</cp:revision>
  <cp:lastPrinted>2021-02-08T09:13:00Z</cp:lastPrinted>
  <dcterms:created xsi:type="dcterms:W3CDTF">2020-12-10T06:07:00Z</dcterms:created>
  <dcterms:modified xsi:type="dcterms:W3CDTF">2022-05-02T06:31:00Z</dcterms:modified>
</cp:coreProperties>
</file>