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6477E5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6477E5">
        <w:rPr>
          <w:szCs w:val="24"/>
        </w:rPr>
        <w:t xml:space="preserve">   APSTIPRINĀTS</w:t>
      </w:r>
    </w:p>
    <w:p w14:paraId="0B9043E3" w14:textId="77777777" w:rsidR="00B37AB8" w:rsidRPr="006477E5" w:rsidRDefault="00B37AB8" w:rsidP="00B37AB8">
      <w:pPr>
        <w:pStyle w:val="BlockText"/>
        <w:ind w:left="0" w:right="-57"/>
        <w:jc w:val="right"/>
        <w:rPr>
          <w:szCs w:val="24"/>
        </w:rPr>
      </w:pPr>
      <w:r w:rsidRPr="006477E5">
        <w:rPr>
          <w:szCs w:val="24"/>
        </w:rPr>
        <w:t>Ventspils brīvostas pārvaldes</w:t>
      </w:r>
    </w:p>
    <w:p w14:paraId="3889050D" w14:textId="7CB68FCF" w:rsidR="00B37AB8" w:rsidRPr="006477E5" w:rsidRDefault="00B37AB8" w:rsidP="00B37AB8">
      <w:pPr>
        <w:pStyle w:val="BlockText"/>
        <w:ind w:left="0" w:right="-57"/>
        <w:jc w:val="right"/>
        <w:rPr>
          <w:szCs w:val="24"/>
        </w:rPr>
      </w:pPr>
      <w:r w:rsidRPr="006477E5">
        <w:rPr>
          <w:szCs w:val="24"/>
        </w:rPr>
        <w:t>202</w:t>
      </w:r>
      <w:r w:rsidR="0014338F" w:rsidRPr="006477E5">
        <w:rPr>
          <w:szCs w:val="24"/>
        </w:rPr>
        <w:t>2</w:t>
      </w:r>
      <w:r w:rsidRPr="006477E5">
        <w:rPr>
          <w:szCs w:val="24"/>
        </w:rPr>
        <w:t xml:space="preserve">.gada </w:t>
      </w:r>
      <w:r w:rsidR="00EE4B3D">
        <w:rPr>
          <w:szCs w:val="24"/>
        </w:rPr>
        <w:t>30.septembra</w:t>
      </w:r>
    </w:p>
    <w:p w14:paraId="7B93964A" w14:textId="77777777" w:rsidR="00B37AB8" w:rsidRPr="006477E5" w:rsidRDefault="00B37AB8" w:rsidP="00B37AB8">
      <w:pPr>
        <w:pStyle w:val="BlockText"/>
        <w:ind w:left="0" w:right="-57"/>
        <w:jc w:val="right"/>
        <w:rPr>
          <w:szCs w:val="24"/>
        </w:rPr>
      </w:pPr>
      <w:r w:rsidRPr="006477E5">
        <w:rPr>
          <w:szCs w:val="24"/>
        </w:rPr>
        <w:t>Iepirkumu komisijas sēdē</w:t>
      </w:r>
    </w:p>
    <w:p w14:paraId="67F99B87" w14:textId="77777777" w:rsidR="00B37AB8" w:rsidRPr="006477E5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6477E5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6477E5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6477E5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6477E5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6477E5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6477E5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26504446" w:rsidR="00B37AB8" w:rsidRPr="006477E5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6477E5">
        <w:rPr>
          <w:b/>
          <w:sz w:val="40"/>
          <w:szCs w:val="40"/>
        </w:rPr>
        <w:t>“</w:t>
      </w:r>
      <w:r w:rsidR="00726E74" w:rsidRPr="006477E5">
        <w:rPr>
          <w:b/>
          <w:sz w:val="40"/>
          <w:szCs w:val="40"/>
        </w:rPr>
        <w:t>Ventspils brīvostas piestātnes Nr.12 kraujlaukuma seguma un inženiertīklu atjaunošana</w:t>
      </w:r>
      <w:r w:rsidRPr="006477E5">
        <w:rPr>
          <w:b/>
          <w:sz w:val="40"/>
          <w:szCs w:val="40"/>
        </w:rPr>
        <w:t>”</w:t>
      </w:r>
    </w:p>
    <w:p w14:paraId="6757CE2A" w14:textId="77777777" w:rsidR="00B37AB8" w:rsidRPr="006477E5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6477E5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78C9FC60" w:rsidR="00B37AB8" w:rsidRPr="006477E5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726E74" w:rsidRPr="006477E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90</w:t>
      </w:r>
    </w:p>
    <w:p w14:paraId="054A78C0" w14:textId="77777777" w:rsidR="00B37AB8" w:rsidRPr="006477E5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167E7999" w:rsidR="00B37AB8" w:rsidRPr="006477E5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477E5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BC286C">
        <w:rPr>
          <w:rFonts w:ascii="Times New Roman" w:hAnsi="Times New Roman" w:cs="Times New Roman"/>
          <w:b/>
          <w:sz w:val="32"/>
          <w:szCs w:val="32"/>
          <w:lang w:val="lv-LV"/>
        </w:rPr>
        <w:t>5</w:t>
      </w:r>
    </w:p>
    <w:p w14:paraId="491BC78A" w14:textId="77777777" w:rsidR="00B37AB8" w:rsidRPr="006477E5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6477E5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6477E5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7E5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52E7D86A" w:rsidR="00B37AB8" w:rsidRPr="006477E5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477E5">
        <w:rPr>
          <w:rFonts w:ascii="Times New Roman" w:hAnsi="Times New Roman" w:cs="Times New Roman"/>
          <w:b/>
          <w:sz w:val="32"/>
          <w:szCs w:val="32"/>
        </w:rPr>
        <w:t>202</w:t>
      </w:r>
      <w:r w:rsidR="0014338F" w:rsidRPr="006477E5">
        <w:rPr>
          <w:rFonts w:ascii="Times New Roman" w:hAnsi="Times New Roman" w:cs="Times New Roman"/>
          <w:b/>
          <w:sz w:val="32"/>
          <w:szCs w:val="32"/>
        </w:rPr>
        <w:t>2</w:t>
      </w:r>
      <w:r w:rsidRPr="006477E5">
        <w:rPr>
          <w:rFonts w:ascii="Times New Roman" w:hAnsi="Times New Roman" w:cs="Times New Roman"/>
          <w:b/>
          <w:sz w:val="32"/>
          <w:szCs w:val="32"/>
        </w:rPr>
        <w:t>.gads</w:t>
      </w:r>
      <w:r w:rsidRPr="006477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6B7968EA" w14:textId="6D48D80A" w:rsidR="002515AC" w:rsidRPr="006477E5" w:rsidRDefault="0025271D" w:rsidP="0011312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 w:rsidRPr="006477E5">
        <w:rPr>
          <w:b/>
          <w:color w:val="000000"/>
          <w:sz w:val="24"/>
          <w:szCs w:val="24"/>
        </w:rPr>
        <w:lastRenderedPageBreak/>
        <w:t>J</w:t>
      </w:r>
      <w:r w:rsidR="00B37AB8" w:rsidRPr="006477E5">
        <w:rPr>
          <w:b/>
          <w:color w:val="000000"/>
          <w:sz w:val="24"/>
          <w:szCs w:val="24"/>
        </w:rPr>
        <w:t>autājums:</w:t>
      </w:r>
    </w:p>
    <w:p w14:paraId="2E93D5AC" w14:textId="77777777" w:rsidR="00726E74" w:rsidRPr="006477E5" w:rsidRDefault="00726E74" w:rsidP="00726E74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ECDEA6F" w14:textId="77777777" w:rsidR="00E724BB" w:rsidRDefault="00E724BB" w:rsidP="00E724BB">
      <w:pPr>
        <w:pStyle w:val="NormalWeb"/>
        <w:ind w:left="360"/>
      </w:pPr>
      <w:r>
        <w:t xml:space="preserve">Iepirkumā; </w:t>
      </w:r>
      <w:r>
        <w:rPr>
          <w:b/>
          <w:bCs/>
          <w:i/>
          <w:iCs/>
        </w:rPr>
        <w:t>“Ventspils brīvostas piestātnes Nr.12 kraujlaukuma seguma un inženiertīklu atjaunošana”</w:t>
      </w:r>
    </w:p>
    <w:p w14:paraId="1CA79C49" w14:textId="77777777" w:rsidR="00E724BB" w:rsidRDefault="00E724BB" w:rsidP="00E724BB">
      <w:pPr>
        <w:pStyle w:val="NormalWeb"/>
        <w:ind w:firstLine="360"/>
      </w:pPr>
      <w:r>
        <w:t>būvniecības 2. kārtas ŪKT tīklu sadaļā</w:t>
      </w:r>
    </w:p>
    <w:p w14:paraId="65236EF0" w14:textId="77777777" w:rsidR="00E724BB" w:rsidRDefault="00E724BB" w:rsidP="00E724BB">
      <w:pPr>
        <w:pStyle w:val="NormalWeb"/>
        <w:ind w:left="360"/>
      </w:pPr>
      <w:r>
        <w:t xml:space="preserve">pozīcijas </w:t>
      </w:r>
      <w:r>
        <w:rPr>
          <w:i/>
          <w:iCs/>
          <w:u w:val="single"/>
        </w:rPr>
        <w:t>2.2.1. Esošā betona bruģa seguma atjaunošana (ārpus seguma nomaiņas zonā)</w:t>
      </w:r>
      <w:r>
        <w:t xml:space="preserve"> apjoms norādīts </w:t>
      </w:r>
      <w:r>
        <w:rPr>
          <w:b/>
          <w:bCs/>
        </w:rPr>
        <w:t>70.3 m2</w:t>
      </w:r>
    </w:p>
    <w:p w14:paraId="1B63E5E6" w14:textId="77777777" w:rsidR="00E724BB" w:rsidRDefault="00E724BB" w:rsidP="00E724BB">
      <w:pPr>
        <w:pStyle w:val="NormalWeb"/>
        <w:ind w:firstLine="360"/>
      </w:pPr>
      <w:r>
        <w:t xml:space="preserve">pozīcijas </w:t>
      </w:r>
      <w:r>
        <w:rPr>
          <w:i/>
          <w:iCs/>
          <w:u w:val="single"/>
        </w:rPr>
        <w:t>2.2.2. Izlīdzinošais starpslānis, h=3cm</w:t>
      </w:r>
      <w:r>
        <w:t xml:space="preserve"> apjoms norādīts </w:t>
      </w:r>
      <w:r>
        <w:rPr>
          <w:b/>
          <w:bCs/>
        </w:rPr>
        <w:t>9.42 m3</w:t>
      </w:r>
    </w:p>
    <w:p w14:paraId="627773EE" w14:textId="77777777" w:rsidR="00E724BB" w:rsidRDefault="00E724BB" w:rsidP="00E724BB">
      <w:pPr>
        <w:pStyle w:val="NormalWeb"/>
        <w:ind w:left="360"/>
      </w:pPr>
      <w:r>
        <w:t xml:space="preserve">Lai atjaunotu betona bruģa segumu </w:t>
      </w:r>
      <w:r>
        <w:rPr>
          <w:b/>
          <w:bCs/>
        </w:rPr>
        <w:t>70.3 m2</w:t>
      </w:r>
      <w:r>
        <w:t xml:space="preserve"> apjomā nepieciešamais izlīdzinošais starpslānis , h=3cm apjoms sastāda </w:t>
      </w:r>
      <w:r>
        <w:rPr>
          <w:b/>
          <w:bCs/>
        </w:rPr>
        <w:t>2.11 m3</w:t>
      </w:r>
    </w:p>
    <w:p w14:paraId="7F2F41D2" w14:textId="3CEE84F4" w:rsidR="005703D3" w:rsidRPr="00E724BB" w:rsidRDefault="00E724BB" w:rsidP="00E724BB">
      <w:pPr>
        <w:pStyle w:val="NormalWeb"/>
        <w:ind w:left="360"/>
      </w:pPr>
      <w:r>
        <w:t>Lūdzam veikt pozīcijas 2.2.2. Izlīdzinošais starpslānis, h=3cm apjoma labojumus uz 2.11 m3.</w:t>
      </w:r>
    </w:p>
    <w:p w14:paraId="55A1EF06" w14:textId="256F569D" w:rsidR="00A10F8A" w:rsidRDefault="00922D0D" w:rsidP="008404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6477E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3B5A93EF" w14:textId="61D9C581" w:rsidR="00E724BB" w:rsidRPr="00E724BB" w:rsidRDefault="002A0F81" w:rsidP="0084047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Labojumi netiks veikti</w:t>
      </w:r>
      <w:r w:rsidR="00F95D3F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.</w:t>
      </w:r>
    </w:p>
    <w:sectPr w:rsidR="00E724BB" w:rsidRPr="00E724BB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9B660942"/>
    <w:lvl w:ilvl="0">
      <w:start w:val="3"/>
      <w:numFmt w:val="decimal"/>
      <w:lvlText w:val="%1."/>
      <w:lvlJc w:val="left"/>
      <w:pPr>
        <w:ind w:left="504" w:hanging="504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b w:val="0"/>
        <w:sz w:val="22"/>
      </w:r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multilevel"/>
    <w:tmpl w:val="A95E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6"/>
  </w:num>
  <w:num w:numId="2" w16cid:durableId="2035573940">
    <w:abstractNumId w:val="8"/>
  </w:num>
  <w:num w:numId="3" w16cid:durableId="2090499218">
    <w:abstractNumId w:val="1"/>
  </w:num>
  <w:num w:numId="4" w16cid:durableId="395975484">
    <w:abstractNumId w:val="2"/>
  </w:num>
  <w:num w:numId="5" w16cid:durableId="634062434">
    <w:abstractNumId w:val="3"/>
  </w:num>
  <w:num w:numId="6" w16cid:durableId="1626040751">
    <w:abstractNumId w:val="7"/>
  </w:num>
  <w:num w:numId="7" w16cid:durableId="355816832">
    <w:abstractNumId w:val="4"/>
  </w:num>
  <w:num w:numId="8" w16cid:durableId="588269139">
    <w:abstractNumId w:val="5"/>
  </w:num>
  <w:num w:numId="9" w16cid:durableId="19739470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72BC2"/>
    <w:rsid w:val="000C3FEA"/>
    <w:rsid w:val="000D5275"/>
    <w:rsid w:val="000E081E"/>
    <w:rsid w:val="00103AF1"/>
    <w:rsid w:val="0011725D"/>
    <w:rsid w:val="00117549"/>
    <w:rsid w:val="00133DF8"/>
    <w:rsid w:val="00142B93"/>
    <w:rsid w:val="0014338F"/>
    <w:rsid w:val="00164B1D"/>
    <w:rsid w:val="0017348A"/>
    <w:rsid w:val="00175B0B"/>
    <w:rsid w:val="0018493D"/>
    <w:rsid w:val="00184F85"/>
    <w:rsid w:val="001C134C"/>
    <w:rsid w:val="001C196B"/>
    <w:rsid w:val="00203877"/>
    <w:rsid w:val="0022036C"/>
    <w:rsid w:val="002515AC"/>
    <w:rsid w:val="0025271D"/>
    <w:rsid w:val="00253145"/>
    <w:rsid w:val="00256852"/>
    <w:rsid w:val="002700CE"/>
    <w:rsid w:val="00276E21"/>
    <w:rsid w:val="00280FBA"/>
    <w:rsid w:val="002A0F81"/>
    <w:rsid w:val="002C7215"/>
    <w:rsid w:val="0038623E"/>
    <w:rsid w:val="00393B1E"/>
    <w:rsid w:val="003A4C68"/>
    <w:rsid w:val="003A63E2"/>
    <w:rsid w:val="00442940"/>
    <w:rsid w:val="004540EF"/>
    <w:rsid w:val="00462E2E"/>
    <w:rsid w:val="00464C49"/>
    <w:rsid w:val="004D2EC6"/>
    <w:rsid w:val="005147CF"/>
    <w:rsid w:val="00531223"/>
    <w:rsid w:val="005504A4"/>
    <w:rsid w:val="0055347F"/>
    <w:rsid w:val="005703D3"/>
    <w:rsid w:val="005707D1"/>
    <w:rsid w:val="005D5A8A"/>
    <w:rsid w:val="005D66FE"/>
    <w:rsid w:val="005E154A"/>
    <w:rsid w:val="00602A8D"/>
    <w:rsid w:val="00615834"/>
    <w:rsid w:val="00621736"/>
    <w:rsid w:val="00643563"/>
    <w:rsid w:val="006477E5"/>
    <w:rsid w:val="006C15CA"/>
    <w:rsid w:val="006C1AFF"/>
    <w:rsid w:val="006C5DBD"/>
    <w:rsid w:val="006E2E63"/>
    <w:rsid w:val="00706D85"/>
    <w:rsid w:val="00715BE8"/>
    <w:rsid w:val="00723B22"/>
    <w:rsid w:val="00726E74"/>
    <w:rsid w:val="007C0771"/>
    <w:rsid w:val="007C4022"/>
    <w:rsid w:val="007C6B16"/>
    <w:rsid w:val="007F6EC6"/>
    <w:rsid w:val="00803AC9"/>
    <w:rsid w:val="00827A70"/>
    <w:rsid w:val="00840477"/>
    <w:rsid w:val="00853BE3"/>
    <w:rsid w:val="00880A5E"/>
    <w:rsid w:val="00890E94"/>
    <w:rsid w:val="008C2AD1"/>
    <w:rsid w:val="008E0579"/>
    <w:rsid w:val="008E149E"/>
    <w:rsid w:val="008F3E7C"/>
    <w:rsid w:val="008F788F"/>
    <w:rsid w:val="00922D0D"/>
    <w:rsid w:val="009859ED"/>
    <w:rsid w:val="00990D28"/>
    <w:rsid w:val="009A3E71"/>
    <w:rsid w:val="009C1465"/>
    <w:rsid w:val="009D1E2F"/>
    <w:rsid w:val="009E04A1"/>
    <w:rsid w:val="00A10F8A"/>
    <w:rsid w:val="00A2753A"/>
    <w:rsid w:val="00A42767"/>
    <w:rsid w:val="00A569B7"/>
    <w:rsid w:val="00A73875"/>
    <w:rsid w:val="00A745EA"/>
    <w:rsid w:val="00A866D3"/>
    <w:rsid w:val="00B05A06"/>
    <w:rsid w:val="00B303B6"/>
    <w:rsid w:val="00B37AB8"/>
    <w:rsid w:val="00B647F2"/>
    <w:rsid w:val="00B7395A"/>
    <w:rsid w:val="00B96269"/>
    <w:rsid w:val="00BA2986"/>
    <w:rsid w:val="00BC11A2"/>
    <w:rsid w:val="00BC286C"/>
    <w:rsid w:val="00BF04C7"/>
    <w:rsid w:val="00BF7624"/>
    <w:rsid w:val="00C15FCF"/>
    <w:rsid w:val="00C26ADC"/>
    <w:rsid w:val="00C35366"/>
    <w:rsid w:val="00C43242"/>
    <w:rsid w:val="00C852FB"/>
    <w:rsid w:val="00CE3665"/>
    <w:rsid w:val="00D138CE"/>
    <w:rsid w:val="00D871FC"/>
    <w:rsid w:val="00D94810"/>
    <w:rsid w:val="00DC000C"/>
    <w:rsid w:val="00DE4C2E"/>
    <w:rsid w:val="00DF3B94"/>
    <w:rsid w:val="00E23CBB"/>
    <w:rsid w:val="00E37734"/>
    <w:rsid w:val="00E446A0"/>
    <w:rsid w:val="00E724BB"/>
    <w:rsid w:val="00ED2DD8"/>
    <w:rsid w:val="00ED331E"/>
    <w:rsid w:val="00ED534B"/>
    <w:rsid w:val="00EE4B3D"/>
    <w:rsid w:val="00F10F43"/>
    <w:rsid w:val="00F95D3F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DE4C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unhideWhenUsed/>
    <w:rsid w:val="00E724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45</cp:revision>
  <cp:lastPrinted>2022-09-29T10:35:00Z</cp:lastPrinted>
  <dcterms:created xsi:type="dcterms:W3CDTF">2022-06-30T08:12:00Z</dcterms:created>
  <dcterms:modified xsi:type="dcterms:W3CDTF">2022-09-30T10:43:00Z</dcterms:modified>
</cp:coreProperties>
</file>