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bookmarkStart w:id="0" w:name="_Hlk127879440"/>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25EC057E" w14:textId="512BE9CF" w:rsidR="002A0F05" w:rsidRPr="005632F9" w:rsidRDefault="002A0F05" w:rsidP="002A0F05">
      <w:pPr>
        <w:autoSpaceDE w:val="0"/>
        <w:autoSpaceDN w:val="0"/>
        <w:adjustRightInd w:val="0"/>
        <w:spacing w:after="0"/>
        <w:jc w:val="right"/>
        <w:rPr>
          <w:rFonts w:ascii="Times New Roman" w:eastAsia="Times New Roman" w:hAnsi="Times New Roman"/>
          <w:b/>
          <w:sz w:val="24"/>
          <w:szCs w:val="24"/>
        </w:rPr>
      </w:pPr>
      <w:bookmarkStart w:id="1" w:name="_Hlk127879828"/>
      <w:r w:rsidRPr="006829E0">
        <w:rPr>
          <w:rFonts w:ascii="Times New Roman" w:eastAsia="Times New Roman" w:hAnsi="Times New Roman"/>
          <w:i/>
          <w:color w:val="000000"/>
          <w:sz w:val="24"/>
          <w:szCs w:val="24"/>
        </w:rPr>
        <w:t>Iepirkuma “</w:t>
      </w:r>
      <w:r w:rsidR="00041E15">
        <w:rPr>
          <w:rFonts w:ascii="Times New Roman" w:eastAsia="Times New Roman" w:hAnsi="Times New Roman"/>
          <w:bCs/>
          <w:i/>
          <w:iCs/>
          <w:sz w:val="24"/>
          <w:szCs w:val="24"/>
        </w:rPr>
        <w:t>Serveru un disku masīva piegāde</w:t>
      </w:r>
      <w:r w:rsidRPr="006829E0">
        <w:rPr>
          <w:rFonts w:ascii="Times New Roman" w:eastAsia="Times New Roman" w:hAnsi="Times New Roman"/>
          <w:i/>
          <w:color w:val="000000"/>
          <w:sz w:val="24"/>
          <w:szCs w:val="24"/>
        </w:rPr>
        <w:t xml:space="preserve">” nolikumam. </w:t>
      </w:r>
    </w:p>
    <w:p w14:paraId="6A9B74DC" w14:textId="2922B228" w:rsidR="002A0F05" w:rsidRPr="007321EE" w:rsidRDefault="002A0F05" w:rsidP="002A0F05">
      <w:pPr>
        <w:spacing w:after="0"/>
        <w:jc w:val="right"/>
        <w:rPr>
          <w:rFonts w:ascii="Times New Roman" w:eastAsia="Times New Roman" w:hAnsi="Times New Roman"/>
          <w:bCs/>
          <w:i/>
          <w:color w:val="000000"/>
          <w:sz w:val="24"/>
          <w:szCs w:val="24"/>
        </w:rPr>
      </w:pPr>
      <w:r w:rsidRPr="006829E0">
        <w:rPr>
          <w:rFonts w:ascii="Times New Roman" w:eastAsia="Times New Roman" w:hAnsi="Times New Roman"/>
          <w:i/>
          <w:color w:val="000000"/>
          <w:sz w:val="24"/>
          <w:szCs w:val="24"/>
        </w:rPr>
        <w:t>Identifikācijas Nr.VBOP 202</w:t>
      </w:r>
      <w:r>
        <w:rPr>
          <w:rFonts w:ascii="Times New Roman" w:eastAsia="Times New Roman" w:hAnsi="Times New Roman"/>
          <w:i/>
          <w:color w:val="000000"/>
          <w:sz w:val="24"/>
          <w:szCs w:val="24"/>
        </w:rPr>
        <w:t>3</w:t>
      </w:r>
      <w:r w:rsidRPr="006829E0">
        <w:rPr>
          <w:rFonts w:ascii="Times New Roman" w:eastAsia="Times New Roman" w:hAnsi="Times New Roman"/>
          <w:i/>
          <w:color w:val="000000"/>
          <w:sz w:val="24"/>
          <w:szCs w:val="24"/>
        </w:rPr>
        <w:t>/</w:t>
      </w:r>
      <w:r w:rsidR="00041E15">
        <w:rPr>
          <w:rFonts w:ascii="Times New Roman" w:eastAsia="Times New Roman" w:hAnsi="Times New Roman"/>
          <w:i/>
          <w:color w:val="000000"/>
          <w:sz w:val="24"/>
          <w:szCs w:val="24"/>
        </w:rPr>
        <w:t>22</w:t>
      </w:r>
    </w:p>
    <w:bookmarkEnd w:id="0"/>
    <w:bookmarkEnd w:id="1"/>
    <w:tbl>
      <w:tblPr>
        <w:tblW w:w="0" w:type="auto"/>
        <w:tblLook w:val="04A0" w:firstRow="1" w:lastRow="0" w:firstColumn="1" w:lastColumn="0" w:noHBand="0" w:noVBand="1"/>
      </w:tblPr>
      <w:tblGrid>
        <w:gridCol w:w="3396"/>
        <w:gridCol w:w="3223"/>
        <w:gridCol w:w="2741"/>
      </w:tblGrid>
      <w:tr w:rsidR="00041E15" w:rsidRPr="00301678" w14:paraId="30979608" w14:textId="598B8AEA" w:rsidTr="00041E15">
        <w:tc>
          <w:tcPr>
            <w:tcW w:w="3396" w:type="dxa"/>
            <w:shd w:val="clear" w:color="auto" w:fill="auto"/>
          </w:tcPr>
          <w:p w14:paraId="32E43960" w14:textId="77777777" w:rsidR="00041E15" w:rsidRPr="00301678" w:rsidRDefault="00041E15" w:rsidP="001734DC">
            <w:pPr>
              <w:spacing w:after="0" w:line="240" w:lineRule="auto"/>
              <w:rPr>
                <w:rFonts w:ascii="Times New Roman" w:eastAsia="Times New Roman" w:hAnsi="Times New Roman"/>
                <w:lang w:eastAsia="lv-LV"/>
              </w:rPr>
            </w:pPr>
          </w:p>
          <w:p w14:paraId="7879DAEF" w14:textId="68ACCDA0" w:rsidR="00041E15" w:rsidRPr="00301678" w:rsidRDefault="00041E15"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202</w:t>
            </w:r>
            <w:r>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3223" w:type="dxa"/>
            <w:shd w:val="clear" w:color="auto" w:fill="auto"/>
          </w:tcPr>
          <w:p w14:paraId="75D0F277" w14:textId="77777777" w:rsidR="00041E15" w:rsidRPr="00301678" w:rsidRDefault="00041E15" w:rsidP="001734DC">
            <w:pPr>
              <w:spacing w:after="0" w:line="240" w:lineRule="auto"/>
              <w:jc w:val="right"/>
              <w:rPr>
                <w:rFonts w:ascii="Times New Roman" w:eastAsia="Times New Roman" w:hAnsi="Times New Roman"/>
                <w:b/>
                <w:lang w:eastAsia="lv-LV"/>
              </w:rPr>
            </w:pPr>
          </w:p>
          <w:p w14:paraId="6BF2B1F1" w14:textId="77777777" w:rsidR="00041E15" w:rsidRPr="00301678" w:rsidRDefault="00041E15"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041E15" w:rsidRPr="00301678" w:rsidRDefault="00041E15"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041E15" w:rsidRPr="00301678" w:rsidRDefault="00041E15"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c>
          <w:tcPr>
            <w:tcW w:w="2741" w:type="dxa"/>
          </w:tcPr>
          <w:p w14:paraId="595D1EFA" w14:textId="77777777" w:rsidR="00041E15" w:rsidRPr="00301678" w:rsidRDefault="00041E15" w:rsidP="001734DC">
            <w:pPr>
              <w:spacing w:after="0" w:line="240" w:lineRule="auto"/>
              <w:jc w:val="right"/>
              <w:rPr>
                <w:rFonts w:ascii="Times New Roman" w:eastAsia="Times New Roman" w:hAnsi="Times New Roman"/>
                <w:b/>
                <w:lang w:eastAsia="lv-LV"/>
              </w:rPr>
            </w:pP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0104536B"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041E15">
        <w:rPr>
          <w:rFonts w:ascii="Times New Roman" w:eastAsia="Times New Roman" w:hAnsi="Times New Roman"/>
          <w:bCs/>
          <w:sz w:val="24"/>
          <w:szCs w:val="24"/>
        </w:rPr>
        <w:t>Serveru un disku masīva piegāde</w:t>
      </w:r>
      <w:r w:rsidRPr="00301678">
        <w:rPr>
          <w:rFonts w:ascii="Times New Roman" w:eastAsia="Times New Roman" w:hAnsi="Times New Roman"/>
          <w:lang w:eastAsia="lv-LV"/>
        </w:rPr>
        <w:t>”, iepirkuma identifikācijas Nr. VBOP 202</w:t>
      </w:r>
      <w:r w:rsidR="00BC659C">
        <w:rPr>
          <w:rFonts w:ascii="Times New Roman" w:eastAsia="Times New Roman" w:hAnsi="Times New Roman"/>
          <w:lang w:eastAsia="lv-LV"/>
        </w:rPr>
        <w:t>3</w:t>
      </w:r>
      <w:r w:rsidR="00003B33" w:rsidRPr="00301678">
        <w:rPr>
          <w:rFonts w:ascii="Times New Roman" w:eastAsia="Times New Roman" w:hAnsi="Times New Roman"/>
          <w:lang w:eastAsia="lv-LV"/>
        </w:rPr>
        <w:t>/</w:t>
      </w:r>
      <w:r w:rsidR="00041E15">
        <w:rPr>
          <w:rFonts w:ascii="Times New Roman" w:eastAsia="Times New Roman" w:hAnsi="Times New Roman"/>
          <w:lang w:eastAsia="lv-LV"/>
        </w:rPr>
        <w:t>22</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5B00C6C0" w:rsidR="00ED15A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2337"/>
        <w:gridCol w:w="2337"/>
        <w:gridCol w:w="2338"/>
        <w:gridCol w:w="2338"/>
      </w:tblGrid>
      <w:tr w:rsidR="00B70F46" w14:paraId="07F5E384" w14:textId="77777777" w:rsidTr="006335A5">
        <w:tc>
          <w:tcPr>
            <w:tcW w:w="2337" w:type="dxa"/>
          </w:tcPr>
          <w:p w14:paraId="2BC06B89" w14:textId="3AB08D78"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color w:val="000000"/>
                <w:lang w:eastAsia="lv-LV"/>
              </w:rPr>
              <w:t>Preces nosaukums</w:t>
            </w:r>
          </w:p>
        </w:tc>
        <w:tc>
          <w:tcPr>
            <w:tcW w:w="2337" w:type="dxa"/>
            <w:vAlign w:val="center"/>
          </w:tcPr>
          <w:p w14:paraId="0FEA4269" w14:textId="2BD68E7C"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color w:val="000000"/>
                <w:lang w:eastAsia="lv-LV"/>
              </w:rPr>
              <w:t>Skaits (gab.)</w:t>
            </w:r>
          </w:p>
        </w:tc>
        <w:tc>
          <w:tcPr>
            <w:tcW w:w="2338" w:type="dxa"/>
            <w:vAlign w:val="center"/>
          </w:tcPr>
          <w:p w14:paraId="29026F3E" w14:textId="50B0CCC0"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color w:val="000000"/>
                <w:lang w:eastAsia="lv-LV"/>
              </w:rPr>
              <w:t>1 vienības cena bez PVN, EUR</w:t>
            </w:r>
          </w:p>
        </w:tc>
        <w:tc>
          <w:tcPr>
            <w:tcW w:w="2338" w:type="dxa"/>
            <w:vAlign w:val="center"/>
          </w:tcPr>
          <w:p w14:paraId="5F2324B8" w14:textId="77777777" w:rsidR="00B70F46" w:rsidRPr="00B70F46" w:rsidRDefault="00B70F46" w:rsidP="00B70F46">
            <w:pPr>
              <w:jc w:val="center"/>
              <w:rPr>
                <w:rFonts w:ascii="Times New Roman" w:eastAsia="Times New Roman" w:hAnsi="Times New Roman"/>
                <w:color w:val="000000"/>
                <w:lang w:eastAsia="lv-LV"/>
              </w:rPr>
            </w:pPr>
            <w:r w:rsidRPr="00B70F46">
              <w:rPr>
                <w:rFonts w:ascii="Times New Roman" w:eastAsia="Times New Roman" w:hAnsi="Times New Roman"/>
                <w:color w:val="000000"/>
                <w:lang w:eastAsia="lv-LV"/>
              </w:rPr>
              <w:t>Summa bez PVN, EUR</w:t>
            </w:r>
          </w:p>
          <w:p w14:paraId="5D7260BC" w14:textId="77777777" w:rsidR="00B70F46" w:rsidRPr="00B70F46" w:rsidRDefault="00B70F46" w:rsidP="00B70F46">
            <w:pPr>
              <w:spacing w:before="60" w:after="60"/>
              <w:jc w:val="both"/>
              <w:rPr>
                <w:rFonts w:ascii="Times New Roman" w:eastAsia="Times New Roman" w:hAnsi="Times New Roman"/>
                <w:lang w:eastAsia="lv-LV"/>
              </w:rPr>
            </w:pPr>
          </w:p>
        </w:tc>
      </w:tr>
      <w:tr w:rsidR="00B70F46" w14:paraId="16624569" w14:textId="77777777" w:rsidTr="00B70F46">
        <w:tc>
          <w:tcPr>
            <w:tcW w:w="2337" w:type="dxa"/>
          </w:tcPr>
          <w:p w14:paraId="7F2602E9" w14:textId="2CC1115D"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color w:val="000000"/>
                <w:lang w:eastAsia="lv-LV"/>
              </w:rPr>
              <w:t>Serveri</w:t>
            </w:r>
          </w:p>
        </w:tc>
        <w:tc>
          <w:tcPr>
            <w:tcW w:w="2337" w:type="dxa"/>
          </w:tcPr>
          <w:p w14:paraId="704A9B2E" w14:textId="624499A2"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lang w:eastAsia="lv-LV"/>
              </w:rPr>
              <w:t>2</w:t>
            </w:r>
          </w:p>
        </w:tc>
        <w:tc>
          <w:tcPr>
            <w:tcW w:w="2338" w:type="dxa"/>
          </w:tcPr>
          <w:p w14:paraId="79301B55" w14:textId="77777777" w:rsidR="00B70F46" w:rsidRPr="00B70F46" w:rsidRDefault="00B70F46" w:rsidP="00B70F46">
            <w:pPr>
              <w:spacing w:before="60" w:after="60"/>
              <w:jc w:val="both"/>
              <w:rPr>
                <w:rFonts w:ascii="Times New Roman" w:eastAsia="Times New Roman" w:hAnsi="Times New Roman"/>
                <w:lang w:eastAsia="lv-LV"/>
              </w:rPr>
            </w:pPr>
          </w:p>
        </w:tc>
        <w:tc>
          <w:tcPr>
            <w:tcW w:w="2338" w:type="dxa"/>
          </w:tcPr>
          <w:p w14:paraId="4595942C" w14:textId="77777777" w:rsidR="00B70F46" w:rsidRPr="00B70F46" w:rsidRDefault="00B70F46" w:rsidP="00B70F46">
            <w:pPr>
              <w:spacing w:before="60" w:after="60"/>
              <w:jc w:val="both"/>
              <w:rPr>
                <w:rFonts w:ascii="Times New Roman" w:eastAsia="Times New Roman" w:hAnsi="Times New Roman"/>
                <w:lang w:eastAsia="lv-LV"/>
              </w:rPr>
            </w:pPr>
          </w:p>
        </w:tc>
      </w:tr>
      <w:tr w:rsidR="00B70F46" w14:paraId="314F19F6" w14:textId="77777777" w:rsidTr="00B70F46">
        <w:tc>
          <w:tcPr>
            <w:tcW w:w="2337" w:type="dxa"/>
          </w:tcPr>
          <w:p w14:paraId="530D966C" w14:textId="494127D9"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color w:val="000000"/>
                <w:lang w:eastAsia="lv-LV"/>
              </w:rPr>
              <w:t>Disku masīvs</w:t>
            </w:r>
          </w:p>
        </w:tc>
        <w:tc>
          <w:tcPr>
            <w:tcW w:w="2337" w:type="dxa"/>
          </w:tcPr>
          <w:p w14:paraId="4B509FCD" w14:textId="7CC6C02D"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lang w:eastAsia="lv-LV"/>
              </w:rPr>
              <w:t>1</w:t>
            </w:r>
          </w:p>
        </w:tc>
        <w:tc>
          <w:tcPr>
            <w:tcW w:w="2338" w:type="dxa"/>
          </w:tcPr>
          <w:p w14:paraId="6F0F4AE5" w14:textId="77777777" w:rsidR="00B70F46" w:rsidRPr="00B70F46" w:rsidRDefault="00B70F46" w:rsidP="00B70F46">
            <w:pPr>
              <w:spacing w:before="60" w:after="60"/>
              <w:jc w:val="both"/>
              <w:rPr>
                <w:rFonts w:ascii="Times New Roman" w:eastAsia="Times New Roman" w:hAnsi="Times New Roman"/>
                <w:lang w:eastAsia="lv-LV"/>
              </w:rPr>
            </w:pPr>
          </w:p>
        </w:tc>
        <w:tc>
          <w:tcPr>
            <w:tcW w:w="2338" w:type="dxa"/>
          </w:tcPr>
          <w:p w14:paraId="38B921B6" w14:textId="77777777" w:rsidR="00B70F46" w:rsidRPr="00B70F46" w:rsidRDefault="00B70F46" w:rsidP="00B70F46">
            <w:pPr>
              <w:spacing w:before="60" w:after="60"/>
              <w:jc w:val="both"/>
              <w:rPr>
                <w:rFonts w:ascii="Times New Roman" w:eastAsia="Times New Roman" w:hAnsi="Times New Roman"/>
                <w:lang w:eastAsia="lv-LV"/>
              </w:rPr>
            </w:pPr>
          </w:p>
        </w:tc>
      </w:tr>
      <w:tr w:rsidR="00B70F46" w14:paraId="30693BA4" w14:textId="77777777" w:rsidTr="00B70F46">
        <w:tc>
          <w:tcPr>
            <w:tcW w:w="2337" w:type="dxa"/>
          </w:tcPr>
          <w:p w14:paraId="42A3B9D9" w14:textId="1BCF10AB"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color w:val="000000"/>
                <w:lang w:eastAsia="lv-LV"/>
              </w:rPr>
              <w:t>Komutators</w:t>
            </w:r>
          </w:p>
        </w:tc>
        <w:tc>
          <w:tcPr>
            <w:tcW w:w="2337" w:type="dxa"/>
          </w:tcPr>
          <w:p w14:paraId="1E1D9E9D" w14:textId="6FC786DD"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lang w:eastAsia="lv-LV"/>
              </w:rPr>
              <w:t>2</w:t>
            </w:r>
          </w:p>
        </w:tc>
        <w:tc>
          <w:tcPr>
            <w:tcW w:w="2338" w:type="dxa"/>
          </w:tcPr>
          <w:p w14:paraId="715AAC46" w14:textId="77777777" w:rsidR="00B70F46" w:rsidRPr="00B70F46" w:rsidRDefault="00B70F46" w:rsidP="00B70F46">
            <w:pPr>
              <w:spacing w:before="60" w:after="60"/>
              <w:jc w:val="both"/>
              <w:rPr>
                <w:rFonts w:ascii="Times New Roman" w:eastAsia="Times New Roman" w:hAnsi="Times New Roman"/>
                <w:lang w:eastAsia="lv-LV"/>
              </w:rPr>
            </w:pPr>
          </w:p>
        </w:tc>
        <w:tc>
          <w:tcPr>
            <w:tcW w:w="2338" w:type="dxa"/>
          </w:tcPr>
          <w:p w14:paraId="3E8FDEF5" w14:textId="77777777" w:rsidR="00B70F46" w:rsidRPr="00B70F46" w:rsidRDefault="00B70F46" w:rsidP="00B70F46">
            <w:pPr>
              <w:spacing w:before="60" w:after="60"/>
              <w:jc w:val="both"/>
              <w:rPr>
                <w:rFonts w:ascii="Times New Roman" w:eastAsia="Times New Roman" w:hAnsi="Times New Roman"/>
                <w:lang w:eastAsia="lv-LV"/>
              </w:rPr>
            </w:pPr>
          </w:p>
        </w:tc>
      </w:tr>
      <w:tr w:rsidR="00B70F46" w14:paraId="7C90F8CF" w14:textId="77777777" w:rsidTr="00B70F46">
        <w:tc>
          <w:tcPr>
            <w:tcW w:w="2337" w:type="dxa"/>
          </w:tcPr>
          <w:p w14:paraId="1FB6AB19" w14:textId="6B98809A"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color w:val="000000"/>
                <w:lang w:eastAsia="lv-LV"/>
              </w:rPr>
              <w:t>Programmatūra</w:t>
            </w:r>
          </w:p>
        </w:tc>
        <w:tc>
          <w:tcPr>
            <w:tcW w:w="2337" w:type="dxa"/>
          </w:tcPr>
          <w:p w14:paraId="3DCEA258" w14:textId="60A62019" w:rsidR="00B70F46" w:rsidRPr="00B70F46" w:rsidRDefault="00B70F46" w:rsidP="00B70F46">
            <w:pPr>
              <w:spacing w:before="60" w:after="60"/>
              <w:jc w:val="both"/>
              <w:rPr>
                <w:rFonts w:ascii="Times New Roman" w:eastAsia="Times New Roman" w:hAnsi="Times New Roman"/>
                <w:lang w:eastAsia="lv-LV"/>
              </w:rPr>
            </w:pPr>
            <w:r w:rsidRPr="00B70F46">
              <w:rPr>
                <w:rFonts w:ascii="Times New Roman" w:eastAsia="Times New Roman" w:hAnsi="Times New Roman"/>
                <w:lang w:eastAsia="lv-LV"/>
              </w:rPr>
              <w:t>1</w:t>
            </w:r>
          </w:p>
        </w:tc>
        <w:tc>
          <w:tcPr>
            <w:tcW w:w="2338" w:type="dxa"/>
          </w:tcPr>
          <w:p w14:paraId="3B36CFA7" w14:textId="77777777" w:rsidR="00B70F46" w:rsidRPr="00B70F46" w:rsidRDefault="00B70F46" w:rsidP="00B70F46">
            <w:pPr>
              <w:spacing w:before="60" w:after="60"/>
              <w:jc w:val="both"/>
              <w:rPr>
                <w:rFonts w:ascii="Times New Roman" w:eastAsia="Times New Roman" w:hAnsi="Times New Roman"/>
                <w:lang w:eastAsia="lv-LV"/>
              </w:rPr>
            </w:pPr>
          </w:p>
        </w:tc>
        <w:tc>
          <w:tcPr>
            <w:tcW w:w="2338" w:type="dxa"/>
          </w:tcPr>
          <w:p w14:paraId="40C910A9" w14:textId="77777777" w:rsidR="00B70F46" w:rsidRPr="00B70F46" w:rsidRDefault="00B70F46" w:rsidP="00B70F46">
            <w:pPr>
              <w:spacing w:before="60" w:after="60"/>
              <w:jc w:val="both"/>
              <w:rPr>
                <w:rFonts w:ascii="Times New Roman" w:eastAsia="Times New Roman" w:hAnsi="Times New Roman"/>
                <w:lang w:eastAsia="lv-LV"/>
              </w:rPr>
            </w:pPr>
          </w:p>
        </w:tc>
      </w:tr>
      <w:tr w:rsidR="00B70F46" w14:paraId="4B5FB398" w14:textId="77777777" w:rsidTr="00730724">
        <w:tc>
          <w:tcPr>
            <w:tcW w:w="7012" w:type="dxa"/>
            <w:gridSpan w:val="3"/>
          </w:tcPr>
          <w:p w14:paraId="16A6CAC1" w14:textId="0A48DA74" w:rsidR="00B70F46" w:rsidRDefault="00B70F46" w:rsidP="00B70F46">
            <w:pPr>
              <w:spacing w:before="60" w:after="60"/>
              <w:jc w:val="right"/>
              <w:rPr>
                <w:rFonts w:ascii="Times New Roman" w:eastAsia="Times New Roman" w:hAnsi="Times New Roman"/>
                <w:lang w:eastAsia="lv-LV"/>
              </w:rPr>
            </w:pPr>
            <w:r w:rsidRPr="00A736EF">
              <w:rPr>
                <w:rFonts w:ascii="Times New Roman" w:hAnsi="Times New Roman"/>
                <w:b/>
                <w:bCs/>
              </w:rPr>
              <w:t>Līgum</w:t>
            </w:r>
            <w:r w:rsidR="008B34EC">
              <w:rPr>
                <w:rFonts w:ascii="Times New Roman" w:hAnsi="Times New Roman"/>
                <w:b/>
                <w:bCs/>
              </w:rPr>
              <w:t>cena</w:t>
            </w:r>
            <w:r w:rsidRPr="00A736EF">
              <w:rPr>
                <w:rFonts w:ascii="Times New Roman" w:hAnsi="Times New Roman"/>
                <w:b/>
                <w:bCs/>
              </w:rPr>
              <w:t xml:space="preserve"> (neskaitot PVN), EUR</w:t>
            </w:r>
          </w:p>
        </w:tc>
        <w:tc>
          <w:tcPr>
            <w:tcW w:w="2338" w:type="dxa"/>
          </w:tcPr>
          <w:p w14:paraId="17BD11C7" w14:textId="77777777" w:rsidR="00B70F46" w:rsidRDefault="00B70F46" w:rsidP="00B70F46">
            <w:pPr>
              <w:spacing w:before="60" w:after="60"/>
              <w:jc w:val="both"/>
              <w:rPr>
                <w:rFonts w:ascii="Times New Roman" w:eastAsia="Times New Roman" w:hAnsi="Times New Roman"/>
                <w:lang w:eastAsia="lv-LV"/>
              </w:rPr>
            </w:pPr>
          </w:p>
        </w:tc>
      </w:tr>
      <w:tr w:rsidR="00B70F46" w14:paraId="0A0F944C" w14:textId="77777777" w:rsidTr="00730724">
        <w:tc>
          <w:tcPr>
            <w:tcW w:w="7012" w:type="dxa"/>
            <w:gridSpan w:val="3"/>
          </w:tcPr>
          <w:p w14:paraId="3BB6B649" w14:textId="60EF58F1" w:rsidR="00B70F46" w:rsidRDefault="00B70F46" w:rsidP="00B70F46">
            <w:pPr>
              <w:spacing w:before="60" w:after="60"/>
              <w:jc w:val="right"/>
              <w:rPr>
                <w:rFonts w:ascii="Times New Roman" w:eastAsia="Times New Roman" w:hAnsi="Times New Roman"/>
                <w:lang w:eastAsia="lv-LV"/>
              </w:rPr>
            </w:pPr>
            <w:r w:rsidRPr="00A736EF">
              <w:rPr>
                <w:rFonts w:ascii="Times New Roman" w:hAnsi="Times New Roman"/>
                <w:b/>
                <w:bCs/>
              </w:rPr>
              <w:t>PVN, EUR</w:t>
            </w:r>
          </w:p>
        </w:tc>
        <w:tc>
          <w:tcPr>
            <w:tcW w:w="2338" w:type="dxa"/>
          </w:tcPr>
          <w:p w14:paraId="6B7BDE64" w14:textId="77777777" w:rsidR="00B70F46" w:rsidRDefault="00B70F46" w:rsidP="00B70F46">
            <w:pPr>
              <w:spacing w:before="60" w:after="60"/>
              <w:jc w:val="both"/>
              <w:rPr>
                <w:rFonts w:ascii="Times New Roman" w:eastAsia="Times New Roman" w:hAnsi="Times New Roman"/>
                <w:lang w:eastAsia="lv-LV"/>
              </w:rPr>
            </w:pPr>
          </w:p>
        </w:tc>
      </w:tr>
      <w:tr w:rsidR="00B70F46" w14:paraId="04E992E3" w14:textId="77777777" w:rsidTr="00730724">
        <w:tc>
          <w:tcPr>
            <w:tcW w:w="7012" w:type="dxa"/>
            <w:gridSpan w:val="3"/>
          </w:tcPr>
          <w:p w14:paraId="6CF55F1A" w14:textId="3F770A49" w:rsidR="00B70F46" w:rsidRPr="00A736EF" w:rsidRDefault="00B70F46" w:rsidP="00B70F46">
            <w:pPr>
              <w:spacing w:before="60" w:after="60"/>
              <w:jc w:val="right"/>
              <w:rPr>
                <w:rFonts w:ascii="Times New Roman" w:hAnsi="Times New Roman"/>
                <w:b/>
                <w:bCs/>
              </w:rPr>
            </w:pPr>
            <w:r w:rsidRPr="00A736EF">
              <w:rPr>
                <w:rFonts w:ascii="Times New Roman" w:hAnsi="Times New Roman"/>
                <w:b/>
                <w:bCs/>
              </w:rPr>
              <w:t>Līgumsumma (ieskaitot PVN), EUR</w:t>
            </w:r>
          </w:p>
        </w:tc>
        <w:tc>
          <w:tcPr>
            <w:tcW w:w="2338" w:type="dxa"/>
          </w:tcPr>
          <w:p w14:paraId="1C4E5A44" w14:textId="77777777" w:rsidR="00B70F46" w:rsidRDefault="00B70F46" w:rsidP="00B70F46">
            <w:pPr>
              <w:spacing w:before="60" w:after="60"/>
              <w:jc w:val="both"/>
              <w:rPr>
                <w:rFonts w:ascii="Times New Roman" w:eastAsia="Times New Roman" w:hAnsi="Times New Roman"/>
                <w:lang w:eastAsia="lv-LV"/>
              </w:rPr>
            </w:pPr>
          </w:p>
        </w:tc>
      </w:tr>
    </w:tbl>
    <w:p w14:paraId="47D58F45" w14:textId="77777777" w:rsidR="00B70F46" w:rsidRDefault="00B70F46" w:rsidP="00B70F46">
      <w:pPr>
        <w:spacing w:before="60" w:after="60" w:line="240" w:lineRule="auto"/>
        <w:jc w:val="both"/>
        <w:rPr>
          <w:rFonts w:ascii="Times New Roman" w:eastAsia="Times New Roman" w:hAnsi="Times New Roman"/>
          <w:lang w:eastAsia="lv-LV"/>
        </w:rPr>
      </w:pPr>
    </w:p>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1E15"/>
    <w:rsid w:val="0005729A"/>
    <w:rsid w:val="00071D2E"/>
    <w:rsid w:val="001A680F"/>
    <w:rsid w:val="002A0F05"/>
    <w:rsid w:val="002C5411"/>
    <w:rsid w:val="00301678"/>
    <w:rsid w:val="0032506D"/>
    <w:rsid w:val="00495463"/>
    <w:rsid w:val="004D3F02"/>
    <w:rsid w:val="004E4117"/>
    <w:rsid w:val="004E468A"/>
    <w:rsid w:val="006829E0"/>
    <w:rsid w:val="006C1EED"/>
    <w:rsid w:val="00774D24"/>
    <w:rsid w:val="007B014A"/>
    <w:rsid w:val="008A7956"/>
    <w:rsid w:val="008B34EC"/>
    <w:rsid w:val="00990462"/>
    <w:rsid w:val="009B0F03"/>
    <w:rsid w:val="00A168A0"/>
    <w:rsid w:val="00AD2E39"/>
    <w:rsid w:val="00AE0C2B"/>
    <w:rsid w:val="00B562A8"/>
    <w:rsid w:val="00B70F46"/>
    <w:rsid w:val="00B74ACC"/>
    <w:rsid w:val="00BA37B9"/>
    <w:rsid w:val="00BC659C"/>
    <w:rsid w:val="00C16EFE"/>
    <w:rsid w:val="00D33C4F"/>
    <w:rsid w:val="00DD1E35"/>
    <w:rsid w:val="00E16109"/>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B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2387</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12</cp:revision>
  <dcterms:created xsi:type="dcterms:W3CDTF">2021-03-22T14:56:00Z</dcterms:created>
  <dcterms:modified xsi:type="dcterms:W3CDTF">2023-02-24T06:21:00Z</dcterms:modified>
</cp:coreProperties>
</file>