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2F2DDD" w:rsidRDefault="00E75D9B" w:rsidP="00B67023">
      <w:pPr>
        <w:spacing w:after="0" w:line="240" w:lineRule="auto"/>
        <w:jc w:val="right"/>
        <w:rPr>
          <w:rFonts w:ascii="Times New Roman" w:eastAsia="Times New Roman" w:hAnsi="Times New Roman" w:cs="Times New Roman"/>
          <w:b/>
          <w:bCs/>
          <w:color w:val="000000"/>
          <w:sz w:val="24"/>
          <w:szCs w:val="24"/>
        </w:rPr>
      </w:pPr>
      <w:r w:rsidRPr="002F2DDD">
        <w:rPr>
          <w:rFonts w:ascii="Times New Roman" w:eastAsia="Times New Roman" w:hAnsi="Times New Roman" w:cs="Times New Roman"/>
          <w:b/>
          <w:bCs/>
          <w:color w:val="000000"/>
          <w:sz w:val="24"/>
          <w:szCs w:val="24"/>
        </w:rPr>
        <w:t>Apstiprināts</w:t>
      </w:r>
    </w:p>
    <w:p w14:paraId="4C956A0E" w14:textId="77777777" w:rsidR="00E75D9B" w:rsidRPr="002F2DDD" w:rsidRDefault="00E75D9B" w:rsidP="00B67023">
      <w:pPr>
        <w:spacing w:after="0" w:line="240" w:lineRule="auto"/>
        <w:jc w:val="right"/>
        <w:rPr>
          <w:rFonts w:ascii="Times New Roman" w:eastAsia="Times New Roman" w:hAnsi="Times New Roman" w:cs="Times New Roman"/>
          <w:sz w:val="24"/>
          <w:szCs w:val="24"/>
        </w:rPr>
      </w:pPr>
      <w:r w:rsidRPr="002F2DDD">
        <w:rPr>
          <w:rFonts w:ascii="Times New Roman" w:eastAsia="Times New Roman" w:hAnsi="Times New Roman" w:cs="Times New Roman"/>
          <w:sz w:val="24"/>
          <w:szCs w:val="24"/>
        </w:rPr>
        <w:t xml:space="preserve">Ventspils brīvostas pārvaldes </w:t>
      </w:r>
    </w:p>
    <w:p w14:paraId="1B128B8E" w14:textId="0B27BBE4" w:rsidR="00E75D9B" w:rsidRPr="002F2DDD" w:rsidRDefault="00E75D9B" w:rsidP="00B67023">
      <w:pPr>
        <w:spacing w:after="0" w:line="240" w:lineRule="auto"/>
        <w:jc w:val="right"/>
        <w:rPr>
          <w:rFonts w:ascii="Times New Roman" w:eastAsia="Times New Roman" w:hAnsi="Times New Roman" w:cs="Times New Roman"/>
          <w:sz w:val="24"/>
          <w:szCs w:val="24"/>
        </w:rPr>
      </w:pPr>
      <w:r w:rsidRPr="002F2DDD">
        <w:rPr>
          <w:rFonts w:ascii="Times New Roman" w:eastAsia="Times New Roman" w:hAnsi="Times New Roman" w:cs="Times New Roman"/>
          <w:color w:val="000000"/>
          <w:sz w:val="24"/>
          <w:szCs w:val="24"/>
        </w:rPr>
        <w:t>202</w:t>
      </w:r>
      <w:r w:rsidR="00F444EC" w:rsidRPr="002F2DDD">
        <w:rPr>
          <w:rFonts w:ascii="Times New Roman" w:eastAsia="Times New Roman" w:hAnsi="Times New Roman" w:cs="Times New Roman"/>
          <w:color w:val="000000"/>
          <w:sz w:val="24"/>
          <w:szCs w:val="24"/>
        </w:rPr>
        <w:t>3</w:t>
      </w:r>
      <w:r w:rsidRPr="002F2DDD">
        <w:rPr>
          <w:rFonts w:ascii="Times New Roman" w:eastAsia="Times New Roman" w:hAnsi="Times New Roman" w:cs="Times New Roman"/>
          <w:color w:val="000000"/>
          <w:sz w:val="24"/>
          <w:szCs w:val="24"/>
        </w:rPr>
        <w:t>.gada</w:t>
      </w:r>
      <w:r w:rsidR="0090458E" w:rsidRPr="002F2DDD">
        <w:rPr>
          <w:rFonts w:ascii="Times New Roman" w:eastAsia="Times New Roman" w:hAnsi="Times New Roman" w:cs="Times New Roman"/>
          <w:color w:val="000000"/>
          <w:sz w:val="24"/>
          <w:szCs w:val="24"/>
        </w:rPr>
        <w:t xml:space="preserve"> </w:t>
      </w:r>
      <w:r w:rsidR="000C0661">
        <w:rPr>
          <w:rFonts w:ascii="Times New Roman" w:eastAsia="Times New Roman" w:hAnsi="Times New Roman" w:cs="Times New Roman"/>
          <w:color w:val="000000"/>
          <w:sz w:val="24"/>
          <w:szCs w:val="24"/>
        </w:rPr>
        <w:t>22.maija</w:t>
      </w:r>
    </w:p>
    <w:p w14:paraId="318092B7" w14:textId="77777777" w:rsidR="00E75D9B" w:rsidRPr="002F2DDD" w:rsidRDefault="00E75D9B" w:rsidP="00B67023">
      <w:pPr>
        <w:spacing w:after="0" w:line="240" w:lineRule="auto"/>
        <w:jc w:val="right"/>
        <w:rPr>
          <w:rFonts w:ascii="Times New Roman" w:eastAsia="Times New Roman" w:hAnsi="Times New Roman" w:cs="Times New Roman"/>
          <w:color w:val="000000"/>
          <w:sz w:val="24"/>
          <w:szCs w:val="24"/>
        </w:rPr>
      </w:pPr>
      <w:r w:rsidRPr="002F2DDD">
        <w:rPr>
          <w:rFonts w:ascii="Times New Roman" w:eastAsia="Times New Roman" w:hAnsi="Times New Roman" w:cs="Times New Roman"/>
          <w:color w:val="000000"/>
          <w:sz w:val="24"/>
          <w:szCs w:val="24"/>
        </w:rPr>
        <w:t>Iepirkumu komisijas sēdē</w:t>
      </w:r>
    </w:p>
    <w:p w14:paraId="2C893EF0" w14:textId="77777777" w:rsidR="00E75D9B" w:rsidRPr="002F2DDD" w:rsidRDefault="00E75D9B" w:rsidP="00B67023">
      <w:pPr>
        <w:spacing w:line="240" w:lineRule="auto"/>
        <w:ind w:right="-57"/>
        <w:jc w:val="center"/>
        <w:rPr>
          <w:b/>
          <w:sz w:val="48"/>
          <w:szCs w:val="48"/>
        </w:rPr>
      </w:pPr>
    </w:p>
    <w:p w14:paraId="28404977" w14:textId="77777777" w:rsidR="00E75D9B" w:rsidRPr="002F2DDD" w:rsidRDefault="00E75D9B" w:rsidP="00B67023">
      <w:pPr>
        <w:spacing w:line="240" w:lineRule="auto"/>
        <w:ind w:right="-57"/>
        <w:jc w:val="center"/>
        <w:rPr>
          <w:b/>
          <w:sz w:val="48"/>
          <w:szCs w:val="48"/>
        </w:rPr>
      </w:pPr>
    </w:p>
    <w:p w14:paraId="454F309F" w14:textId="77777777" w:rsidR="00E75D9B" w:rsidRPr="002F2DDD" w:rsidRDefault="00E75D9B" w:rsidP="0032178A">
      <w:pPr>
        <w:spacing w:after="0" w:line="240" w:lineRule="auto"/>
        <w:ind w:right="-57"/>
        <w:jc w:val="center"/>
        <w:rPr>
          <w:rFonts w:ascii="Times New Roman" w:hAnsi="Times New Roman" w:cs="Times New Roman"/>
          <w:b/>
          <w:sz w:val="48"/>
          <w:szCs w:val="48"/>
        </w:rPr>
      </w:pPr>
      <w:r w:rsidRPr="002F2DDD">
        <w:rPr>
          <w:rFonts w:ascii="Times New Roman" w:hAnsi="Times New Roman" w:cs="Times New Roman"/>
          <w:b/>
          <w:sz w:val="48"/>
          <w:szCs w:val="48"/>
        </w:rPr>
        <w:t>IEPIRKUMA</w:t>
      </w:r>
    </w:p>
    <w:p w14:paraId="0A092E2A" w14:textId="77777777" w:rsidR="00E75D9B" w:rsidRPr="002F2DDD" w:rsidRDefault="00E75D9B" w:rsidP="0032178A">
      <w:pPr>
        <w:spacing w:after="0" w:line="240" w:lineRule="auto"/>
        <w:ind w:right="-57"/>
        <w:jc w:val="center"/>
        <w:rPr>
          <w:rFonts w:ascii="Times New Roman" w:hAnsi="Times New Roman" w:cs="Times New Roman"/>
          <w:b/>
          <w:sz w:val="48"/>
          <w:szCs w:val="48"/>
        </w:rPr>
      </w:pPr>
    </w:p>
    <w:p w14:paraId="7C634E2C" w14:textId="351194EA" w:rsidR="004F76BF" w:rsidRPr="002F2DDD" w:rsidRDefault="00724EB4" w:rsidP="0032178A">
      <w:pPr>
        <w:spacing w:after="0" w:line="240" w:lineRule="auto"/>
        <w:jc w:val="center"/>
        <w:rPr>
          <w:rFonts w:ascii="Times New Roman" w:hAnsi="Times New Roman" w:cs="Times New Roman"/>
          <w:b/>
          <w:bCs/>
          <w:sz w:val="48"/>
          <w:szCs w:val="48"/>
        </w:rPr>
      </w:pPr>
      <w:r w:rsidRPr="002F2DDD">
        <w:rPr>
          <w:rFonts w:ascii="Times New Roman" w:hAnsi="Times New Roman" w:cs="Times New Roman"/>
          <w:b/>
          <w:bCs/>
          <w:sz w:val="48"/>
          <w:szCs w:val="48"/>
        </w:rPr>
        <w:t xml:space="preserve">Būvprojekta izstrāde un autoruzraudzība objektam </w:t>
      </w:r>
      <w:r w:rsidR="004F76BF" w:rsidRPr="002F2DDD">
        <w:rPr>
          <w:rFonts w:ascii="Times New Roman" w:hAnsi="Times New Roman" w:cs="Times New Roman"/>
          <w:b/>
          <w:bCs/>
          <w:sz w:val="48"/>
          <w:szCs w:val="48"/>
        </w:rPr>
        <w:t>“</w:t>
      </w:r>
      <w:r w:rsidR="0014340D" w:rsidRPr="002F2DDD">
        <w:rPr>
          <w:rFonts w:ascii="Times New Roman" w:hAnsi="Times New Roman" w:cs="Times New Roman"/>
          <w:b/>
          <w:bCs/>
          <w:sz w:val="48"/>
          <w:szCs w:val="48"/>
        </w:rPr>
        <w:t>Papildus amortizācijas elementa izbūve Ventspils brīvostas piestātnē Nr.19</w:t>
      </w:r>
      <w:r w:rsidR="004F76BF" w:rsidRPr="002F2DDD">
        <w:rPr>
          <w:rFonts w:ascii="Times New Roman" w:hAnsi="Times New Roman" w:cs="Times New Roman"/>
          <w:b/>
          <w:bCs/>
          <w:sz w:val="48"/>
          <w:szCs w:val="48"/>
        </w:rPr>
        <w:t>”</w:t>
      </w:r>
    </w:p>
    <w:p w14:paraId="1E4A5C6C" w14:textId="548B6E14" w:rsidR="00E75D9B" w:rsidRPr="002F2DDD" w:rsidRDefault="00E75D9B" w:rsidP="0032178A">
      <w:pPr>
        <w:spacing w:after="0" w:line="240" w:lineRule="auto"/>
        <w:ind w:right="-57"/>
        <w:rPr>
          <w:rFonts w:ascii="Times New Roman" w:hAnsi="Times New Roman" w:cs="Times New Roman"/>
          <w:b/>
          <w:sz w:val="48"/>
          <w:szCs w:val="48"/>
        </w:rPr>
      </w:pPr>
    </w:p>
    <w:p w14:paraId="040AD8ED" w14:textId="77777777" w:rsidR="004F76BF" w:rsidRPr="002F2DDD" w:rsidRDefault="004F76BF" w:rsidP="0032178A">
      <w:pPr>
        <w:spacing w:after="0" w:line="240" w:lineRule="auto"/>
        <w:ind w:right="-57"/>
        <w:rPr>
          <w:rFonts w:ascii="Times New Roman" w:hAnsi="Times New Roman" w:cs="Times New Roman"/>
          <w:b/>
          <w:sz w:val="40"/>
          <w:szCs w:val="48"/>
        </w:rPr>
      </w:pPr>
    </w:p>
    <w:p w14:paraId="25C85BF9" w14:textId="77777777" w:rsidR="00E75D9B" w:rsidRPr="002F2DDD" w:rsidRDefault="00E75D9B" w:rsidP="0032178A">
      <w:pPr>
        <w:spacing w:after="0" w:line="240" w:lineRule="auto"/>
        <w:ind w:right="-57"/>
        <w:jc w:val="center"/>
        <w:rPr>
          <w:rFonts w:ascii="Times New Roman" w:hAnsi="Times New Roman" w:cs="Times New Roman"/>
          <w:b/>
          <w:sz w:val="36"/>
          <w:szCs w:val="48"/>
        </w:rPr>
      </w:pPr>
      <w:r w:rsidRPr="002F2DDD">
        <w:rPr>
          <w:rFonts w:ascii="Times New Roman" w:hAnsi="Times New Roman" w:cs="Times New Roman"/>
          <w:b/>
          <w:sz w:val="36"/>
          <w:szCs w:val="48"/>
        </w:rPr>
        <w:t xml:space="preserve">iepirkuma identifikācijas </w:t>
      </w:r>
    </w:p>
    <w:p w14:paraId="127D36E7" w14:textId="1B993BA3" w:rsidR="00E75D9B" w:rsidRPr="002F2DDD" w:rsidRDefault="00E75D9B" w:rsidP="0032178A">
      <w:pPr>
        <w:spacing w:after="0" w:line="240" w:lineRule="auto"/>
        <w:ind w:right="-57"/>
        <w:jc w:val="center"/>
        <w:rPr>
          <w:rFonts w:ascii="Times New Roman" w:hAnsi="Times New Roman" w:cs="Times New Roman"/>
          <w:b/>
          <w:sz w:val="36"/>
          <w:szCs w:val="48"/>
        </w:rPr>
      </w:pPr>
      <w:r w:rsidRPr="002F2DDD">
        <w:rPr>
          <w:rFonts w:ascii="Times New Roman" w:hAnsi="Times New Roman" w:cs="Times New Roman"/>
          <w:b/>
          <w:sz w:val="36"/>
          <w:szCs w:val="48"/>
        </w:rPr>
        <w:t>Nr. VBOP 202</w:t>
      </w:r>
      <w:r w:rsidR="00F444EC" w:rsidRPr="002F2DDD">
        <w:rPr>
          <w:rFonts w:ascii="Times New Roman" w:hAnsi="Times New Roman" w:cs="Times New Roman"/>
          <w:b/>
          <w:sz w:val="36"/>
          <w:szCs w:val="48"/>
        </w:rPr>
        <w:t>3</w:t>
      </w:r>
      <w:r w:rsidRPr="002F2DDD">
        <w:rPr>
          <w:rFonts w:ascii="Times New Roman" w:hAnsi="Times New Roman" w:cs="Times New Roman"/>
          <w:b/>
          <w:sz w:val="36"/>
          <w:szCs w:val="48"/>
        </w:rPr>
        <w:t>/</w:t>
      </w:r>
      <w:r w:rsidR="0014340D" w:rsidRPr="002F2DDD">
        <w:rPr>
          <w:rFonts w:ascii="Times New Roman" w:hAnsi="Times New Roman" w:cs="Times New Roman"/>
          <w:b/>
          <w:sz w:val="36"/>
          <w:szCs w:val="48"/>
        </w:rPr>
        <w:t>43</w:t>
      </w:r>
    </w:p>
    <w:p w14:paraId="68AFEE6B" w14:textId="77777777" w:rsidR="00E75D9B" w:rsidRDefault="00E75D9B" w:rsidP="0032178A">
      <w:pPr>
        <w:spacing w:after="0" w:line="240" w:lineRule="auto"/>
        <w:ind w:right="-57"/>
        <w:rPr>
          <w:rFonts w:ascii="Times New Roman" w:hAnsi="Times New Roman" w:cs="Times New Roman"/>
          <w:sz w:val="48"/>
          <w:szCs w:val="48"/>
        </w:rPr>
      </w:pPr>
    </w:p>
    <w:p w14:paraId="40F127F1" w14:textId="77777777" w:rsidR="0032178A" w:rsidRPr="002F2DDD" w:rsidRDefault="0032178A" w:rsidP="0032178A">
      <w:pPr>
        <w:spacing w:after="0" w:line="240" w:lineRule="auto"/>
        <w:ind w:right="-57"/>
        <w:rPr>
          <w:rFonts w:ascii="Times New Roman" w:hAnsi="Times New Roman" w:cs="Times New Roman"/>
          <w:sz w:val="48"/>
          <w:szCs w:val="48"/>
        </w:rPr>
      </w:pPr>
    </w:p>
    <w:p w14:paraId="405A690B" w14:textId="77777777" w:rsidR="00E75D9B" w:rsidRPr="002F2DDD" w:rsidRDefault="00E75D9B" w:rsidP="0032178A">
      <w:pPr>
        <w:spacing w:after="0" w:line="240" w:lineRule="auto"/>
        <w:ind w:right="-57"/>
        <w:jc w:val="center"/>
        <w:rPr>
          <w:rFonts w:ascii="Times New Roman" w:hAnsi="Times New Roman" w:cs="Times New Roman"/>
          <w:b/>
          <w:sz w:val="48"/>
          <w:szCs w:val="48"/>
        </w:rPr>
      </w:pPr>
      <w:r w:rsidRPr="002F2DDD">
        <w:rPr>
          <w:rFonts w:ascii="Times New Roman" w:hAnsi="Times New Roman" w:cs="Times New Roman"/>
          <w:b/>
          <w:sz w:val="48"/>
          <w:szCs w:val="48"/>
        </w:rPr>
        <w:t>NOLIKUMS</w:t>
      </w:r>
    </w:p>
    <w:p w14:paraId="677CB398" w14:textId="77777777" w:rsidR="00E75D9B" w:rsidRDefault="00E75D9B" w:rsidP="0032178A">
      <w:pPr>
        <w:spacing w:after="0" w:line="240" w:lineRule="auto"/>
        <w:ind w:right="-57"/>
        <w:rPr>
          <w:rFonts w:ascii="Times New Roman" w:hAnsi="Times New Roman" w:cs="Times New Roman"/>
          <w:sz w:val="48"/>
          <w:szCs w:val="48"/>
        </w:rPr>
      </w:pPr>
    </w:p>
    <w:p w14:paraId="0625BE15" w14:textId="77777777" w:rsidR="0032178A" w:rsidRDefault="0032178A" w:rsidP="0032178A">
      <w:pPr>
        <w:spacing w:after="0" w:line="240" w:lineRule="auto"/>
        <w:ind w:right="-57"/>
        <w:rPr>
          <w:rFonts w:ascii="Times New Roman" w:hAnsi="Times New Roman" w:cs="Times New Roman"/>
          <w:sz w:val="48"/>
          <w:szCs w:val="48"/>
        </w:rPr>
      </w:pPr>
    </w:p>
    <w:p w14:paraId="3CF0E07B" w14:textId="77777777" w:rsidR="0032178A" w:rsidRDefault="0032178A" w:rsidP="0032178A">
      <w:pPr>
        <w:spacing w:after="0" w:line="240" w:lineRule="auto"/>
        <w:ind w:right="-57"/>
        <w:rPr>
          <w:rFonts w:ascii="Times New Roman" w:hAnsi="Times New Roman" w:cs="Times New Roman"/>
          <w:sz w:val="48"/>
          <w:szCs w:val="48"/>
        </w:rPr>
      </w:pPr>
    </w:p>
    <w:p w14:paraId="68A26EDE" w14:textId="77777777" w:rsidR="0032178A" w:rsidRDefault="0032178A" w:rsidP="0032178A">
      <w:pPr>
        <w:spacing w:after="0" w:line="240" w:lineRule="auto"/>
        <w:ind w:right="-57"/>
        <w:rPr>
          <w:rFonts w:ascii="Times New Roman" w:hAnsi="Times New Roman" w:cs="Times New Roman"/>
          <w:sz w:val="48"/>
          <w:szCs w:val="48"/>
        </w:rPr>
      </w:pPr>
    </w:p>
    <w:p w14:paraId="7A7FB525" w14:textId="77777777" w:rsidR="0032178A" w:rsidRDefault="0032178A" w:rsidP="0032178A">
      <w:pPr>
        <w:spacing w:after="0" w:line="240" w:lineRule="auto"/>
        <w:ind w:right="-57"/>
        <w:rPr>
          <w:rFonts w:ascii="Times New Roman" w:hAnsi="Times New Roman" w:cs="Times New Roman"/>
          <w:sz w:val="48"/>
          <w:szCs w:val="48"/>
        </w:rPr>
      </w:pPr>
    </w:p>
    <w:p w14:paraId="322DF5EA" w14:textId="77777777" w:rsidR="0032178A" w:rsidRDefault="0032178A" w:rsidP="0032178A">
      <w:pPr>
        <w:spacing w:after="0" w:line="240" w:lineRule="auto"/>
        <w:ind w:right="-57"/>
        <w:rPr>
          <w:rFonts w:ascii="Times New Roman" w:hAnsi="Times New Roman" w:cs="Times New Roman"/>
          <w:sz w:val="48"/>
          <w:szCs w:val="48"/>
        </w:rPr>
      </w:pPr>
    </w:p>
    <w:p w14:paraId="37339669" w14:textId="77777777" w:rsidR="0032178A" w:rsidRDefault="0032178A" w:rsidP="0032178A">
      <w:pPr>
        <w:spacing w:after="0" w:line="240" w:lineRule="auto"/>
        <w:ind w:right="-57"/>
        <w:rPr>
          <w:rFonts w:ascii="Times New Roman" w:hAnsi="Times New Roman" w:cs="Times New Roman"/>
          <w:sz w:val="48"/>
          <w:szCs w:val="48"/>
        </w:rPr>
      </w:pPr>
    </w:p>
    <w:p w14:paraId="2A7F5BBA" w14:textId="77777777" w:rsidR="00E75D9B" w:rsidRPr="002F2DDD" w:rsidRDefault="00E75D9B" w:rsidP="0032178A">
      <w:pPr>
        <w:spacing w:after="0" w:line="240" w:lineRule="auto"/>
        <w:ind w:right="-57"/>
        <w:rPr>
          <w:rFonts w:ascii="Times New Roman" w:hAnsi="Times New Roman" w:cs="Times New Roman"/>
          <w:b/>
          <w:sz w:val="32"/>
          <w:szCs w:val="32"/>
        </w:rPr>
      </w:pPr>
    </w:p>
    <w:p w14:paraId="72EEB719" w14:textId="77777777" w:rsidR="00E75D9B" w:rsidRPr="002F2DDD" w:rsidRDefault="00E75D9B" w:rsidP="0032178A">
      <w:pPr>
        <w:spacing w:after="0" w:line="240" w:lineRule="auto"/>
        <w:ind w:right="-57"/>
        <w:jc w:val="center"/>
        <w:rPr>
          <w:rFonts w:ascii="Times New Roman" w:hAnsi="Times New Roman" w:cs="Times New Roman"/>
          <w:b/>
          <w:sz w:val="32"/>
          <w:szCs w:val="32"/>
        </w:rPr>
      </w:pPr>
      <w:r w:rsidRPr="002F2DDD">
        <w:rPr>
          <w:rFonts w:ascii="Times New Roman" w:hAnsi="Times New Roman" w:cs="Times New Roman"/>
          <w:b/>
          <w:sz w:val="32"/>
          <w:szCs w:val="32"/>
        </w:rPr>
        <w:t>Ventspils</w:t>
      </w:r>
    </w:p>
    <w:p w14:paraId="4AF333B1" w14:textId="60DDCC66" w:rsidR="00E75D9B" w:rsidRPr="002F2DDD" w:rsidRDefault="00E75D9B" w:rsidP="0032178A">
      <w:pPr>
        <w:spacing w:after="0" w:line="240" w:lineRule="auto"/>
        <w:ind w:right="-57"/>
        <w:jc w:val="center"/>
        <w:rPr>
          <w:rFonts w:ascii="Times New Roman" w:hAnsi="Times New Roman" w:cs="Times New Roman"/>
          <w:b/>
          <w:sz w:val="32"/>
          <w:szCs w:val="32"/>
        </w:rPr>
      </w:pPr>
      <w:r w:rsidRPr="002F2DDD">
        <w:rPr>
          <w:rFonts w:ascii="Times New Roman" w:hAnsi="Times New Roman" w:cs="Times New Roman"/>
          <w:b/>
          <w:sz w:val="32"/>
          <w:szCs w:val="32"/>
        </w:rPr>
        <w:t xml:space="preserve"> 202</w:t>
      </w:r>
      <w:r w:rsidR="00F444EC" w:rsidRPr="002F2DDD">
        <w:rPr>
          <w:rFonts w:ascii="Times New Roman" w:hAnsi="Times New Roman" w:cs="Times New Roman"/>
          <w:b/>
          <w:sz w:val="32"/>
          <w:szCs w:val="32"/>
        </w:rPr>
        <w:t>3</w:t>
      </w:r>
      <w:r w:rsidRPr="002F2DDD">
        <w:rPr>
          <w:rFonts w:ascii="Times New Roman" w:hAnsi="Times New Roman" w:cs="Times New Roman"/>
          <w:b/>
          <w:sz w:val="32"/>
          <w:szCs w:val="32"/>
        </w:rPr>
        <w:t>.gads</w:t>
      </w:r>
    </w:p>
    <w:p w14:paraId="2468FBCE" w14:textId="77777777" w:rsidR="00E75D9B" w:rsidRPr="002F2DDD" w:rsidRDefault="00E75D9B" w:rsidP="00A91722">
      <w:pPr>
        <w:pStyle w:val="Heading1"/>
        <w:numPr>
          <w:ilvl w:val="0"/>
          <w:numId w:val="1"/>
        </w:numPr>
      </w:pPr>
      <w:bookmarkStart w:id="0" w:name="_Toc135055576"/>
      <w:r w:rsidRPr="002F2DDD">
        <w:lastRenderedPageBreak/>
        <w:t>VISPĀRĪGA INFORMĀCIJA</w:t>
      </w:r>
      <w:bookmarkEnd w:id="0"/>
    </w:p>
    <w:p w14:paraId="6A90D6E4" w14:textId="567BE578" w:rsidR="00E75D9B" w:rsidRPr="002F2DDD" w:rsidRDefault="00E75D9B" w:rsidP="0032178A">
      <w:pPr>
        <w:pStyle w:val="ListParagraph"/>
        <w:numPr>
          <w:ilvl w:val="1"/>
          <w:numId w:val="1"/>
        </w:numPr>
        <w:spacing w:after="0" w:line="240" w:lineRule="auto"/>
        <w:ind w:left="993" w:hanging="709"/>
        <w:rPr>
          <w:rFonts w:ascii="Times New Roman" w:hAnsi="Times New Roman" w:cs="Times New Roman"/>
          <w:sz w:val="24"/>
          <w:szCs w:val="24"/>
        </w:rPr>
      </w:pPr>
      <w:r w:rsidRPr="002F2DDD">
        <w:rPr>
          <w:rFonts w:ascii="Times New Roman" w:hAnsi="Times New Roman" w:cs="Times New Roman"/>
          <w:sz w:val="24"/>
          <w:szCs w:val="24"/>
        </w:rPr>
        <w:t>Iepirkuma identifikācijas Nr. VBOP 202</w:t>
      </w:r>
      <w:r w:rsidR="00F444EC" w:rsidRPr="002F2DDD">
        <w:rPr>
          <w:rFonts w:ascii="Times New Roman" w:hAnsi="Times New Roman" w:cs="Times New Roman"/>
          <w:sz w:val="24"/>
          <w:szCs w:val="24"/>
        </w:rPr>
        <w:t>3</w:t>
      </w:r>
      <w:r w:rsidRPr="002F2DDD">
        <w:rPr>
          <w:rFonts w:ascii="Times New Roman" w:hAnsi="Times New Roman" w:cs="Times New Roman"/>
          <w:sz w:val="24"/>
          <w:szCs w:val="24"/>
        </w:rPr>
        <w:t>/</w:t>
      </w:r>
      <w:r w:rsidR="00FD7D8E" w:rsidRPr="002F2DDD">
        <w:rPr>
          <w:rFonts w:ascii="Times New Roman" w:hAnsi="Times New Roman" w:cs="Times New Roman"/>
          <w:sz w:val="24"/>
          <w:szCs w:val="24"/>
        </w:rPr>
        <w:t>43</w:t>
      </w:r>
      <w:r w:rsidRPr="002F2DDD">
        <w:rPr>
          <w:rFonts w:ascii="Times New Roman" w:hAnsi="Times New Roman" w:cs="Times New Roman"/>
          <w:sz w:val="24"/>
          <w:szCs w:val="24"/>
        </w:rPr>
        <w:t>.</w:t>
      </w:r>
    </w:p>
    <w:p w14:paraId="5190C67D" w14:textId="77777777" w:rsidR="00E75D9B" w:rsidRPr="002F2DDD" w:rsidRDefault="00E75D9B" w:rsidP="00437E26">
      <w:pPr>
        <w:pStyle w:val="ListParagraph"/>
        <w:numPr>
          <w:ilvl w:val="1"/>
          <w:numId w:val="1"/>
        </w:numPr>
        <w:spacing w:after="120" w:line="240" w:lineRule="auto"/>
        <w:ind w:left="993" w:hanging="709"/>
        <w:contextualSpacing w:val="0"/>
        <w:rPr>
          <w:rFonts w:ascii="Times New Roman" w:hAnsi="Times New Roman" w:cs="Times New Roman"/>
          <w:b/>
          <w:sz w:val="24"/>
          <w:szCs w:val="24"/>
        </w:rPr>
      </w:pPr>
      <w:r w:rsidRPr="002F2DDD">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2F2DDD" w14:paraId="253B9B48" w14:textId="77777777" w:rsidTr="007A498D">
        <w:tc>
          <w:tcPr>
            <w:tcW w:w="2947" w:type="dxa"/>
            <w:vAlign w:val="center"/>
          </w:tcPr>
          <w:p w14:paraId="3A1B8533"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Pasūtītāja nosaukums</w:t>
            </w:r>
          </w:p>
        </w:tc>
        <w:tc>
          <w:tcPr>
            <w:tcW w:w="4849" w:type="dxa"/>
            <w:vAlign w:val="center"/>
          </w:tcPr>
          <w:p w14:paraId="4CD1BC8F"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Ventspils brīvostas pārvalde</w:t>
            </w:r>
          </w:p>
        </w:tc>
      </w:tr>
      <w:tr w:rsidR="00E75D9B" w:rsidRPr="002F2DDD" w14:paraId="2D1A42E6" w14:textId="77777777" w:rsidTr="007A498D">
        <w:tc>
          <w:tcPr>
            <w:tcW w:w="2947" w:type="dxa"/>
            <w:vAlign w:val="center"/>
          </w:tcPr>
          <w:p w14:paraId="7AC0F11E"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Adrese</w:t>
            </w:r>
          </w:p>
        </w:tc>
        <w:tc>
          <w:tcPr>
            <w:tcW w:w="4849" w:type="dxa"/>
            <w:vAlign w:val="center"/>
          </w:tcPr>
          <w:p w14:paraId="56EF158A"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Jāņa iela 19, Ventspilī, LV-3601</w:t>
            </w:r>
          </w:p>
        </w:tc>
      </w:tr>
      <w:tr w:rsidR="00E75D9B" w:rsidRPr="002F2DDD" w14:paraId="0E11F6A0" w14:textId="77777777" w:rsidTr="007A498D">
        <w:tc>
          <w:tcPr>
            <w:tcW w:w="2947" w:type="dxa"/>
            <w:vAlign w:val="center"/>
          </w:tcPr>
          <w:p w14:paraId="63853D61"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90000284085</w:t>
            </w:r>
          </w:p>
        </w:tc>
      </w:tr>
      <w:tr w:rsidR="00E75D9B" w:rsidRPr="002F2DDD" w14:paraId="64140E01" w14:textId="77777777" w:rsidTr="007A498D">
        <w:tc>
          <w:tcPr>
            <w:tcW w:w="2947" w:type="dxa"/>
            <w:vAlign w:val="center"/>
          </w:tcPr>
          <w:p w14:paraId="622F06A7"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Tālruņa numurs</w:t>
            </w:r>
          </w:p>
        </w:tc>
        <w:tc>
          <w:tcPr>
            <w:tcW w:w="4849" w:type="dxa"/>
            <w:vAlign w:val="center"/>
          </w:tcPr>
          <w:p w14:paraId="411F2D27"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63622586</w:t>
            </w:r>
          </w:p>
        </w:tc>
      </w:tr>
      <w:tr w:rsidR="00E75D9B" w:rsidRPr="002F2DDD" w14:paraId="494E11E6" w14:textId="77777777" w:rsidTr="007A498D">
        <w:tc>
          <w:tcPr>
            <w:tcW w:w="2947" w:type="dxa"/>
            <w:vAlign w:val="center"/>
          </w:tcPr>
          <w:p w14:paraId="7F839FF5"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E-pasta adrese</w:t>
            </w:r>
          </w:p>
        </w:tc>
        <w:tc>
          <w:tcPr>
            <w:tcW w:w="4849" w:type="dxa"/>
            <w:vAlign w:val="center"/>
          </w:tcPr>
          <w:p w14:paraId="779C7C00" w14:textId="77777777" w:rsidR="00E75D9B" w:rsidRPr="002F2DDD" w:rsidRDefault="0029761F"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hyperlink r:id="rId8" w:history="1">
              <w:r w:rsidR="00E75D9B" w:rsidRPr="002F2DDD">
                <w:rPr>
                  <w:rStyle w:val="Hyperlink"/>
                  <w:rFonts w:ascii="Times New Roman" w:hAnsi="Times New Roman" w:cs="Times New Roman"/>
                  <w:sz w:val="24"/>
                  <w:szCs w:val="24"/>
                </w:rPr>
                <w:t>iepirkumi@vbp.lv</w:t>
              </w:r>
            </w:hyperlink>
            <w:r w:rsidR="00E75D9B" w:rsidRPr="002F2DDD">
              <w:rPr>
                <w:rFonts w:ascii="Times New Roman" w:hAnsi="Times New Roman" w:cs="Times New Roman"/>
                <w:sz w:val="24"/>
                <w:szCs w:val="24"/>
              </w:rPr>
              <w:t xml:space="preserve"> </w:t>
            </w:r>
          </w:p>
        </w:tc>
      </w:tr>
      <w:tr w:rsidR="00E75D9B" w:rsidRPr="002F2DDD" w14:paraId="260651EB" w14:textId="77777777" w:rsidTr="007A498D">
        <w:tc>
          <w:tcPr>
            <w:tcW w:w="2947" w:type="dxa"/>
            <w:vAlign w:val="center"/>
          </w:tcPr>
          <w:p w14:paraId="53116ECF"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 xml:space="preserve">Kontaktpersona </w:t>
            </w:r>
          </w:p>
        </w:tc>
        <w:tc>
          <w:tcPr>
            <w:tcW w:w="4849" w:type="dxa"/>
            <w:vAlign w:val="center"/>
          </w:tcPr>
          <w:p w14:paraId="5ED4D543" w14:textId="7DC907D0" w:rsidR="00E75D9B" w:rsidRPr="002F2DDD" w:rsidRDefault="00FD7D8E" w:rsidP="00B67023">
            <w:pPr>
              <w:spacing w:after="0" w:line="240" w:lineRule="auto"/>
              <w:rPr>
                <w:rFonts w:ascii="Times New Roman" w:hAnsi="Times New Roman" w:cs="Times New Roman"/>
                <w:sz w:val="24"/>
                <w:szCs w:val="24"/>
              </w:rPr>
            </w:pPr>
            <w:r w:rsidRPr="002F2DDD">
              <w:rPr>
                <w:rFonts w:ascii="Times New Roman" w:hAnsi="Times New Roman" w:cs="Times New Roman"/>
                <w:sz w:val="24"/>
                <w:szCs w:val="24"/>
              </w:rPr>
              <w:t>Viktorija Bursakovska</w:t>
            </w:r>
            <w:r w:rsidR="00F25DA0" w:rsidRPr="002F2DDD">
              <w:rPr>
                <w:rFonts w:ascii="Times New Roman" w:hAnsi="Times New Roman" w:cs="Times New Roman"/>
                <w:sz w:val="24"/>
                <w:szCs w:val="24"/>
              </w:rPr>
              <w:t>, tālr. 29</w:t>
            </w:r>
            <w:r w:rsidR="008E265C" w:rsidRPr="002F2DDD">
              <w:rPr>
                <w:rFonts w:ascii="Times New Roman" w:hAnsi="Times New Roman" w:cs="Times New Roman"/>
                <w:sz w:val="24"/>
                <w:szCs w:val="24"/>
              </w:rPr>
              <w:t>215980</w:t>
            </w:r>
            <w:r w:rsidR="00F25DA0" w:rsidRPr="002F2DDD">
              <w:rPr>
                <w:rFonts w:ascii="Times New Roman" w:hAnsi="Times New Roman" w:cs="Times New Roman"/>
                <w:sz w:val="24"/>
                <w:szCs w:val="24"/>
              </w:rPr>
              <w:t xml:space="preserve">, e-pasts: </w:t>
            </w:r>
            <w:hyperlink r:id="rId9" w:history="1">
              <w:r w:rsidRPr="002F2DDD">
                <w:rPr>
                  <w:rStyle w:val="Hyperlink"/>
                  <w:rFonts w:ascii="Times New Roman" w:hAnsi="Times New Roman" w:cs="Times New Roman"/>
                  <w:sz w:val="24"/>
                  <w:szCs w:val="24"/>
                </w:rPr>
                <w:t>viktorija@vbp.lv</w:t>
              </w:r>
            </w:hyperlink>
            <w:r w:rsidR="00F25DA0" w:rsidRPr="002F2DDD">
              <w:rPr>
                <w:rFonts w:ascii="Times New Roman" w:hAnsi="Times New Roman" w:cs="Times New Roman"/>
                <w:sz w:val="24"/>
                <w:szCs w:val="24"/>
              </w:rPr>
              <w:t xml:space="preserve"> vai </w:t>
            </w:r>
            <w:hyperlink r:id="rId10" w:history="1">
              <w:r w:rsidR="00F25DA0" w:rsidRPr="002F2DDD">
                <w:rPr>
                  <w:rStyle w:val="Hyperlink"/>
                  <w:rFonts w:ascii="Times New Roman" w:hAnsi="Times New Roman" w:cs="Times New Roman"/>
                  <w:sz w:val="24"/>
                  <w:szCs w:val="24"/>
                  <w:u w:val="none"/>
                </w:rPr>
                <w:t>iepirkumi@vbp.lv</w:t>
              </w:r>
            </w:hyperlink>
            <w:r w:rsidR="0015774A" w:rsidRPr="002F2DDD">
              <w:rPr>
                <w:rFonts w:ascii="Times New Roman" w:hAnsi="Times New Roman" w:cs="Times New Roman"/>
                <w:sz w:val="24"/>
                <w:szCs w:val="24"/>
              </w:rPr>
              <w:t xml:space="preserve"> </w:t>
            </w:r>
          </w:p>
        </w:tc>
      </w:tr>
      <w:tr w:rsidR="00E75D9B" w:rsidRPr="002F2DDD" w14:paraId="57EFC7F8" w14:textId="77777777" w:rsidTr="007A498D">
        <w:tc>
          <w:tcPr>
            <w:tcW w:w="2947" w:type="dxa"/>
            <w:vAlign w:val="center"/>
          </w:tcPr>
          <w:p w14:paraId="5B817165"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 xml:space="preserve">Banka </w:t>
            </w:r>
          </w:p>
        </w:tc>
        <w:tc>
          <w:tcPr>
            <w:tcW w:w="4849" w:type="dxa"/>
            <w:vAlign w:val="center"/>
          </w:tcPr>
          <w:p w14:paraId="0FE82568"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AS „Luminor Bank”, bankas kods RIKOLV2X</w:t>
            </w:r>
          </w:p>
        </w:tc>
      </w:tr>
      <w:tr w:rsidR="00E75D9B" w:rsidRPr="002F2DDD" w14:paraId="4F52C3FF" w14:textId="77777777" w:rsidTr="007A498D">
        <w:tc>
          <w:tcPr>
            <w:tcW w:w="2947" w:type="dxa"/>
            <w:vAlign w:val="center"/>
          </w:tcPr>
          <w:p w14:paraId="24D74FFC"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Bankas konts</w:t>
            </w:r>
          </w:p>
        </w:tc>
        <w:tc>
          <w:tcPr>
            <w:tcW w:w="4849" w:type="dxa"/>
            <w:vAlign w:val="center"/>
          </w:tcPr>
          <w:p w14:paraId="732436AF"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LV73RIKO0002210002268</w:t>
            </w:r>
          </w:p>
        </w:tc>
      </w:tr>
    </w:tbl>
    <w:p w14:paraId="6F0C8FDA" w14:textId="77777777" w:rsidR="00E75D9B" w:rsidRDefault="00E75D9B" w:rsidP="00437E26">
      <w:pPr>
        <w:numPr>
          <w:ilvl w:val="1"/>
          <w:numId w:val="1"/>
        </w:numPr>
        <w:spacing w:before="120" w:after="0" w:line="240" w:lineRule="auto"/>
        <w:ind w:left="993" w:right="-57" w:hanging="709"/>
        <w:jc w:val="both"/>
        <w:rPr>
          <w:rFonts w:ascii="Times New Roman" w:eastAsia="Times New Roman" w:hAnsi="Times New Roman" w:cs="Times New Roman"/>
          <w:sz w:val="24"/>
          <w:szCs w:val="24"/>
        </w:rPr>
      </w:pPr>
      <w:r w:rsidRPr="002F2DDD">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Default="00E75D9B" w:rsidP="00437E26">
      <w:pPr>
        <w:numPr>
          <w:ilvl w:val="1"/>
          <w:numId w:val="1"/>
        </w:numPr>
        <w:spacing w:after="0" w:line="240" w:lineRule="auto"/>
        <w:ind w:left="993" w:right="-57" w:hanging="709"/>
        <w:jc w:val="both"/>
        <w:rPr>
          <w:rFonts w:ascii="Times New Roman" w:eastAsia="Times New Roman" w:hAnsi="Times New Roman" w:cs="Times New Roman"/>
          <w:sz w:val="24"/>
          <w:szCs w:val="24"/>
        </w:rPr>
      </w:pPr>
      <w:r w:rsidRPr="00437E26">
        <w:rPr>
          <w:rFonts w:ascii="Times New Roman" w:eastAsia="Times New Roman" w:hAnsi="Times New Roman" w:cs="Times New Roman"/>
          <w:b/>
          <w:sz w:val="24"/>
          <w:szCs w:val="24"/>
        </w:rPr>
        <w:t xml:space="preserve">Iepirkums </w:t>
      </w:r>
      <w:r w:rsidRPr="00437E26">
        <w:rPr>
          <w:rFonts w:ascii="Times New Roman" w:eastAsia="Times New Roman" w:hAnsi="Times New Roman" w:cs="Times New Roman"/>
          <w:sz w:val="24"/>
          <w:szCs w:val="24"/>
        </w:rPr>
        <w:t>– atklāts iepirkums.</w:t>
      </w:r>
    </w:p>
    <w:p w14:paraId="6995C006" w14:textId="45CEBBD1" w:rsidR="00E75D9B" w:rsidRDefault="00E75D9B" w:rsidP="00437E26">
      <w:pPr>
        <w:numPr>
          <w:ilvl w:val="1"/>
          <w:numId w:val="1"/>
        </w:numPr>
        <w:spacing w:after="0" w:line="240" w:lineRule="auto"/>
        <w:ind w:left="993" w:right="-57" w:hanging="709"/>
        <w:jc w:val="both"/>
        <w:rPr>
          <w:rFonts w:ascii="Times New Roman" w:eastAsia="Times New Roman" w:hAnsi="Times New Roman" w:cs="Times New Roman"/>
          <w:sz w:val="24"/>
          <w:szCs w:val="24"/>
        </w:rPr>
      </w:pPr>
      <w:r w:rsidRPr="00437E26">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Default="00E75D9B" w:rsidP="00437E26">
      <w:pPr>
        <w:numPr>
          <w:ilvl w:val="1"/>
          <w:numId w:val="1"/>
        </w:numPr>
        <w:spacing w:after="0" w:line="240" w:lineRule="auto"/>
        <w:ind w:left="993" w:right="-57" w:hanging="709"/>
        <w:jc w:val="both"/>
        <w:rPr>
          <w:rFonts w:ascii="Times New Roman" w:eastAsia="Times New Roman" w:hAnsi="Times New Roman" w:cs="Times New Roman"/>
          <w:sz w:val="24"/>
          <w:szCs w:val="24"/>
        </w:rPr>
      </w:pPr>
      <w:r w:rsidRPr="00437E26">
        <w:rPr>
          <w:rFonts w:ascii="Times New Roman" w:eastAsia="Times New Roman" w:hAnsi="Times New Roman" w:cs="Times New Roman"/>
          <w:b/>
          <w:sz w:val="24"/>
          <w:szCs w:val="24"/>
        </w:rPr>
        <w:t>Ieinteresētais piegādātājs</w:t>
      </w:r>
      <w:r w:rsidRPr="00437E26">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2F2DDD">
        <w:rPr>
          <w:b/>
          <w:vertAlign w:val="superscript"/>
        </w:rPr>
        <w:footnoteReference w:id="1"/>
      </w:r>
      <w:r w:rsidRPr="00437E26">
        <w:rPr>
          <w:rFonts w:ascii="Times New Roman" w:eastAsia="Times New Roman" w:hAnsi="Times New Roman" w:cs="Times New Roman"/>
          <w:sz w:val="24"/>
          <w:szCs w:val="24"/>
        </w:rPr>
        <w:t xml:space="preserve">. </w:t>
      </w:r>
    </w:p>
    <w:p w14:paraId="31E54EB3" w14:textId="77777777" w:rsidR="00E75D9B" w:rsidRDefault="00E75D9B" w:rsidP="00A61D74">
      <w:pPr>
        <w:numPr>
          <w:ilvl w:val="1"/>
          <w:numId w:val="1"/>
        </w:numPr>
        <w:spacing w:after="0" w:line="240" w:lineRule="auto"/>
        <w:ind w:left="993" w:right="-57" w:hanging="709"/>
        <w:jc w:val="both"/>
        <w:rPr>
          <w:rFonts w:ascii="Times New Roman" w:eastAsia="Times New Roman" w:hAnsi="Times New Roman" w:cs="Times New Roman"/>
          <w:sz w:val="24"/>
          <w:szCs w:val="24"/>
        </w:rPr>
      </w:pPr>
      <w:r w:rsidRPr="00A61D74">
        <w:rPr>
          <w:rFonts w:ascii="Times New Roman" w:eastAsia="Times New Roman" w:hAnsi="Times New Roman" w:cs="Times New Roman"/>
          <w:b/>
          <w:sz w:val="24"/>
          <w:szCs w:val="24"/>
        </w:rPr>
        <w:t>Pretendents</w:t>
      </w:r>
      <w:r w:rsidRPr="00A61D74">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2EBE2778" w14:textId="77777777" w:rsidR="00A61D74" w:rsidRPr="00A61D74" w:rsidRDefault="00A61D74" w:rsidP="00A61D74">
      <w:pPr>
        <w:spacing w:after="0" w:line="240" w:lineRule="auto"/>
        <w:ind w:left="993" w:right="-57"/>
        <w:jc w:val="both"/>
        <w:rPr>
          <w:rFonts w:ascii="Times New Roman" w:eastAsia="Times New Roman" w:hAnsi="Times New Roman" w:cs="Times New Roman"/>
          <w:sz w:val="24"/>
          <w:szCs w:val="24"/>
        </w:rPr>
      </w:pPr>
    </w:p>
    <w:p w14:paraId="0646EA3F" w14:textId="77777777" w:rsidR="00E75D9B" w:rsidRPr="002F2DDD" w:rsidRDefault="00E75D9B" w:rsidP="00A91722">
      <w:pPr>
        <w:pStyle w:val="Heading1"/>
      </w:pPr>
      <w:bookmarkStart w:id="1" w:name="_Toc135055577"/>
      <w:r w:rsidRPr="002F2DDD">
        <w:t>INFORMĀCIJA PAR IEPIRKUMA PRIEKŠMETU</w:t>
      </w:r>
      <w:bookmarkEnd w:id="1"/>
    </w:p>
    <w:p w14:paraId="22825FCF" w14:textId="0FD5B113" w:rsidR="00F25DA0" w:rsidRPr="002F2DDD" w:rsidRDefault="00E75D9B" w:rsidP="00B67023">
      <w:pPr>
        <w:pStyle w:val="ListParagraph"/>
        <w:numPr>
          <w:ilvl w:val="1"/>
          <w:numId w:val="2"/>
        </w:numPr>
        <w:spacing w:line="240" w:lineRule="auto"/>
        <w:ind w:left="993" w:hanging="633"/>
        <w:jc w:val="both"/>
        <w:rPr>
          <w:rFonts w:ascii="Times New Roman" w:hAnsi="Times New Roman" w:cs="Times New Roman"/>
          <w:bCs/>
          <w:sz w:val="24"/>
          <w:szCs w:val="24"/>
        </w:rPr>
      </w:pPr>
      <w:r w:rsidRPr="002F2DDD">
        <w:rPr>
          <w:rFonts w:ascii="Times New Roman" w:hAnsi="Times New Roman" w:cs="Times New Roman"/>
          <w:b/>
          <w:sz w:val="24"/>
          <w:szCs w:val="24"/>
        </w:rPr>
        <w:t xml:space="preserve">Iepirkuma priekšmets: </w:t>
      </w:r>
      <w:r w:rsidR="003D59C7" w:rsidRPr="002F2DDD">
        <w:rPr>
          <w:rFonts w:ascii="Times New Roman" w:hAnsi="Times New Roman" w:cs="Times New Roman"/>
          <w:bCs/>
          <w:sz w:val="24"/>
          <w:szCs w:val="24"/>
        </w:rPr>
        <w:t xml:space="preserve">Būvprojekta izstrāde un autoruzraudzība objektam “Papildus amortizācijas elementa izbūve Ventspils brīvostas piestātnē Nr.19” </w:t>
      </w:r>
      <w:r w:rsidR="00F25DA0" w:rsidRPr="002F2DDD">
        <w:rPr>
          <w:rFonts w:ascii="Times New Roman" w:hAnsi="Times New Roman" w:cs="Times New Roman"/>
          <w:bCs/>
          <w:sz w:val="24"/>
          <w:szCs w:val="24"/>
        </w:rPr>
        <w:t xml:space="preserve">saskaņā ar </w:t>
      </w:r>
      <w:r w:rsidR="002867E7" w:rsidRPr="002F2DDD">
        <w:rPr>
          <w:rFonts w:ascii="Times New Roman" w:hAnsi="Times New Roman" w:cs="Times New Roman"/>
          <w:bCs/>
          <w:sz w:val="24"/>
          <w:szCs w:val="24"/>
        </w:rPr>
        <w:t xml:space="preserve">Projektēšanas </w:t>
      </w:r>
      <w:r w:rsidR="00F25DA0" w:rsidRPr="002F2DDD">
        <w:rPr>
          <w:rFonts w:ascii="Times New Roman" w:hAnsi="Times New Roman" w:cs="Times New Roman"/>
          <w:bCs/>
          <w:sz w:val="24"/>
          <w:szCs w:val="24"/>
        </w:rPr>
        <w:t xml:space="preserve">uzdevumā noteikto (1.pielikums). </w:t>
      </w:r>
    </w:p>
    <w:p w14:paraId="01EDD278" w14:textId="77777777" w:rsidR="001371E1" w:rsidRPr="002F2DDD" w:rsidRDefault="00E75D9B" w:rsidP="00B67023">
      <w:pPr>
        <w:pStyle w:val="ListParagraph"/>
        <w:numPr>
          <w:ilvl w:val="1"/>
          <w:numId w:val="2"/>
        </w:numPr>
        <w:spacing w:after="0" w:line="240" w:lineRule="auto"/>
        <w:ind w:left="993" w:hanging="633"/>
        <w:jc w:val="both"/>
        <w:rPr>
          <w:rFonts w:ascii="Times New Roman" w:eastAsia="Calibri" w:hAnsi="Times New Roman" w:cs="Times New Roman"/>
          <w:sz w:val="24"/>
          <w:szCs w:val="24"/>
          <w:u w:val="single"/>
          <w:lang w:eastAsia="lv-LV"/>
        </w:rPr>
      </w:pPr>
      <w:r w:rsidRPr="002F2DDD">
        <w:rPr>
          <w:rFonts w:ascii="Times New Roman" w:hAnsi="Times New Roman" w:cs="Times New Roman"/>
          <w:b/>
          <w:sz w:val="24"/>
          <w:szCs w:val="24"/>
        </w:rPr>
        <w:t>CPV kods:</w:t>
      </w:r>
      <w:r w:rsidRPr="002F2DDD">
        <w:rPr>
          <w:rFonts w:ascii="Times New Roman" w:hAnsi="Times New Roman" w:cs="Times New Roman"/>
          <w:sz w:val="24"/>
          <w:szCs w:val="24"/>
        </w:rPr>
        <w:t xml:space="preserve"> </w:t>
      </w:r>
      <w:r w:rsidR="001371E1" w:rsidRPr="002F2DDD">
        <w:rPr>
          <w:rFonts w:ascii="Times New Roman" w:eastAsiaTheme="minorEastAsia" w:hAnsi="Times New Roman" w:cs="Times New Roman"/>
          <w:sz w:val="24"/>
          <w:szCs w:val="24"/>
          <w:lang w:eastAsia="lv-LV"/>
        </w:rPr>
        <w:t>71242000-6 (Projekts un projektēšanas sagatavošana, tāmēšana).</w:t>
      </w:r>
    </w:p>
    <w:p w14:paraId="1582B57D" w14:textId="77777777" w:rsidR="00816AC6" w:rsidRPr="002F2DDD" w:rsidRDefault="00070A1B" w:rsidP="00B67023">
      <w:pPr>
        <w:pStyle w:val="ListParagraph"/>
        <w:numPr>
          <w:ilvl w:val="1"/>
          <w:numId w:val="2"/>
        </w:numPr>
        <w:spacing w:after="0" w:line="240" w:lineRule="auto"/>
        <w:ind w:left="993" w:hanging="633"/>
        <w:jc w:val="both"/>
        <w:rPr>
          <w:rFonts w:ascii="Times New Roman" w:hAnsi="Times New Roman" w:cs="Times New Roman"/>
          <w:sz w:val="24"/>
          <w:szCs w:val="24"/>
        </w:rPr>
      </w:pPr>
      <w:r w:rsidRPr="002F2DDD">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7F13A806" w14:textId="77777777" w:rsidR="00EB6E3A" w:rsidRPr="002F2DDD" w:rsidRDefault="00816AC6" w:rsidP="00B67023">
      <w:pPr>
        <w:pStyle w:val="ListParagraph"/>
        <w:numPr>
          <w:ilvl w:val="1"/>
          <w:numId w:val="2"/>
        </w:numPr>
        <w:spacing w:after="0" w:line="240" w:lineRule="auto"/>
        <w:ind w:left="993" w:hanging="633"/>
        <w:jc w:val="both"/>
        <w:rPr>
          <w:rFonts w:ascii="Times New Roman" w:hAnsi="Times New Roman" w:cs="Times New Roman"/>
          <w:sz w:val="24"/>
          <w:szCs w:val="24"/>
        </w:rPr>
      </w:pPr>
      <w:r w:rsidRPr="002F2DDD">
        <w:rPr>
          <w:rFonts w:ascii="Times New Roman" w:hAnsi="Times New Roman" w:cs="Times New Roman"/>
          <w:b/>
          <w:sz w:val="24"/>
          <w:szCs w:val="24"/>
        </w:rPr>
        <w:t>Iepirkuma izpildes termiņi un nosacījumi:</w:t>
      </w:r>
      <w:bookmarkStart w:id="2" w:name="_Hlk29973633"/>
    </w:p>
    <w:p w14:paraId="6F6CE033" w14:textId="7B648BC9" w:rsidR="00EB6E3A" w:rsidRPr="002F2DDD" w:rsidRDefault="00EB6E3A" w:rsidP="00B67023">
      <w:pPr>
        <w:pStyle w:val="ListParagraph"/>
        <w:numPr>
          <w:ilvl w:val="2"/>
          <w:numId w:val="2"/>
        </w:numPr>
        <w:spacing w:after="0" w:line="240" w:lineRule="auto"/>
        <w:ind w:left="1560" w:hanging="567"/>
        <w:jc w:val="both"/>
        <w:rPr>
          <w:rFonts w:ascii="Times New Roman" w:hAnsi="Times New Roman" w:cs="Times New Roman"/>
          <w:sz w:val="24"/>
          <w:szCs w:val="24"/>
        </w:rPr>
      </w:pPr>
      <w:r w:rsidRPr="002F2DDD">
        <w:rPr>
          <w:rFonts w:ascii="Times New Roman" w:hAnsi="Times New Roman" w:cs="Times New Roman"/>
          <w:sz w:val="24"/>
          <w:szCs w:val="24"/>
        </w:rPr>
        <w:t>Būvprojekta izstrāde minimālā sastāvā, t.sk. pirmsprojekta risinājumu izstrāde (saskaņošana ar Pasūtītāju) un saskaņošana 60 (sešdesmit) kalendāro dienu laikā no iepirkuma līguma parakstīšanas</w:t>
      </w:r>
      <w:bookmarkStart w:id="3" w:name="_Hlk29973698"/>
      <w:bookmarkEnd w:id="2"/>
      <w:r w:rsidRPr="002F2DDD">
        <w:rPr>
          <w:rFonts w:ascii="Times New Roman" w:hAnsi="Times New Roman" w:cs="Times New Roman"/>
          <w:sz w:val="24"/>
          <w:szCs w:val="24"/>
        </w:rPr>
        <w:t>.</w:t>
      </w:r>
    </w:p>
    <w:p w14:paraId="29EE263A" w14:textId="77777777" w:rsidR="00EB6E3A" w:rsidRPr="002F2DDD" w:rsidRDefault="00EB6E3A" w:rsidP="00B67023">
      <w:pPr>
        <w:pStyle w:val="ListParagraph"/>
        <w:numPr>
          <w:ilvl w:val="2"/>
          <w:numId w:val="2"/>
        </w:numPr>
        <w:spacing w:after="0" w:line="240" w:lineRule="auto"/>
        <w:ind w:left="1560" w:hanging="567"/>
        <w:jc w:val="both"/>
        <w:rPr>
          <w:rFonts w:ascii="Times New Roman" w:hAnsi="Times New Roman" w:cs="Times New Roman"/>
          <w:sz w:val="24"/>
          <w:szCs w:val="24"/>
        </w:rPr>
      </w:pPr>
      <w:r w:rsidRPr="002F2DDD">
        <w:rPr>
          <w:rFonts w:ascii="Times New Roman" w:hAnsi="Times New Roman" w:cs="Times New Roman"/>
          <w:sz w:val="24"/>
          <w:szCs w:val="24"/>
        </w:rPr>
        <w:t xml:space="preserve">Būvprojekta izstrāde pilnā sastāvā  90 (deviņdesmit piecu) kalendāro dienu laikā no </w:t>
      </w:r>
      <w:bookmarkEnd w:id="3"/>
      <w:r w:rsidRPr="002F2DDD">
        <w:rPr>
          <w:rFonts w:ascii="Times New Roman" w:hAnsi="Times New Roman" w:cs="Times New Roman"/>
          <w:sz w:val="24"/>
          <w:szCs w:val="24"/>
        </w:rPr>
        <w:t>būvprojekta minimālā sastāvā saskaņošanas ar Pasūtītāju.</w:t>
      </w:r>
    </w:p>
    <w:p w14:paraId="17C04011" w14:textId="77777777" w:rsidR="00EB6E3A" w:rsidRPr="002F2DDD" w:rsidRDefault="00816AC6" w:rsidP="00B67023">
      <w:pPr>
        <w:pStyle w:val="ListParagraph"/>
        <w:numPr>
          <w:ilvl w:val="2"/>
          <w:numId w:val="2"/>
        </w:numPr>
        <w:spacing w:after="0" w:line="240" w:lineRule="auto"/>
        <w:ind w:left="1560" w:hanging="567"/>
        <w:jc w:val="both"/>
        <w:rPr>
          <w:rFonts w:ascii="Times New Roman" w:hAnsi="Times New Roman" w:cs="Times New Roman"/>
          <w:sz w:val="24"/>
          <w:szCs w:val="24"/>
        </w:rPr>
      </w:pPr>
      <w:r w:rsidRPr="002F2DDD">
        <w:rPr>
          <w:rFonts w:ascii="Times New Roman" w:hAnsi="Times New Roman" w:cs="Times New Roman"/>
          <w:sz w:val="24"/>
          <w:szCs w:val="24"/>
        </w:rPr>
        <w:t>Termiņā neietilpst laika posms</w:t>
      </w:r>
      <w:r w:rsidR="00EB6E3A" w:rsidRPr="002F2DDD">
        <w:rPr>
          <w:rFonts w:ascii="Times New Roman" w:hAnsi="Times New Roman" w:cs="Times New Roman"/>
          <w:sz w:val="24"/>
          <w:szCs w:val="24"/>
        </w:rPr>
        <w:t>, kad projekts atrodas kādā no atbildīgajām institūcijām saskaņošanai un/vai būvprojektam tiek veikta ekspertīze (ja nepieciešams).</w:t>
      </w:r>
    </w:p>
    <w:p w14:paraId="099AAB91" w14:textId="6386E7A5" w:rsidR="00EB6E3A" w:rsidRPr="002F2DDD" w:rsidRDefault="00EB6E3A" w:rsidP="00B67023">
      <w:pPr>
        <w:pStyle w:val="ListParagraph"/>
        <w:numPr>
          <w:ilvl w:val="2"/>
          <w:numId w:val="2"/>
        </w:numPr>
        <w:spacing w:after="0" w:line="240" w:lineRule="auto"/>
        <w:ind w:left="1560" w:hanging="567"/>
        <w:jc w:val="both"/>
        <w:rPr>
          <w:rFonts w:ascii="Times New Roman" w:hAnsi="Times New Roman" w:cs="Times New Roman"/>
          <w:sz w:val="24"/>
          <w:szCs w:val="24"/>
        </w:rPr>
      </w:pPr>
      <w:r w:rsidRPr="002F2DDD">
        <w:rPr>
          <w:rFonts w:ascii="Times New Roman" w:eastAsia="Times New Roman" w:hAnsi="Times New Roman" w:cs="Times New Roman"/>
          <w:sz w:val="24"/>
          <w:szCs w:val="24"/>
        </w:rPr>
        <w:lastRenderedPageBreak/>
        <w:t>Autoruzraudzības darbības termiņš – viss būvprojekta (būvniecības) realizācijas laiks līdz objekta pieņemšanai ekspluatācijā.</w:t>
      </w:r>
      <w:r w:rsidR="00982D4F">
        <w:rPr>
          <w:rFonts w:ascii="Times New Roman" w:eastAsia="Times New Roman" w:hAnsi="Times New Roman" w:cs="Times New Roman"/>
          <w:sz w:val="24"/>
          <w:szCs w:val="24"/>
        </w:rPr>
        <w:t xml:space="preserve"> Plānotais </w:t>
      </w:r>
      <w:r w:rsidR="00A16D5E">
        <w:rPr>
          <w:rFonts w:ascii="Times New Roman" w:eastAsia="Times New Roman" w:hAnsi="Times New Roman" w:cs="Times New Roman"/>
          <w:sz w:val="24"/>
          <w:szCs w:val="24"/>
        </w:rPr>
        <w:t xml:space="preserve">būvdarbu </w:t>
      </w:r>
      <w:r w:rsidR="00407E13">
        <w:rPr>
          <w:rFonts w:ascii="Times New Roman" w:eastAsia="Times New Roman" w:hAnsi="Times New Roman" w:cs="Times New Roman"/>
          <w:sz w:val="24"/>
          <w:szCs w:val="24"/>
        </w:rPr>
        <w:t xml:space="preserve">līguma </w:t>
      </w:r>
      <w:r w:rsidR="00A16D5E">
        <w:rPr>
          <w:rFonts w:ascii="Times New Roman" w:eastAsia="Times New Roman" w:hAnsi="Times New Roman" w:cs="Times New Roman"/>
          <w:sz w:val="24"/>
          <w:szCs w:val="24"/>
        </w:rPr>
        <w:t>izpildes laiks 6 mēneši</w:t>
      </w:r>
      <w:r w:rsidR="00407E13">
        <w:rPr>
          <w:rFonts w:ascii="Times New Roman" w:eastAsia="Times New Roman" w:hAnsi="Times New Roman" w:cs="Times New Roman"/>
          <w:sz w:val="24"/>
          <w:szCs w:val="24"/>
        </w:rPr>
        <w:t>.</w:t>
      </w:r>
      <w:r w:rsidRPr="002F2DDD">
        <w:rPr>
          <w:rFonts w:ascii="Times New Roman" w:eastAsia="Times New Roman" w:hAnsi="Times New Roman" w:cs="Times New Roman"/>
          <w:sz w:val="24"/>
          <w:szCs w:val="24"/>
        </w:rPr>
        <w:t xml:space="preserve">  </w:t>
      </w:r>
    </w:p>
    <w:p w14:paraId="0B9A552F" w14:textId="456688CB" w:rsidR="00816AC6" w:rsidRPr="00C47CBB" w:rsidRDefault="00816AC6" w:rsidP="00B67023">
      <w:pPr>
        <w:pStyle w:val="ListParagraph"/>
        <w:numPr>
          <w:ilvl w:val="2"/>
          <w:numId w:val="2"/>
        </w:numPr>
        <w:spacing w:after="0" w:line="240" w:lineRule="auto"/>
        <w:ind w:left="1560" w:hanging="567"/>
        <w:jc w:val="both"/>
        <w:rPr>
          <w:rFonts w:ascii="Times New Roman" w:hAnsi="Times New Roman" w:cs="Times New Roman"/>
          <w:sz w:val="24"/>
          <w:szCs w:val="24"/>
        </w:rPr>
      </w:pPr>
      <w:r w:rsidRPr="002F2DDD">
        <w:rPr>
          <w:rFonts w:ascii="Times New Roman" w:eastAsia="Times New Roman" w:hAnsi="Times New Roman" w:cs="Times New Roman"/>
          <w:sz w:val="24"/>
          <w:szCs w:val="24"/>
        </w:rPr>
        <w:t xml:space="preserve">Projektēšanas darbi jāuzsāk uzreiz pēc projektēšanas līguma parakstīšanas. Būvdarbu autoruzraudzība jāuzsāk uzreiz pēc autoruzraudzības līguma parakstīšanas. Par autoruzraudzības darbu uzsākšanu tiks paziņots ne vēlāk kā 10 (desmit) kalendārās dienas pirms būvdarbu līguma noslēgšanas. Projektēšanas darbu un autoruzraudzības darbu tiek slēgti saskaņā ar līgumu projektiem (nolikuma </w:t>
      </w:r>
      <w:r w:rsidR="00D53A35" w:rsidRPr="002F2DDD">
        <w:rPr>
          <w:rFonts w:ascii="Times New Roman" w:eastAsia="Times New Roman" w:hAnsi="Times New Roman" w:cs="Times New Roman"/>
          <w:sz w:val="24"/>
          <w:szCs w:val="24"/>
        </w:rPr>
        <w:t>9</w:t>
      </w:r>
      <w:r w:rsidRPr="002F2DDD">
        <w:rPr>
          <w:rFonts w:ascii="Times New Roman" w:eastAsia="Times New Roman" w:hAnsi="Times New Roman" w:cs="Times New Roman"/>
          <w:sz w:val="24"/>
          <w:szCs w:val="24"/>
        </w:rPr>
        <w:t xml:space="preserve">.pielikums un </w:t>
      </w:r>
      <w:r w:rsidR="00D53A35" w:rsidRPr="002F2DDD">
        <w:rPr>
          <w:rFonts w:ascii="Times New Roman" w:eastAsia="Times New Roman" w:hAnsi="Times New Roman" w:cs="Times New Roman"/>
          <w:sz w:val="24"/>
          <w:szCs w:val="24"/>
        </w:rPr>
        <w:t>10</w:t>
      </w:r>
      <w:r w:rsidRPr="002F2DDD">
        <w:rPr>
          <w:rFonts w:ascii="Times New Roman" w:eastAsia="Times New Roman" w:hAnsi="Times New Roman" w:cs="Times New Roman"/>
          <w:sz w:val="24"/>
          <w:szCs w:val="24"/>
        </w:rPr>
        <w:t xml:space="preserve">.pielikums). </w:t>
      </w:r>
    </w:p>
    <w:p w14:paraId="2771A44C" w14:textId="4C414197" w:rsidR="00C47CBB" w:rsidRPr="00C47CBB" w:rsidRDefault="00C47CBB" w:rsidP="00C47CBB">
      <w:pPr>
        <w:pStyle w:val="ListParagraph"/>
        <w:numPr>
          <w:ilvl w:val="1"/>
          <w:numId w:val="2"/>
        </w:numPr>
        <w:spacing w:after="0" w:line="240" w:lineRule="auto"/>
        <w:ind w:left="993" w:hanging="567"/>
        <w:jc w:val="both"/>
        <w:rPr>
          <w:rFonts w:ascii="Times New Roman" w:hAnsi="Times New Roman" w:cs="Times New Roman"/>
          <w:sz w:val="24"/>
          <w:szCs w:val="24"/>
        </w:rPr>
      </w:pPr>
      <w:r w:rsidRPr="00C47CBB">
        <w:rPr>
          <w:rFonts w:ascii="Times New Roman" w:hAnsi="Times New Roman" w:cs="Times New Roman"/>
          <w:b/>
          <w:bCs/>
          <w:sz w:val="24"/>
          <w:szCs w:val="24"/>
        </w:rPr>
        <w:t>Objekta atrašanās vieta:</w:t>
      </w:r>
      <w:r>
        <w:rPr>
          <w:rFonts w:ascii="Times New Roman" w:hAnsi="Times New Roman" w:cs="Times New Roman"/>
          <w:sz w:val="24"/>
          <w:szCs w:val="24"/>
        </w:rPr>
        <w:t xml:space="preserve"> K.Valdemāra iela 8, Ventspils.</w:t>
      </w:r>
    </w:p>
    <w:p w14:paraId="3272BC3A" w14:textId="16561344" w:rsidR="000D40C3" w:rsidRPr="007620CC" w:rsidRDefault="00816AC6" w:rsidP="007620CC">
      <w:pPr>
        <w:pStyle w:val="ListParagraph"/>
        <w:numPr>
          <w:ilvl w:val="1"/>
          <w:numId w:val="2"/>
        </w:numPr>
        <w:tabs>
          <w:tab w:val="left" w:pos="993"/>
        </w:tabs>
        <w:spacing w:after="0" w:line="240" w:lineRule="auto"/>
        <w:ind w:left="992" w:hanging="566"/>
        <w:contextualSpacing w:val="0"/>
        <w:jc w:val="both"/>
        <w:rPr>
          <w:rFonts w:ascii="Times New Roman" w:hAnsi="Times New Roman" w:cs="Times New Roman"/>
          <w:b/>
          <w:bCs/>
          <w:sz w:val="24"/>
          <w:szCs w:val="24"/>
        </w:rPr>
      </w:pPr>
      <w:r w:rsidRPr="002F2DDD">
        <w:rPr>
          <w:rFonts w:ascii="Times New Roman" w:hAnsi="Times New Roman" w:cs="Times New Roman"/>
          <w:b/>
          <w:sz w:val="24"/>
          <w:szCs w:val="24"/>
        </w:rPr>
        <w:t>Avanss nedrīkst pārsniegt 20% no paredzētās līgumcenas.</w:t>
      </w:r>
    </w:p>
    <w:p w14:paraId="19B34294" w14:textId="77777777" w:rsidR="007620CC" w:rsidRPr="007620CC" w:rsidRDefault="007620CC" w:rsidP="007620CC">
      <w:pPr>
        <w:pStyle w:val="ListParagraph"/>
        <w:tabs>
          <w:tab w:val="left" w:pos="993"/>
        </w:tabs>
        <w:spacing w:after="0" w:line="240" w:lineRule="auto"/>
        <w:ind w:left="992"/>
        <w:contextualSpacing w:val="0"/>
        <w:jc w:val="both"/>
        <w:rPr>
          <w:rFonts w:ascii="Times New Roman" w:hAnsi="Times New Roman" w:cs="Times New Roman"/>
          <w:b/>
          <w:bCs/>
          <w:sz w:val="24"/>
          <w:szCs w:val="24"/>
        </w:rPr>
      </w:pPr>
    </w:p>
    <w:p w14:paraId="10738AE1" w14:textId="4011B8ED" w:rsidR="00E75D9B" w:rsidRPr="002F2DDD" w:rsidRDefault="00E75D9B" w:rsidP="00A91722">
      <w:pPr>
        <w:pStyle w:val="Heading1"/>
        <w:numPr>
          <w:ilvl w:val="0"/>
          <w:numId w:val="4"/>
        </w:numPr>
      </w:pPr>
      <w:bookmarkStart w:id="4" w:name="_Toc135055578"/>
      <w:r w:rsidRPr="002F2DDD">
        <w:t>IEPIRKUMA PROCEDŪRAS DOKUMENTI</w:t>
      </w:r>
      <w:bookmarkEnd w:id="4"/>
    </w:p>
    <w:p w14:paraId="3BA387E5" w14:textId="77777777" w:rsidR="00E75D9B" w:rsidRPr="002F2DDD" w:rsidRDefault="00E75D9B" w:rsidP="00B67023">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2F2DDD" w:rsidRDefault="00E75D9B" w:rsidP="00B67023">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2F2DDD" w:rsidRDefault="00E75D9B" w:rsidP="00B67023">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2F2DDD">
          <w:rPr>
            <w:rFonts w:ascii="Times New Roman" w:eastAsia="Times New Roman" w:hAnsi="Times New Roman" w:cs="Times New Roman"/>
            <w:color w:val="0000FF"/>
            <w:sz w:val="24"/>
            <w:szCs w:val="24"/>
            <w:u w:val="single"/>
          </w:rPr>
          <w:t>www.eis.gov.lv</w:t>
        </w:r>
      </w:hyperlink>
      <w:r w:rsidRPr="002F2DDD">
        <w:rPr>
          <w:rFonts w:ascii="Times New Roman" w:eastAsia="Times New Roman" w:hAnsi="Times New Roman" w:cs="Times New Roman"/>
          <w:sz w:val="24"/>
          <w:szCs w:val="24"/>
        </w:rPr>
        <w:t>, e-konkursu apakšsistēmā šī atklātā iepirkuma sadaļā publicētās datnes, kuri ir tā neatņemama sastāvdaļa:</w:t>
      </w:r>
    </w:p>
    <w:p w14:paraId="41F51F47" w14:textId="3F3EE249" w:rsidR="00172BF7" w:rsidRPr="002F2DDD" w:rsidRDefault="00172BF7" w:rsidP="00B67023">
      <w:pPr>
        <w:pStyle w:val="BlockText"/>
        <w:numPr>
          <w:ilvl w:val="2"/>
          <w:numId w:val="5"/>
        </w:numPr>
        <w:ind w:right="-57"/>
        <w:jc w:val="both"/>
        <w:rPr>
          <w:szCs w:val="24"/>
        </w:rPr>
      </w:pPr>
      <w:r w:rsidRPr="002F2DDD">
        <w:rPr>
          <w:szCs w:val="24"/>
        </w:rPr>
        <w:t>Projektēšanas uzdevums (</w:t>
      </w:r>
      <w:r w:rsidRPr="002F2DDD">
        <w:rPr>
          <w:b/>
          <w:bCs/>
          <w:szCs w:val="24"/>
        </w:rPr>
        <w:t>1.pielikums</w:t>
      </w:r>
      <w:r w:rsidRPr="002F2DDD">
        <w:rPr>
          <w:szCs w:val="24"/>
        </w:rPr>
        <w:t>)</w:t>
      </w:r>
      <w:r w:rsidR="001B1195" w:rsidRPr="002F2DDD">
        <w:rPr>
          <w:szCs w:val="24"/>
        </w:rPr>
        <w:t>;</w:t>
      </w:r>
    </w:p>
    <w:p w14:paraId="2A8D7648" w14:textId="4FE7B6B6" w:rsidR="001B1195" w:rsidRPr="002F2DDD" w:rsidRDefault="001B1195" w:rsidP="00B67023">
      <w:pPr>
        <w:pStyle w:val="BlockText"/>
        <w:numPr>
          <w:ilvl w:val="2"/>
          <w:numId w:val="5"/>
        </w:numPr>
        <w:ind w:right="-57"/>
        <w:jc w:val="both"/>
        <w:rPr>
          <w:szCs w:val="24"/>
        </w:rPr>
      </w:pPr>
      <w:r w:rsidRPr="002F2DDD">
        <w:rPr>
          <w:szCs w:val="24"/>
        </w:rPr>
        <w:t>Pielikumi projektēšanas uzdevumam (</w:t>
      </w:r>
      <w:r w:rsidRPr="002F2DDD">
        <w:rPr>
          <w:b/>
          <w:bCs/>
          <w:szCs w:val="24"/>
        </w:rPr>
        <w:t>1.1.pielikums</w:t>
      </w:r>
      <w:r w:rsidRPr="002F2DDD">
        <w:rPr>
          <w:szCs w:val="24"/>
        </w:rPr>
        <w:t>);</w:t>
      </w:r>
    </w:p>
    <w:p w14:paraId="51ADB75C" w14:textId="77777777" w:rsidR="00172BF7" w:rsidRPr="002F2DDD" w:rsidRDefault="00172BF7" w:rsidP="00B67023">
      <w:pPr>
        <w:pStyle w:val="BlockText"/>
        <w:numPr>
          <w:ilvl w:val="2"/>
          <w:numId w:val="5"/>
        </w:numPr>
        <w:ind w:right="-57"/>
        <w:jc w:val="both"/>
        <w:rPr>
          <w:szCs w:val="24"/>
        </w:rPr>
      </w:pPr>
      <w:r w:rsidRPr="002F2DDD">
        <w:rPr>
          <w:szCs w:val="24"/>
        </w:rPr>
        <w:t>Pieteikums dalībai Iepirkuma procedūrā (</w:t>
      </w:r>
      <w:r w:rsidRPr="002F2DDD">
        <w:rPr>
          <w:b/>
          <w:bCs/>
          <w:szCs w:val="24"/>
        </w:rPr>
        <w:t>2.pielikums</w:t>
      </w:r>
      <w:r w:rsidRPr="002F2DDD">
        <w:rPr>
          <w:szCs w:val="24"/>
        </w:rPr>
        <w:t>);</w:t>
      </w:r>
    </w:p>
    <w:p w14:paraId="52984075" w14:textId="7B93B215" w:rsidR="00172BF7" w:rsidRPr="002F2DDD" w:rsidRDefault="00172BF7" w:rsidP="00B67023">
      <w:pPr>
        <w:pStyle w:val="BlockText"/>
        <w:numPr>
          <w:ilvl w:val="2"/>
          <w:numId w:val="5"/>
        </w:numPr>
        <w:ind w:right="-57"/>
        <w:jc w:val="both"/>
        <w:rPr>
          <w:szCs w:val="24"/>
        </w:rPr>
      </w:pPr>
      <w:r w:rsidRPr="002F2DDD">
        <w:rPr>
          <w:szCs w:val="24"/>
        </w:rPr>
        <w:t>Būvprojekta izstrādes līgumcenas atšifrējums (</w:t>
      </w:r>
      <w:r w:rsidRPr="002F2DDD">
        <w:rPr>
          <w:b/>
          <w:bCs/>
          <w:szCs w:val="24"/>
        </w:rPr>
        <w:t>3.pielikums</w:t>
      </w:r>
      <w:r w:rsidRPr="002F2DDD">
        <w:rPr>
          <w:szCs w:val="24"/>
        </w:rPr>
        <w:t>);</w:t>
      </w:r>
    </w:p>
    <w:p w14:paraId="7C7EED57" w14:textId="320ED0FA" w:rsidR="00172BF7" w:rsidRPr="002F2DDD" w:rsidRDefault="00172BF7" w:rsidP="00B67023">
      <w:pPr>
        <w:pStyle w:val="BlockText"/>
        <w:numPr>
          <w:ilvl w:val="2"/>
          <w:numId w:val="5"/>
        </w:numPr>
        <w:ind w:right="-57"/>
        <w:jc w:val="both"/>
        <w:rPr>
          <w:szCs w:val="24"/>
        </w:rPr>
      </w:pPr>
      <w:r w:rsidRPr="002F2DDD">
        <w:rPr>
          <w:szCs w:val="24"/>
        </w:rPr>
        <w:t>Autoruzraudzības izmaksu kopsavilkums (</w:t>
      </w:r>
      <w:r w:rsidR="007B5A7B" w:rsidRPr="002F2DDD">
        <w:rPr>
          <w:b/>
          <w:bCs/>
          <w:szCs w:val="24"/>
        </w:rPr>
        <w:t>4</w:t>
      </w:r>
      <w:r w:rsidRPr="002F2DDD">
        <w:rPr>
          <w:b/>
          <w:bCs/>
          <w:szCs w:val="24"/>
        </w:rPr>
        <w:t>.pielikums</w:t>
      </w:r>
      <w:r w:rsidRPr="002F2DDD">
        <w:rPr>
          <w:szCs w:val="24"/>
        </w:rPr>
        <w:t>);</w:t>
      </w:r>
    </w:p>
    <w:p w14:paraId="5E5F6904" w14:textId="3A48D717" w:rsidR="007B5A7B" w:rsidRPr="002F2DDD" w:rsidRDefault="007B5A7B" w:rsidP="00B67023">
      <w:pPr>
        <w:pStyle w:val="BlockText"/>
        <w:numPr>
          <w:ilvl w:val="2"/>
          <w:numId w:val="5"/>
        </w:numPr>
        <w:ind w:right="-57"/>
        <w:jc w:val="both"/>
        <w:rPr>
          <w:szCs w:val="24"/>
        </w:rPr>
      </w:pPr>
      <w:r w:rsidRPr="002F2DDD">
        <w:rPr>
          <w:szCs w:val="24"/>
        </w:rPr>
        <w:t>Izstrādāto būvprojektu saraksts (</w:t>
      </w:r>
      <w:r w:rsidRPr="002F2DDD">
        <w:rPr>
          <w:b/>
          <w:bCs/>
          <w:szCs w:val="24"/>
        </w:rPr>
        <w:t>5.pielikums</w:t>
      </w:r>
      <w:r w:rsidRPr="002F2DDD">
        <w:rPr>
          <w:szCs w:val="24"/>
        </w:rPr>
        <w:t>);</w:t>
      </w:r>
    </w:p>
    <w:p w14:paraId="15E64FFD" w14:textId="0702AB3D" w:rsidR="00172BF7" w:rsidRPr="002F2DDD" w:rsidRDefault="007B5A7B" w:rsidP="00B67023">
      <w:pPr>
        <w:pStyle w:val="BlockText"/>
        <w:numPr>
          <w:ilvl w:val="2"/>
          <w:numId w:val="5"/>
        </w:numPr>
        <w:ind w:right="-57"/>
        <w:jc w:val="both"/>
        <w:rPr>
          <w:szCs w:val="24"/>
        </w:rPr>
      </w:pPr>
      <w:r w:rsidRPr="002F2DDD">
        <w:rPr>
          <w:szCs w:val="24"/>
        </w:rPr>
        <w:t>Piedāvāto s</w:t>
      </w:r>
      <w:r w:rsidR="00172BF7" w:rsidRPr="002F2DDD">
        <w:rPr>
          <w:szCs w:val="24"/>
        </w:rPr>
        <w:t>peciālistu saraksts (</w:t>
      </w:r>
      <w:r w:rsidRPr="002F2DDD">
        <w:rPr>
          <w:b/>
          <w:bCs/>
          <w:szCs w:val="24"/>
        </w:rPr>
        <w:t>6</w:t>
      </w:r>
      <w:r w:rsidR="00172BF7" w:rsidRPr="002F2DDD">
        <w:rPr>
          <w:b/>
          <w:bCs/>
          <w:szCs w:val="24"/>
        </w:rPr>
        <w:t>.pielikums</w:t>
      </w:r>
      <w:r w:rsidR="00172BF7" w:rsidRPr="002F2DDD">
        <w:rPr>
          <w:szCs w:val="24"/>
        </w:rPr>
        <w:t>);</w:t>
      </w:r>
    </w:p>
    <w:p w14:paraId="2AABDADF" w14:textId="30F02830" w:rsidR="00172BF7" w:rsidRPr="002F2DDD" w:rsidRDefault="007B5A7B" w:rsidP="00B67023">
      <w:pPr>
        <w:pStyle w:val="BlockText"/>
        <w:numPr>
          <w:ilvl w:val="2"/>
          <w:numId w:val="5"/>
        </w:numPr>
        <w:ind w:right="-57"/>
        <w:jc w:val="both"/>
        <w:rPr>
          <w:szCs w:val="24"/>
        </w:rPr>
      </w:pPr>
      <w:r w:rsidRPr="002F2DDD">
        <w:rPr>
          <w:szCs w:val="24"/>
        </w:rPr>
        <w:t>Speciālista CV un apliecinājuma veidlapa</w:t>
      </w:r>
      <w:r w:rsidR="00172BF7" w:rsidRPr="002F2DDD">
        <w:rPr>
          <w:szCs w:val="24"/>
        </w:rPr>
        <w:t xml:space="preserve"> (</w:t>
      </w:r>
      <w:r w:rsidRPr="002F2DDD">
        <w:rPr>
          <w:b/>
          <w:bCs/>
          <w:szCs w:val="24"/>
        </w:rPr>
        <w:t>7</w:t>
      </w:r>
      <w:r w:rsidR="00172BF7" w:rsidRPr="002F2DDD">
        <w:rPr>
          <w:b/>
          <w:bCs/>
          <w:szCs w:val="24"/>
        </w:rPr>
        <w:t>.pielikums</w:t>
      </w:r>
      <w:r w:rsidR="00172BF7" w:rsidRPr="002F2DDD">
        <w:rPr>
          <w:szCs w:val="24"/>
        </w:rPr>
        <w:t>);</w:t>
      </w:r>
    </w:p>
    <w:p w14:paraId="1DF86A57" w14:textId="78A0CFEF" w:rsidR="00172BF7" w:rsidRPr="002F2DDD" w:rsidRDefault="00172BF7" w:rsidP="00B67023">
      <w:pPr>
        <w:pStyle w:val="BlockText"/>
        <w:numPr>
          <w:ilvl w:val="2"/>
          <w:numId w:val="5"/>
        </w:numPr>
        <w:ind w:right="-57"/>
        <w:jc w:val="both"/>
        <w:rPr>
          <w:szCs w:val="24"/>
        </w:rPr>
      </w:pPr>
      <w:r w:rsidRPr="002F2DDD">
        <w:rPr>
          <w:szCs w:val="24"/>
        </w:rPr>
        <w:t>Apakšuzņēmēju saraksts un apliecinājums (</w:t>
      </w:r>
      <w:r w:rsidR="007B5A7B" w:rsidRPr="002F2DDD">
        <w:rPr>
          <w:b/>
          <w:bCs/>
          <w:szCs w:val="24"/>
        </w:rPr>
        <w:t>8</w:t>
      </w:r>
      <w:r w:rsidRPr="002F2DDD">
        <w:rPr>
          <w:b/>
          <w:bCs/>
          <w:szCs w:val="24"/>
        </w:rPr>
        <w:t>.pielikums</w:t>
      </w:r>
      <w:r w:rsidRPr="002F2DDD">
        <w:rPr>
          <w:szCs w:val="24"/>
        </w:rPr>
        <w:t>);</w:t>
      </w:r>
    </w:p>
    <w:p w14:paraId="5E145077" w14:textId="1969E35D" w:rsidR="00172BF7" w:rsidRPr="002F2DDD" w:rsidRDefault="00172BF7" w:rsidP="00B67023">
      <w:pPr>
        <w:pStyle w:val="BlockText"/>
        <w:numPr>
          <w:ilvl w:val="2"/>
          <w:numId w:val="5"/>
        </w:numPr>
        <w:ind w:right="-57"/>
        <w:jc w:val="both"/>
        <w:rPr>
          <w:szCs w:val="24"/>
        </w:rPr>
      </w:pPr>
      <w:r w:rsidRPr="002F2DDD">
        <w:rPr>
          <w:szCs w:val="24"/>
        </w:rPr>
        <w:t>Līguma projekts (</w:t>
      </w:r>
      <w:r w:rsidR="007B5A7B" w:rsidRPr="002F2DDD">
        <w:rPr>
          <w:b/>
          <w:bCs/>
          <w:szCs w:val="24"/>
        </w:rPr>
        <w:t>9</w:t>
      </w:r>
      <w:r w:rsidRPr="002F2DDD">
        <w:rPr>
          <w:b/>
          <w:bCs/>
          <w:szCs w:val="24"/>
        </w:rPr>
        <w:t>.pielikums</w:t>
      </w:r>
      <w:r w:rsidRPr="002F2DDD">
        <w:rPr>
          <w:szCs w:val="24"/>
        </w:rPr>
        <w:t>);</w:t>
      </w:r>
    </w:p>
    <w:p w14:paraId="4C5FBC4C" w14:textId="613926EE" w:rsidR="00172BF7" w:rsidRPr="002F2DDD" w:rsidRDefault="00172BF7" w:rsidP="00B67023">
      <w:pPr>
        <w:pStyle w:val="BlockText"/>
        <w:numPr>
          <w:ilvl w:val="2"/>
          <w:numId w:val="5"/>
        </w:numPr>
        <w:ind w:right="-57"/>
        <w:jc w:val="both"/>
        <w:rPr>
          <w:szCs w:val="24"/>
        </w:rPr>
      </w:pPr>
      <w:r w:rsidRPr="002F2DDD">
        <w:rPr>
          <w:szCs w:val="24"/>
        </w:rPr>
        <w:t>Autoruzraudzības līguma projekts (</w:t>
      </w:r>
      <w:r w:rsidR="007B5A7B" w:rsidRPr="002F2DDD">
        <w:rPr>
          <w:b/>
          <w:bCs/>
          <w:szCs w:val="24"/>
        </w:rPr>
        <w:t>10</w:t>
      </w:r>
      <w:r w:rsidRPr="002F2DDD">
        <w:rPr>
          <w:b/>
          <w:bCs/>
          <w:szCs w:val="24"/>
        </w:rPr>
        <w:t>.pielikums</w:t>
      </w:r>
      <w:r w:rsidRPr="002F2DDD">
        <w:rPr>
          <w:szCs w:val="24"/>
        </w:rPr>
        <w:t>)</w:t>
      </w:r>
      <w:r w:rsidR="007B5A7B" w:rsidRPr="002F2DDD">
        <w:rPr>
          <w:szCs w:val="24"/>
        </w:rPr>
        <w:t>;</w:t>
      </w:r>
    </w:p>
    <w:p w14:paraId="31C452C1" w14:textId="706FFB50" w:rsidR="009D5808" w:rsidRPr="002F2DDD" w:rsidRDefault="009B4F90" w:rsidP="00B67023">
      <w:pPr>
        <w:pStyle w:val="BlockText"/>
        <w:numPr>
          <w:ilvl w:val="2"/>
          <w:numId w:val="5"/>
        </w:numPr>
        <w:ind w:right="-57"/>
        <w:jc w:val="both"/>
        <w:rPr>
          <w:szCs w:val="24"/>
        </w:rPr>
      </w:pPr>
      <w:r w:rsidRPr="002F2DDD">
        <w:rPr>
          <w:szCs w:val="24"/>
        </w:rPr>
        <w:t>Eiropas vienotā iepirkuma procedūras dokumenta veidlapa (</w:t>
      </w:r>
      <w:r w:rsidR="007B5A7B" w:rsidRPr="002F2DDD">
        <w:rPr>
          <w:b/>
          <w:bCs/>
          <w:szCs w:val="24"/>
        </w:rPr>
        <w:t>11</w:t>
      </w:r>
      <w:r w:rsidRPr="002F2DDD">
        <w:rPr>
          <w:b/>
          <w:bCs/>
          <w:szCs w:val="24"/>
        </w:rPr>
        <w:t>.</w:t>
      </w:r>
      <w:r w:rsidRPr="002F2DDD">
        <w:rPr>
          <w:b/>
          <w:szCs w:val="24"/>
        </w:rPr>
        <w:t>pielikums</w:t>
      </w:r>
      <w:r w:rsidRPr="002F2DDD">
        <w:rPr>
          <w:bCs/>
          <w:szCs w:val="24"/>
        </w:rPr>
        <w:t>)</w:t>
      </w:r>
      <w:r w:rsidR="009D5808" w:rsidRPr="002F2DDD">
        <w:rPr>
          <w:bCs/>
          <w:szCs w:val="24"/>
        </w:rPr>
        <w:t>.</w:t>
      </w:r>
    </w:p>
    <w:p w14:paraId="6E684071" w14:textId="080A751B"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Ar</w:t>
      </w:r>
      <w:r w:rsidRPr="002F2DDD">
        <w:rPr>
          <w:rFonts w:ascii="Times New Roman" w:eastAsia="Times New Roman" w:hAnsi="Times New Roman" w:cs="Times New Roman"/>
          <w:color w:val="000000"/>
          <w:sz w:val="24"/>
          <w:szCs w:val="24"/>
        </w:rPr>
        <w:t xml:space="preserve"> </w:t>
      </w:r>
      <w:r w:rsidRPr="002F2DDD">
        <w:rPr>
          <w:rFonts w:ascii="Times New Roman" w:eastAsia="Times New Roman" w:hAnsi="Times New Roman" w:cs="Times New Roman"/>
          <w:sz w:val="24"/>
          <w:szCs w:val="24"/>
        </w:rPr>
        <w:t>Iepirkuma</w:t>
      </w:r>
      <w:r w:rsidRPr="002F2DDD">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2F2DDD">
          <w:rPr>
            <w:rStyle w:val="Hyperlink"/>
            <w:rFonts w:ascii="Times New Roman" w:eastAsia="Times New Roman" w:hAnsi="Times New Roman" w:cs="Times New Roman"/>
            <w:sz w:val="24"/>
            <w:szCs w:val="24"/>
          </w:rPr>
          <w:t>https://www.portofventspils.lv/lv/brivostas-parvalde/publiskie-iepirkumi/</w:t>
        </w:r>
      </w:hyperlink>
      <w:r w:rsidR="009D5808" w:rsidRPr="002F2DDD">
        <w:rPr>
          <w:rFonts w:ascii="Times New Roman" w:eastAsia="Times New Roman" w:hAnsi="Times New Roman" w:cs="Times New Roman"/>
          <w:color w:val="0000FF"/>
          <w:sz w:val="24"/>
          <w:szCs w:val="24"/>
          <w:u w:val="single"/>
        </w:rPr>
        <w:t xml:space="preserve"> </w:t>
      </w:r>
      <w:r w:rsidR="009D5808" w:rsidRPr="002F2DDD">
        <w:rPr>
          <w:rFonts w:ascii="Times New Roman" w:eastAsia="Times New Roman" w:hAnsi="Times New Roman" w:cs="Times New Roman"/>
          <w:sz w:val="24"/>
          <w:szCs w:val="24"/>
        </w:rPr>
        <w:t xml:space="preserve">un </w:t>
      </w:r>
      <w:r w:rsidRPr="002F2DDD">
        <w:rPr>
          <w:rFonts w:ascii="Times New Roman" w:eastAsia="Times New Roman" w:hAnsi="Times New Roman" w:cs="Times New Roman"/>
          <w:sz w:val="24"/>
          <w:szCs w:val="24"/>
        </w:rPr>
        <w:t xml:space="preserve">EIS pircēja profilā </w:t>
      </w:r>
      <w:hyperlink r:id="rId13" w:history="1">
        <w:r w:rsidRPr="002F2DDD">
          <w:rPr>
            <w:rFonts w:ascii="Times New Roman" w:eastAsia="Times New Roman" w:hAnsi="Times New Roman" w:cs="Times New Roman"/>
            <w:color w:val="0000FF"/>
            <w:sz w:val="24"/>
            <w:szCs w:val="24"/>
            <w:u w:val="single"/>
          </w:rPr>
          <w:t>https://www.eis.gov.lv/EKEIS/Supplier/Organizer/3167</w:t>
        </w:r>
      </w:hyperlink>
      <w:r w:rsidRPr="002F2DDD">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2F2DDD">
        <w:rPr>
          <w:rFonts w:ascii="Times New Roman" w:eastAsia="Times New Roman" w:hAnsi="Times New Roman" w:cs="Times New Roman"/>
          <w:b/>
          <w:sz w:val="24"/>
          <w:szCs w:val="24"/>
        </w:rPr>
        <w:t xml:space="preserve">līdz </w:t>
      </w:r>
      <w:r w:rsidRPr="002F2DDD">
        <w:rPr>
          <w:rFonts w:ascii="Times New Roman" w:eastAsia="Times New Roman" w:hAnsi="Times New Roman" w:cs="Times New Roman"/>
          <w:b/>
          <w:bCs/>
          <w:sz w:val="24"/>
          <w:szCs w:val="24"/>
        </w:rPr>
        <w:t>202</w:t>
      </w:r>
      <w:r w:rsidR="00F444EC" w:rsidRPr="002F2DDD">
        <w:rPr>
          <w:rFonts w:ascii="Times New Roman" w:eastAsia="Times New Roman" w:hAnsi="Times New Roman" w:cs="Times New Roman"/>
          <w:b/>
          <w:bCs/>
          <w:sz w:val="24"/>
          <w:szCs w:val="24"/>
        </w:rPr>
        <w:t>3</w:t>
      </w:r>
      <w:r w:rsidRPr="002F2DDD">
        <w:rPr>
          <w:rFonts w:ascii="Times New Roman" w:eastAsia="Times New Roman" w:hAnsi="Times New Roman" w:cs="Times New Roman"/>
          <w:b/>
          <w:bCs/>
          <w:sz w:val="24"/>
          <w:szCs w:val="24"/>
        </w:rPr>
        <w:t xml:space="preserve">.gada </w:t>
      </w:r>
      <w:r w:rsidR="003A15C5">
        <w:rPr>
          <w:rFonts w:ascii="Times New Roman" w:eastAsia="Times New Roman" w:hAnsi="Times New Roman" w:cs="Times New Roman"/>
          <w:b/>
          <w:bCs/>
          <w:sz w:val="24"/>
          <w:szCs w:val="24"/>
        </w:rPr>
        <w:t>13.jūnijam</w:t>
      </w:r>
      <w:r w:rsidR="0060361B" w:rsidRPr="002F2DDD">
        <w:rPr>
          <w:rFonts w:ascii="Times New Roman" w:eastAsia="Times New Roman" w:hAnsi="Times New Roman" w:cs="Times New Roman"/>
          <w:b/>
          <w:bCs/>
          <w:sz w:val="24"/>
          <w:szCs w:val="24"/>
        </w:rPr>
        <w:t xml:space="preserve"> </w:t>
      </w:r>
      <w:r w:rsidRPr="002F2DDD">
        <w:rPr>
          <w:rFonts w:ascii="Times New Roman" w:eastAsia="Times New Roman" w:hAnsi="Times New Roman" w:cs="Times New Roman"/>
          <w:b/>
          <w:sz w:val="24"/>
          <w:szCs w:val="24"/>
        </w:rPr>
        <w:t>plkst.1</w:t>
      </w:r>
      <w:r w:rsidR="0060361B" w:rsidRPr="002F2DDD">
        <w:rPr>
          <w:rFonts w:ascii="Times New Roman" w:eastAsia="Times New Roman" w:hAnsi="Times New Roman" w:cs="Times New Roman"/>
          <w:b/>
          <w:sz w:val="24"/>
          <w:szCs w:val="24"/>
        </w:rPr>
        <w:t>0</w:t>
      </w:r>
      <w:r w:rsidRPr="002F2DDD">
        <w:rPr>
          <w:rFonts w:ascii="Times New Roman" w:eastAsia="Times New Roman" w:hAnsi="Times New Roman" w:cs="Times New Roman"/>
          <w:b/>
          <w:sz w:val="24"/>
          <w:szCs w:val="24"/>
          <w:vertAlign w:val="superscript"/>
        </w:rPr>
        <w:t>00</w:t>
      </w:r>
      <w:r w:rsidRPr="002F2DDD">
        <w:rPr>
          <w:rFonts w:ascii="Times New Roman" w:eastAsia="Times New Roman" w:hAnsi="Times New Roman" w:cs="Times New Roman"/>
          <w:sz w:val="24"/>
          <w:szCs w:val="24"/>
        </w:rPr>
        <w:t xml:space="preserve">, darba dienās no </w:t>
      </w:r>
      <w:r w:rsidRPr="002F2DDD">
        <w:rPr>
          <w:rFonts w:ascii="Times New Roman" w:eastAsia="Times New Roman" w:hAnsi="Times New Roman" w:cs="Times New Roman"/>
          <w:color w:val="000000"/>
          <w:sz w:val="24"/>
          <w:szCs w:val="24"/>
        </w:rPr>
        <w:t>plkst. 8</w:t>
      </w:r>
      <w:r w:rsidRPr="002F2DDD">
        <w:rPr>
          <w:rFonts w:ascii="Times New Roman" w:eastAsia="Times New Roman" w:hAnsi="Times New Roman" w:cs="Times New Roman"/>
          <w:color w:val="000000"/>
          <w:sz w:val="24"/>
          <w:szCs w:val="24"/>
          <w:vertAlign w:val="superscript"/>
        </w:rPr>
        <w:t>00</w:t>
      </w:r>
      <w:r w:rsidRPr="002F2DDD">
        <w:rPr>
          <w:rFonts w:ascii="Times New Roman" w:eastAsia="Times New Roman" w:hAnsi="Times New Roman" w:cs="Times New Roman"/>
          <w:color w:val="000000"/>
          <w:sz w:val="24"/>
          <w:szCs w:val="24"/>
        </w:rPr>
        <w:t xml:space="preserve"> līdz 12</w:t>
      </w:r>
      <w:r w:rsidRPr="002F2DDD">
        <w:rPr>
          <w:rFonts w:ascii="Times New Roman" w:eastAsia="Times New Roman" w:hAnsi="Times New Roman" w:cs="Times New Roman"/>
          <w:color w:val="000000"/>
          <w:sz w:val="24"/>
          <w:szCs w:val="24"/>
          <w:vertAlign w:val="superscript"/>
        </w:rPr>
        <w:t>00</w:t>
      </w:r>
      <w:r w:rsidRPr="002F2DDD">
        <w:rPr>
          <w:rFonts w:ascii="Times New Roman" w:eastAsia="Times New Roman" w:hAnsi="Times New Roman" w:cs="Times New Roman"/>
          <w:color w:val="000000"/>
          <w:sz w:val="24"/>
          <w:szCs w:val="24"/>
        </w:rPr>
        <w:t xml:space="preserve"> un no 13</w:t>
      </w:r>
      <w:r w:rsidRPr="002F2DDD">
        <w:rPr>
          <w:rFonts w:ascii="Times New Roman" w:eastAsia="Times New Roman" w:hAnsi="Times New Roman" w:cs="Times New Roman"/>
          <w:color w:val="000000"/>
          <w:sz w:val="24"/>
          <w:szCs w:val="24"/>
          <w:vertAlign w:val="superscript"/>
        </w:rPr>
        <w:t>00</w:t>
      </w:r>
      <w:r w:rsidRPr="002F2DDD">
        <w:rPr>
          <w:rFonts w:ascii="Times New Roman" w:eastAsia="Times New Roman" w:hAnsi="Times New Roman" w:cs="Times New Roman"/>
          <w:color w:val="000000"/>
          <w:sz w:val="24"/>
          <w:szCs w:val="24"/>
        </w:rPr>
        <w:t xml:space="preserve"> līdz 17</w:t>
      </w:r>
      <w:r w:rsidRPr="002F2DDD">
        <w:rPr>
          <w:rFonts w:ascii="Times New Roman" w:eastAsia="Times New Roman" w:hAnsi="Times New Roman" w:cs="Times New Roman"/>
          <w:color w:val="000000"/>
          <w:sz w:val="24"/>
          <w:szCs w:val="24"/>
          <w:vertAlign w:val="superscript"/>
        </w:rPr>
        <w:t>00</w:t>
      </w:r>
      <w:r w:rsidRPr="002F2DDD">
        <w:rPr>
          <w:rFonts w:ascii="Times New Roman" w:eastAsia="Times New Roman" w:hAnsi="Times New Roman" w:cs="Times New Roman"/>
          <w:color w:val="000000"/>
          <w:sz w:val="24"/>
          <w:szCs w:val="24"/>
        </w:rPr>
        <w:t>, piektdienās līdz plkst.16</w:t>
      </w:r>
      <w:r w:rsidRPr="002F2DDD">
        <w:rPr>
          <w:rFonts w:ascii="Times New Roman" w:eastAsia="Times New Roman" w:hAnsi="Times New Roman" w:cs="Times New Roman"/>
          <w:color w:val="000000"/>
          <w:sz w:val="24"/>
          <w:szCs w:val="24"/>
          <w:vertAlign w:val="superscript"/>
        </w:rPr>
        <w:t>00</w:t>
      </w:r>
      <w:r w:rsidRPr="002F2DDD">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Cs/>
          <w:sz w:val="24"/>
          <w:szCs w:val="24"/>
        </w:rPr>
      </w:pPr>
      <w:r w:rsidRPr="002F2DDD">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2F2DDD">
          <w:rPr>
            <w:rStyle w:val="Hyperlink"/>
            <w:rFonts w:ascii="Times New Roman" w:eastAsia="Times New Roman" w:hAnsi="Times New Roman" w:cs="Times New Roman"/>
            <w:bCs/>
            <w:sz w:val="24"/>
            <w:szCs w:val="24"/>
          </w:rPr>
          <w:t>https://www.eis.gov.lv/EKEIS/Supplier/Organizer/3167</w:t>
        </w:r>
      </w:hyperlink>
      <w:r w:rsidRPr="002F2DDD">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sidRPr="002F2DDD">
        <w:rPr>
          <w:rFonts w:ascii="Times New Roman" w:eastAsia="Times New Roman" w:hAnsi="Times New Roman" w:cs="Times New Roman"/>
          <w:sz w:val="24"/>
          <w:szCs w:val="24"/>
        </w:rPr>
        <w:t xml:space="preserve">piecas </w:t>
      </w:r>
      <w:r w:rsidRPr="002F2DDD">
        <w:rPr>
          <w:rFonts w:ascii="Times New Roman" w:eastAsia="Times New Roman" w:hAnsi="Times New Roman" w:cs="Times New Roman"/>
          <w:sz w:val="24"/>
          <w:szCs w:val="24"/>
        </w:rPr>
        <w:t>dienas pirms piedāvājumu iesniegšanas termiņa beigām.</w:t>
      </w:r>
    </w:p>
    <w:p w14:paraId="0922C81D" w14:textId="77777777"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0E10EABC"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lastRenderedPageBreak/>
        <w:t xml:space="preserve">Pretendenta piedāvājumam jābūt spēkā un saistošam tā iesniedzējam ne mazāk kā </w:t>
      </w:r>
      <w:r w:rsidR="000D40C3" w:rsidRPr="002F2DDD">
        <w:rPr>
          <w:rFonts w:ascii="Times New Roman" w:eastAsia="Times New Roman" w:hAnsi="Times New Roman" w:cs="Times New Roman"/>
          <w:b/>
          <w:bCs/>
          <w:sz w:val="24"/>
          <w:szCs w:val="24"/>
        </w:rPr>
        <w:t>3</w:t>
      </w:r>
      <w:r w:rsidR="009D5808" w:rsidRPr="002F2DDD">
        <w:rPr>
          <w:rFonts w:ascii="Times New Roman" w:eastAsia="Times New Roman" w:hAnsi="Times New Roman" w:cs="Times New Roman"/>
          <w:b/>
          <w:bCs/>
          <w:sz w:val="24"/>
          <w:szCs w:val="24"/>
        </w:rPr>
        <w:t xml:space="preserve"> </w:t>
      </w:r>
      <w:r w:rsidRPr="002F2DDD">
        <w:rPr>
          <w:rFonts w:ascii="Times New Roman" w:eastAsia="Times New Roman" w:hAnsi="Times New Roman" w:cs="Times New Roman"/>
          <w:b/>
          <w:bCs/>
          <w:sz w:val="24"/>
          <w:szCs w:val="24"/>
        </w:rPr>
        <w:t>(</w:t>
      </w:r>
      <w:r w:rsidR="000D40C3" w:rsidRPr="002F2DDD">
        <w:rPr>
          <w:rFonts w:ascii="Times New Roman" w:eastAsia="Times New Roman" w:hAnsi="Times New Roman" w:cs="Times New Roman"/>
          <w:b/>
          <w:bCs/>
          <w:sz w:val="24"/>
          <w:szCs w:val="24"/>
        </w:rPr>
        <w:t>trīs</w:t>
      </w:r>
      <w:r w:rsidR="004F76BF" w:rsidRPr="002F2DDD">
        <w:rPr>
          <w:rFonts w:ascii="Times New Roman" w:eastAsia="Times New Roman" w:hAnsi="Times New Roman" w:cs="Times New Roman"/>
          <w:b/>
          <w:bCs/>
          <w:sz w:val="24"/>
          <w:szCs w:val="24"/>
        </w:rPr>
        <w:t>)</w:t>
      </w:r>
      <w:r w:rsidR="008C714C" w:rsidRPr="002F2DDD">
        <w:rPr>
          <w:rFonts w:ascii="Times New Roman" w:eastAsia="Times New Roman" w:hAnsi="Times New Roman" w:cs="Times New Roman"/>
          <w:b/>
          <w:sz w:val="24"/>
          <w:szCs w:val="24"/>
        </w:rPr>
        <w:t xml:space="preserve"> kalendār</w:t>
      </w:r>
      <w:r w:rsidR="00C7332D" w:rsidRPr="002F2DDD">
        <w:rPr>
          <w:rFonts w:ascii="Times New Roman" w:eastAsia="Times New Roman" w:hAnsi="Times New Roman" w:cs="Times New Roman"/>
          <w:b/>
          <w:sz w:val="24"/>
          <w:szCs w:val="24"/>
        </w:rPr>
        <w:t>o</w:t>
      </w:r>
      <w:r w:rsidR="00F444EC" w:rsidRPr="002F2DDD">
        <w:rPr>
          <w:rFonts w:ascii="Times New Roman" w:eastAsia="Times New Roman" w:hAnsi="Times New Roman" w:cs="Times New Roman"/>
          <w:b/>
          <w:sz w:val="24"/>
          <w:szCs w:val="24"/>
        </w:rPr>
        <w:t>s</w:t>
      </w:r>
      <w:r w:rsidRPr="002F2DDD">
        <w:rPr>
          <w:rFonts w:ascii="Times New Roman" w:eastAsia="Times New Roman" w:hAnsi="Times New Roman" w:cs="Times New Roman"/>
          <w:b/>
          <w:sz w:val="24"/>
          <w:szCs w:val="24"/>
        </w:rPr>
        <w:t xml:space="preserve"> mēne</w:t>
      </w:r>
      <w:r w:rsidR="00F444EC" w:rsidRPr="002F2DDD">
        <w:rPr>
          <w:rFonts w:ascii="Times New Roman" w:eastAsia="Times New Roman" w:hAnsi="Times New Roman" w:cs="Times New Roman"/>
          <w:b/>
          <w:sz w:val="24"/>
          <w:szCs w:val="24"/>
        </w:rPr>
        <w:t>šus</w:t>
      </w:r>
      <w:r w:rsidRPr="002F2DDD">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2F2DDD" w:rsidRDefault="00E75D9B" w:rsidP="00B6702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2F2DDD">
        <w:rPr>
          <w:rFonts w:ascii="Times New Roman" w:eastAsia="Times New Roman" w:hAnsi="Times New Roman" w:cs="Times New Roman"/>
          <w:bCs/>
          <w:color w:val="000000"/>
          <w:sz w:val="24"/>
          <w:szCs w:val="24"/>
        </w:rPr>
        <w:t xml:space="preserve">                                                                                                                                                                                                                                                             </w:t>
      </w:r>
    </w:p>
    <w:p w14:paraId="2D7279E7" w14:textId="77777777" w:rsidR="00E75D9B" w:rsidRPr="002F2DDD" w:rsidRDefault="00E75D9B" w:rsidP="00A91722">
      <w:pPr>
        <w:pStyle w:val="Heading1"/>
        <w:numPr>
          <w:ilvl w:val="0"/>
          <w:numId w:val="15"/>
        </w:numPr>
      </w:pPr>
      <w:bookmarkStart w:id="5" w:name="_Toc135055579"/>
      <w:bookmarkStart w:id="6" w:name="_Toc380415501"/>
      <w:r w:rsidRPr="002F2DDD">
        <w:t>DALĪBAS NOSACĪJUMI IEPIRKUMA PROCEDŪRĀ</w:t>
      </w:r>
      <w:bookmarkEnd w:id="5"/>
    </w:p>
    <w:p w14:paraId="1D167C08" w14:textId="6DD7461A" w:rsidR="004B664F" w:rsidRPr="00A91722" w:rsidRDefault="004B664F" w:rsidP="00A91722">
      <w:pPr>
        <w:pStyle w:val="ListParagraph"/>
        <w:numPr>
          <w:ilvl w:val="1"/>
          <w:numId w:val="15"/>
        </w:numPr>
        <w:spacing w:after="0" w:line="240" w:lineRule="auto"/>
        <w:jc w:val="both"/>
        <w:rPr>
          <w:rFonts w:ascii="Times New Roman" w:hAnsi="Times New Roman" w:cs="Times New Roman"/>
          <w:sz w:val="24"/>
          <w:szCs w:val="24"/>
        </w:rPr>
      </w:pPr>
      <w:r w:rsidRPr="00A91722">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A91722">
        <w:rPr>
          <w:rFonts w:ascii="Times New Roman" w:hAnsi="Times New Roman" w:cs="Times New Roman"/>
          <w:sz w:val="24"/>
          <w:szCs w:val="24"/>
          <w:shd w:val="clear" w:color="auto" w:fill="FFFFFF"/>
        </w:rPr>
        <w:t>pakalpojumus</w:t>
      </w:r>
      <w:r w:rsidRPr="00A91722">
        <w:rPr>
          <w:rFonts w:ascii="Times New Roman" w:hAnsi="Times New Roman" w:cs="Times New Roman"/>
          <w:sz w:val="24"/>
          <w:szCs w:val="24"/>
        </w:rPr>
        <w:t xml:space="preserve"> un atbilst šādām dalības nosacījumu prasībām:</w:t>
      </w:r>
    </w:p>
    <w:p w14:paraId="2FA4E22B" w14:textId="216241B3" w:rsidR="003F4BC0" w:rsidRPr="002F2DDD" w:rsidRDefault="009D5808" w:rsidP="00A91722">
      <w:pPr>
        <w:pStyle w:val="ListParagraph"/>
        <w:numPr>
          <w:ilvl w:val="2"/>
          <w:numId w:val="15"/>
        </w:numPr>
        <w:spacing w:after="0" w:line="240" w:lineRule="auto"/>
        <w:ind w:left="1560" w:hanging="709"/>
        <w:jc w:val="both"/>
        <w:rPr>
          <w:rFonts w:ascii="Times New Roman" w:hAnsi="Times New Roman" w:cs="Times New Roman"/>
          <w:sz w:val="24"/>
          <w:szCs w:val="24"/>
        </w:rPr>
      </w:pPr>
      <w:r w:rsidRPr="002F2DDD">
        <w:rPr>
          <w:rFonts w:ascii="Times New Roman" w:hAnsi="Times New Roman" w:cs="Times New Roman"/>
          <w:sz w:val="24"/>
          <w:szCs w:val="24"/>
        </w:rPr>
        <w:t xml:space="preserve">nav konstatēts, ka </w:t>
      </w:r>
      <w:r w:rsidR="004B664F" w:rsidRPr="002F2DDD">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2F2DDD">
        <w:rPr>
          <w:rFonts w:ascii="Times New Roman" w:hAnsi="Times New Roman" w:cs="Times New Roman"/>
          <w:sz w:val="24"/>
          <w:szCs w:val="24"/>
          <w:shd w:val="clear" w:color="auto" w:fill="FFFFFF"/>
        </w:rPr>
        <w:t xml:space="preserve">Latvijā </w:t>
      </w:r>
      <w:r w:rsidR="003F4BC0" w:rsidRPr="002F2DDD">
        <w:rPr>
          <w:rStyle w:val="cf01"/>
          <w:rFonts w:ascii="Times New Roman" w:hAnsi="Times New Roman" w:cs="Times New Roman"/>
          <w:sz w:val="24"/>
          <w:szCs w:val="24"/>
        </w:rPr>
        <w:t>vai valstī, kurā tas reģistrēts vai kurā atrodas tā pastāvīgā dzīvesvieta, ir nodokļu parādi</w:t>
      </w:r>
      <w:r w:rsidR="007A3142" w:rsidRPr="002F2DDD">
        <w:rPr>
          <w:rStyle w:val="cf01"/>
          <w:rFonts w:ascii="Times New Roman" w:hAnsi="Times New Roman" w:cs="Times New Roman"/>
          <w:sz w:val="24"/>
          <w:szCs w:val="24"/>
        </w:rPr>
        <w:t xml:space="preserve">, </w:t>
      </w:r>
      <w:r w:rsidR="003F4BC0" w:rsidRPr="002F2DDD">
        <w:rPr>
          <w:rStyle w:val="cf01"/>
          <w:rFonts w:ascii="Times New Roman" w:hAnsi="Times New Roman" w:cs="Times New Roman"/>
          <w:sz w:val="24"/>
          <w:szCs w:val="24"/>
        </w:rPr>
        <w:t>kas kādā no valstīm</w:t>
      </w:r>
      <w:r w:rsidR="007A3142" w:rsidRPr="002F2DDD">
        <w:rPr>
          <w:rStyle w:val="cf01"/>
          <w:rFonts w:ascii="Times New Roman" w:hAnsi="Times New Roman" w:cs="Times New Roman"/>
          <w:sz w:val="24"/>
          <w:szCs w:val="24"/>
        </w:rPr>
        <w:t xml:space="preserve"> atsevišķi vai kopā</w:t>
      </w:r>
      <w:r w:rsidR="003F4BC0" w:rsidRPr="002F2DDD">
        <w:rPr>
          <w:rStyle w:val="cf01"/>
          <w:rFonts w:ascii="Times New Roman" w:hAnsi="Times New Roman" w:cs="Times New Roman"/>
          <w:sz w:val="24"/>
          <w:szCs w:val="24"/>
        </w:rPr>
        <w:t xml:space="preserve"> pārsniedz 150 (viens simts piecdesmit) </w:t>
      </w:r>
      <w:r w:rsidR="003F4BC0" w:rsidRPr="002F2DDD">
        <w:rPr>
          <w:rStyle w:val="cf11"/>
          <w:rFonts w:ascii="Times New Roman" w:hAnsi="Times New Roman" w:cs="Times New Roman"/>
          <w:sz w:val="24"/>
          <w:szCs w:val="24"/>
        </w:rPr>
        <w:t>euro</w:t>
      </w:r>
      <w:r w:rsidR="003F4BC0" w:rsidRPr="002F2DDD">
        <w:rPr>
          <w:rStyle w:val="cf01"/>
          <w:rFonts w:ascii="Times New Roman" w:hAnsi="Times New Roman" w:cs="Times New Roman"/>
          <w:sz w:val="24"/>
          <w:szCs w:val="24"/>
        </w:rPr>
        <w:t>;</w:t>
      </w:r>
    </w:p>
    <w:p w14:paraId="125C25D2" w14:textId="77777777" w:rsidR="007A3142" w:rsidRPr="002F2DDD" w:rsidRDefault="007A3142" w:rsidP="00A91722">
      <w:pPr>
        <w:pStyle w:val="tv213"/>
        <w:numPr>
          <w:ilvl w:val="2"/>
          <w:numId w:val="15"/>
        </w:numPr>
        <w:tabs>
          <w:tab w:val="left" w:pos="709"/>
        </w:tabs>
        <w:spacing w:before="0" w:beforeAutospacing="0" w:after="0" w:afterAutospacing="0"/>
        <w:ind w:left="1560" w:hanging="709"/>
        <w:jc w:val="both"/>
      </w:pPr>
      <w:r w:rsidRPr="002F2DDD">
        <w:t>nav pasludināts Pretendenta maksātnespējas process, apturēta Pretendenta saimnieciskā darbība un netiek veikta pretendenta likvidācija;</w:t>
      </w:r>
    </w:p>
    <w:p w14:paraId="770042EC" w14:textId="3A9337FC" w:rsidR="004B664F" w:rsidRPr="002F2DDD" w:rsidRDefault="004B664F" w:rsidP="00A91722">
      <w:pPr>
        <w:pStyle w:val="tv213"/>
        <w:numPr>
          <w:ilvl w:val="2"/>
          <w:numId w:val="15"/>
        </w:numPr>
        <w:tabs>
          <w:tab w:val="left" w:pos="709"/>
        </w:tabs>
        <w:spacing w:before="0" w:beforeAutospacing="0" w:after="0" w:afterAutospacing="0"/>
        <w:ind w:left="1560" w:hanging="710"/>
        <w:jc w:val="both"/>
      </w:pPr>
      <w:r w:rsidRPr="002F2DDD">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2F2DDD" w:rsidRDefault="004B664F" w:rsidP="00A91722">
      <w:pPr>
        <w:pStyle w:val="tv213"/>
        <w:numPr>
          <w:ilvl w:val="2"/>
          <w:numId w:val="15"/>
        </w:numPr>
        <w:tabs>
          <w:tab w:val="left" w:pos="709"/>
        </w:tabs>
        <w:spacing w:before="0" w:beforeAutospacing="0" w:after="0" w:afterAutospacing="0"/>
        <w:ind w:left="1560" w:hanging="710"/>
        <w:jc w:val="both"/>
      </w:pPr>
      <w:r w:rsidRPr="002F2DDD">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2F2DDD">
        <w:rPr>
          <w:shd w:val="clear" w:color="auto" w:fill="FFFFFF"/>
        </w:rPr>
        <w:t xml:space="preserve"> </w:t>
      </w:r>
    </w:p>
    <w:p w14:paraId="601443B5" w14:textId="1BA0D725" w:rsidR="004B664F" w:rsidRPr="002F2DDD" w:rsidRDefault="00435BDC" w:rsidP="00B67023">
      <w:pPr>
        <w:pStyle w:val="tv213"/>
        <w:tabs>
          <w:tab w:val="left" w:pos="709"/>
        </w:tabs>
        <w:spacing w:before="0" w:beforeAutospacing="0" w:after="0" w:afterAutospacing="0"/>
        <w:ind w:left="1560"/>
        <w:jc w:val="both"/>
        <w:rPr>
          <w:i/>
          <w:iCs/>
        </w:rPr>
      </w:pPr>
      <w:r w:rsidRPr="002F2DDD">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2F2DDD">
        <w:rPr>
          <w:i/>
          <w:iCs/>
          <w:shd w:val="clear" w:color="auto" w:fill="FFFFFF"/>
        </w:rPr>
        <w:t>;</w:t>
      </w:r>
    </w:p>
    <w:p w14:paraId="5DCAE38D" w14:textId="613DABEF" w:rsidR="00435BDC" w:rsidRPr="002F2DDD" w:rsidRDefault="004B664F" w:rsidP="000D13C2">
      <w:pPr>
        <w:pStyle w:val="tv213"/>
        <w:numPr>
          <w:ilvl w:val="2"/>
          <w:numId w:val="15"/>
        </w:numPr>
        <w:tabs>
          <w:tab w:val="left" w:pos="709"/>
        </w:tabs>
        <w:spacing w:before="0" w:beforeAutospacing="0" w:after="0" w:afterAutospacing="0"/>
        <w:ind w:left="1560" w:hanging="709"/>
        <w:jc w:val="both"/>
      </w:pPr>
      <w:r w:rsidRPr="002F2DDD">
        <w:rPr>
          <w:shd w:val="clear" w:color="auto" w:fill="FFFFFF"/>
        </w:rPr>
        <w:t xml:space="preserve">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w:t>
      </w:r>
      <w:r w:rsidRPr="002F2DDD">
        <w:rPr>
          <w:shd w:val="clear" w:color="auto" w:fill="FFFFFF"/>
        </w:rPr>
        <w:lastRenderedPageBreak/>
        <w:t>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r w:rsidR="00CC62D5" w:rsidRPr="002F2DDD">
        <w:rPr>
          <w:shd w:val="clear" w:color="auto" w:fill="FFFFFF"/>
        </w:rPr>
        <w:t>.</w:t>
      </w:r>
    </w:p>
    <w:p w14:paraId="4BF89221" w14:textId="50FBA63F" w:rsidR="004B664F" w:rsidRPr="002F2DDD" w:rsidRDefault="001938F8" w:rsidP="00B67023">
      <w:pPr>
        <w:pStyle w:val="tv213"/>
        <w:tabs>
          <w:tab w:val="left" w:pos="709"/>
        </w:tabs>
        <w:spacing w:before="0" w:beforeAutospacing="0" w:after="0" w:afterAutospacing="0"/>
        <w:ind w:left="1570"/>
        <w:jc w:val="both"/>
        <w:rPr>
          <w:i/>
          <w:iCs/>
        </w:rPr>
      </w:pPr>
      <w:r w:rsidRPr="002F2DDD">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2F2DDD">
        <w:rPr>
          <w:i/>
          <w:iCs/>
          <w:shd w:val="clear" w:color="auto" w:fill="FFFFFF"/>
        </w:rPr>
        <w:t>;</w:t>
      </w:r>
    </w:p>
    <w:p w14:paraId="1A0AD8FA" w14:textId="77777777" w:rsidR="004B664F" w:rsidRPr="002F2DDD" w:rsidRDefault="004B664F" w:rsidP="000D13C2">
      <w:pPr>
        <w:pStyle w:val="tv213"/>
        <w:numPr>
          <w:ilvl w:val="2"/>
          <w:numId w:val="15"/>
        </w:numPr>
        <w:tabs>
          <w:tab w:val="left" w:pos="709"/>
        </w:tabs>
        <w:spacing w:before="0" w:beforeAutospacing="0" w:after="0" w:afterAutospacing="0"/>
        <w:ind w:left="1560" w:hanging="709"/>
        <w:jc w:val="both"/>
      </w:pPr>
      <w:r w:rsidRPr="002F2DDD">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2F2DDD">
          <w:rPr>
            <w:rStyle w:val="Hyperlink"/>
            <w:color w:val="auto"/>
            <w:shd w:val="clear" w:color="auto" w:fill="FFFFFF"/>
          </w:rPr>
          <w:t>30.</w:t>
        </w:r>
      </w:hyperlink>
      <w:r w:rsidRPr="002F2DDD">
        <w:rPr>
          <w:shd w:val="clear" w:color="auto" w:fill="FFFFFF"/>
        </w:rPr>
        <w:t xml:space="preserve"> panta pirmās vai otrās daļas izpratnē vai ir ieinteresēts kāda Pretendenta izvēlē; </w:t>
      </w:r>
    </w:p>
    <w:p w14:paraId="2D32B242" w14:textId="77777777" w:rsidR="004B664F" w:rsidRPr="002F2DDD" w:rsidRDefault="004B664F" w:rsidP="000D13C2">
      <w:pPr>
        <w:pStyle w:val="tv213"/>
        <w:numPr>
          <w:ilvl w:val="2"/>
          <w:numId w:val="15"/>
        </w:numPr>
        <w:tabs>
          <w:tab w:val="left" w:pos="709"/>
        </w:tabs>
        <w:spacing w:before="0" w:beforeAutospacing="0" w:after="0" w:afterAutospacing="0"/>
        <w:ind w:left="1560" w:hanging="709"/>
        <w:jc w:val="both"/>
      </w:pPr>
      <w:r w:rsidRPr="002F2DDD">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2F2DDD" w:rsidRDefault="004B664F" w:rsidP="000D13C2">
      <w:pPr>
        <w:pStyle w:val="tv213"/>
        <w:numPr>
          <w:ilvl w:val="2"/>
          <w:numId w:val="15"/>
        </w:numPr>
        <w:tabs>
          <w:tab w:val="left" w:pos="709"/>
        </w:tabs>
        <w:spacing w:before="0" w:beforeAutospacing="0" w:after="0" w:afterAutospacing="0"/>
        <w:ind w:left="1560" w:hanging="709"/>
        <w:jc w:val="both"/>
      </w:pPr>
      <w:r w:rsidRPr="002F2DDD">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2F2DDD" w:rsidRDefault="004B664F" w:rsidP="00A91722">
      <w:pPr>
        <w:pStyle w:val="tv213"/>
        <w:numPr>
          <w:ilvl w:val="1"/>
          <w:numId w:val="15"/>
        </w:numPr>
        <w:tabs>
          <w:tab w:val="left" w:pos="993"/>
        </w:tabs>
        <w:spacing w:before="0" w:beforeAutospacing="0" w:after="0" w:afterAutospacing="0"/>
        <w:ind w:left="851" w:hanging="567"/>
        <w:jc w:val="both"/>
      </w:pPr>
      <w:r w:rsidRPr="002F2DDD">
        <w:t xml:space="preserve">Visas šī nolikuma 4.1.punkta apakšpunktos minētās dalības nosacījumu prasības attiecas arī uz:  </w:t>
      </w:r>
    </w:p>
    <w:p w14:paraId="2D350BFF" w14:textId="77777777" w:rsidR="00A41D55" w:rsidRPr="002F2DDD" w:rsidRDefault="004B664F" w:rsidP="000D13C2">
      <w:pPr>
        <w:pStyle w:val="ListParagraph"/>
        <w:numPr>
          <w:ilvl w:val="2"/>
          <w:numId w:val="15"/>
        </w:numPr>
        <w:tabs>
          <w:tab w:val="left" w:pos="851"/>
        </w:tabs>
        <w:spacing w:after="0" w:line="240" w:lineRule="auto"/>
        <w:ind w:left="1560" w:hanging="709"/>
        <w:jc w:val="both"/>
        <w:rPr>
          <w:rFonts w:ascii="Times New Roman" w:hAnsi="Times New Roman" w:cs="Times New Roman"/>
          <w:sz w:val="24"/>
          <w:szCs w:val="24"/>
        </w:rPr>
      </w:pPr>
      <w:r w:rsidRPr="002F2DDD">
        <w:rPr>
          <w:rFonts w:ascii="Times New Roman" w:hAnsi="Times New Roman" w:cs="Times New Roman"/>
          <w:sz w:val="24"/>
          <w:szCs w:val="24"/>
          <w:shd w:val="clear" w:color="auto" w:fill="FFFFFF"/>
        </w:rPr>
        <w:t>personālsabiedrības biedru, ja Pretendents ir personālsabiedrība</w:t>
      </w:r>
      <w:r w:rsidR="0086322B" w:rsidRPr="002F2DDD">
        <w:rPr>
          <w:rFonts w:ascii="Times New Roman" w:hAnsi="Times New Roman" w:cs="Times New Roman"/>
          <w:sz w:val="24"/>
          <w:szCs w:val="24"/>
          <w:shd w:val="clear" w:color="auto" w:fill="FFFFFF"/>
        </w:rPr>
        <w:t>;</w:t>
      </w:r>
    </w:p>
    <w:p w14:paraId="66E3EC1A" w14:textId="77777777" w:rsidR="00A41D55" w:rsidRPr="002F2DDD" w:rsidRDefault="0086322B" w:rsidP="000D13C2">
      <w:pPr>
        <w:pStyle w:val="ListParagraph"/>
        <w:numPr>
          <w:ilvl w:val="2"/>
          <w:numId w:val="15"/>
        </w:numPr>
        <w:tabs>
          <w:tab w:val="left" w:pos="851"/>
        </w:tabs>
        <w:spacing w:after="0" w:line="240" w:lineRule="auto"/>
        <w:ind w:left="1560" w:hanging="709"/>
        <w:jc w:val="both"/>
        <w:rPr>
          <w:rFonts w:ascii="Times New Roman" w:hAnsi="Times New Roman" w:cs="Times New Roman"/>
          <w:sz w:val="24"/>
          <w:szCs w:val="24"/>
        </w:rPr>
      </w:pPr>
      <w:r w:rsidRPr="002F2DDD">
        <w:rPr>
          <w:rFonts w:ascii="Times New Roman" w:hAnsi="Times New Roman" w:cs="Times New Roman"/>
          <w:bCs/>
          <w:sz w:val="24"/>
          <w:szCs w:val="24"/>
        </w:rPr>
        <w:t>personu apvienības katra dalībnieka (biedra);</w:t>
      </w:r>
    </w:p>
    <w:p w14:paraId="026D434E" w14:textId="77777777" w:rsidR="00A41D55" w:rsidRPr="002F2DDD" w:rsidRDefault="004B664F" w:rsidP="000D13C2">
      <w:pPr>
        <w:pStyle w:val="ListParagraph"/>
        <w:numPr>
          <w:ilvl w:val="2"/>
          <w:numId w:val="15"/>
        </w:numPr>
        <w:tabs>
          <w:tab w:val="left" w:pos="851"/>
        </w:tabs>
        <w:spacing w:after="0" w:line="240" w:lineRule="auto"/>
        <w:ind w:left="1560" w:hanging="709"/>
        <w:jc w:val="both"/>
        <w:rPr>
          <w:rFonts w:ascii="Times New Roman" w:hAnsi="Times New Roman" w:cs="Times New Roman"/>
          <w:sz w:val="24"/>
          <w:szCs w:val="24"/>
        </w:rPr>
      </w:pPr>
      <w:r w:rsidRPr="002F2DDD">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2F2DDD">
        <w:rPr>
          <w:rFonts w:ascii="Times New Roman" w:hAnsi="Times New Roman" w:cs="Times New Roman"/>
          <w:sz w:val="24"/>
          <w:szCs w:val="24"/>
          <w:shd w:val="clear" w:color="auto" w:fill="FFFFFF"/>
        </w:rPr>
        <w:t>;</w:t>
      </w:r>
    </w:p>
    <w:p w14:paraId="517F0F6A" w14:textId="07DE9E58" w:rsidR="00041598" w:rsidRPr="002F2DDD" w:rsidRDefault="00041598" w:rsidP="000D13C2">
      <w:pPr>
        <w:pStyle w:val="ListParagraph"/>
        <w:numPr>
          <w:ilvl w:val="2"/>
          <w:numId w:val="15"/>
        </w:numPr>
        <w:tabs>
          <w:tab w:val="left" w:pos="851"/>
        </w:tabs>
        <w:spacing w:after="0" w:line="240" w:lineRule="auto"/>
        <w:ind w:left="1560" w:hanging="709"/>
        <w:jc w:val="both"/>
        <w:rPr>
          <w:rFonts w:ascii="Times New Roman" w:hAnsi="Times New Roman" w:cs="Times New Roman"/>
          <w:sz w:val="24"/>
          <w:szCs w:val="24"/>
        </w:rPr>
      </w:pPr>
      <w:r w:rsidRPr="002F2DDD">
        <w:rPr>
          <w:rFonts w:ascii="Times New Roman" w:hAnsi="Times New Roman" w:cs="Times New Roman"/>
          <w:sz w:val="24"/>
          <w:szCs w:val="24"/>
          <w:shd w:val="clear" w:color="auto" w:fill="FFFFFF"/>
        </w:rPr>
        <w:t>uz Pretendenta norādīto apakšuzņēmēju, kura sniedzamo pakalpojumu vērtība ir vismaz 10 000 </w:t>
      </w:r>
      <w:r w:rsidRPr="002F2DDD">
        <w:rPr>
          <w:rFonts w:ascii="Times New Roman" w:hAnsi="Times New Roman" w:cs="Times New Roman"/>
          <w:i/>
          <w:iCs/>
          <w:sz w:val="24"/>
          <w:szCs w:val="24"/>
          <w:shd w:val="clear" w:color="auto" w:fill="FFFFFF"/>
        </w:rPr>
        <w:t>euro</w:t>
      </w:r>
      <w:r w:rsidRPr="002F2DDD">
        <w:rPr>
          <w:rFonts w:ascii="Times New Roman" w:hAnsi="Times New Roman" w:cs="Times New Roman"/>
          <w:sz w:val="24"/>
          <w:szCs w:val="24"/>
          <w:shd w:val="clear" w:color="auto" w:fill="FFFFFF"/>
        </w:rPr>
        <w:t>.</w:t>
      </w:r>
    </w:p>
    <w:p w14:paraId="67D0930C" w14:textId="27F19D8C" w:rsidR="004B664F" w:rsidRPr="002F2DDD" w:rsidRDefault="004B664F" w:rsidP="00A91722">
      <w:pPr>
        <w:pStyle w:val="ListParagraph"/>
        <w:numPr>
          <w:ilvl w:val="1"/>
          <w:numId w:val="15"/>
        </w:numPr>
        <w:spacing w:after="0" w:line="240" w:lineRule="auto"/>
        <w:ind w:left="851" w:hanging="567"/>
        <w:jc w:val="both"/>
        <w:rPr>
          <w:rFonts w:ascii="Times New Roman" w:hAnsi="Times New Roman" w:cs="Times New Roman"/>
          <w:sz w:val="24"/>
          <w:szCs w:val="24"/>
          <w:shd w:val="clear" w:color="auto" w:fill="FFFFFF"/>
        </w:rPr>
      </w:pPr>
      <w:r w:rsidRPr="002F2DDD">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2F2DDD" w:rsidRDefault="0086322B" w:rsidP="00A91722">
      <w:pPr>
        <w:pStyle w:val="ListParagraph"/>
        <w:numPr>
          <w:ilvl w:val="1"/>
          <w:numId w:val="15"/>
        </w:numPr>
        <w:spacing w:line="240" w:lineRule="auto"/>
        <w:ind w:left="851" w:hanging="567"/>
        <w:jc w:val="both"/>
        <w:rPr>
          <w:rFonts w:ascii="Times New Roman" w:hAnsi="Times New Roman" w:cs="Times New Roman"/>
          <w:sz w:val="24"/>
          <w:szCs w:val="24"/>
          <w:shd w:val="clear" w:color="auto" w:fill="FFFFFF"/>
        </w:rPr>
      </w:pPr>
      <w:r w:rsidRPr="002F2DDD">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2F2DDD">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2F2DDD" w:rsidRDefault="00F444EC" w:rsidP="00A91722">
      <w:pPr>
        <w:pStyle w:val="Heading1"/>
      </w:pPr>
      <w:bookmarkStart w:id="7" w:name="_Toc108533792"/>
      <w:bookmarkStart w:id="8" w:name="_Toc135055580"/>
      <w:r w:rsidRPr="002F2DDD">
        <w:t>KVALIFIKĀCIJAS PRASĪBAS</w:t>
      </w:r>
      <w:bookmarkEnd w:id="7"/>
      <w:bookmarkEnd w:id="8"/>
    </w:p>
    <w:p w14:paraId="65BD1AC1" w14:textId="60F821E4" w:rsidR="00F444EC" w:rsidRDefault="00F444EC" w:rsidP="001A5507">
      <w:pPr>
        <w:pStyle w:val="BlockText"/>
        <w:numPr>
          <w:ilvl w:val="1"/>
          <w:numId w:val="2"/>
        </w:numPr>
        <w:ind w:left="851" w:right="-57" w:hanging="491"/>
        <w:jc w:val="both"/>
        <w:rPr>
          <w:szCs w:val="24"/>
        </w:rPr>
      </w:pPr>
      <w:bookmarkStart w:id="9" w:name="_Hlk60926386"/>
      <w:r w:rsidRPr="002F2DDD">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w:t>
      </w:r>
      <w:r w:rsidRPr="002F2DDD">
        <w:rPr>
          <w:szCs w:val="24"/>
        </w:rPr>
        <w:lastRenderedPageBreak/>
        <w:t>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69721D3D" w14:textId="77777777" w:rsidR="00424DB6" w:rsidRPr="00B11CD0" w:rsidRDefault="00951267" w:rsidP="001A5507">
      <w:pPr>
        <w:pStyle w:val="BlockText"/>
        <w:numPr>
          <w:ilvl w:val="1"/>
          <w:numId w:val="2"/>
        </w:numPr>
        <w:ind w:left="851" w:right="-57" w:hanging="567"/>
        <w:jc w:val="both"/>
        <w:rPr>
          <w:szCs w:val="24"/>
        </w:rPr>
      </w:pPr>
      <w:r w:rsidRPr="00B11CD0">
        <w:rPr>
          <w:szCs w:val="24"/>
          <w:lang w:eastAsia="lv-LV"/>
        </w:rPr>
        <w:t>Pretendentam jābūt atbilstošai pieredzei šajā iepirkumā paredzēto darbu izpildē: Pēdējo 5 (piecu) gadu laikā (2018. - 2023.gads līdz piedāvājuma iesniegšanas termiņa pēdējai dienai) veiktiem projektēšanas darbiem būvobjektos, kuri pieņemti ekspluatācijā atbilstoši normatīvo aktu prasībām (akts par būves pieņemšanu ekspluatācijā), kur izpildīti šim iepirkumam līdzīga rakstura darbi šādā apjomā:</w:t>
      </w:r>
      <w:r w:rsidR="000D40C3" w:rsidRPr="00B11CD0">
        <w:rPr>
          <w:szCs w:val="24"/>
          <w:lang w:eastAsia="lv-LV"/>
        </w:rPr>
        <w:t xml:space="preserve"> </w:t>
      </w:r>
      <w:r w:rsidRPr="00B11CD0">
        <w:rPr>
          <w:i/>
          <w:szCs w:val="24"/>
          <w:lang w:eastAsia="lv-LV"/>
        </w:rPr>
        <w:t xml:space="preserve">jābūt izstrādātam būvprojektam (jaunbūve, pārbūve vai atjaunošana) 1 (vienai) hidrotehniskai būvei </w:t>
      </w:r>
      <w:r w:rsidR="0084745F" w:rsidRPr="00B11CD0">
        <w:rPr>
          <w:i/>
          <w:szCs w:val="24"/>
          <w:lang w:eastAsia="lv-LV"/>
        </w:rPr>
        <w:t>(piestātne, krasta nostiprinājums, mols, viļņlauzis, u.c.)</w:t>
      </w:r>
      <w:r w:rsidRPr="00B11CD0">
        <w:rPr>
          <w:i/>
          <w:szCs w:val="24"/>
          <w:lang w:eastAsia="lv-LV"/>
        </w:rPr>
        <w:t>.</w:t>
      </w:r>
    </w:p>
    <w:p w14:paraId="276D7C0D" w14:textId="36AE4DB4" w:rsidR="00951267" w:rsidRPr="00B11CD0" w:rsidRDefault="00951267" w:rsidP="001A5507">
      <w:pPr>
        <w:pStyle w:val="BlockText"/>
        <w:numPr>
          <w:ilvl w:val="1"/>
          <w:numId w:val="2"/>
        </w:numPr>
        <w:ind w:left="851" w:right="-57" w:hanging="567"/>
        <w:jc w:val="both"/>
        <w:rPr>
          <w:szCs w:val="24"/>
        </w:rPr>
      </w:pPr>
      <w:r w:rsidRPr="00B11CD0">
        <w:rPr>
          <w:iCs/>
          <w:szCs w:val="24"/>
          <w:lang w:eastAsia="lv-LV"/>
        </w:rPr>
        <w:t xml:space="preserve">Pretendenta rīcībā jābūt </w:t>
      </w:r>
      <w:bookmarkStart w:id="10" w:name="_Hlk135054283"/>
      <w:r w:rsidRPr="00B11CD0">
        <w:rPr>
          <w:iCs/>
          <w:szCs w:val="24"/>
          <w:lang w:eastAsia="lv-LV"/>
        </w:rPr>
        <w:t>sertificēt</w:t>
      </w:r>
      <w:r w:rsidR="00720585" w:rsidRPr="00B11CD0">
        <w:rPr>
          <w:iCs/>
          <w:szCs w:val="24"/>
          <w:lang w:eastAsia="lv-LV"/>
        </w:rPr>
        <w:t>am</w:t>
      </w:r>
      <w:r w:rsidRPr="00B11CD0">
        <w:rPr>
          <w:iCs/>
          <w:szCs w:val="24"/>
          <w:lang w:eastAsia="lv-LV"/>
        </w:rPr>
        <w:t xml:space="preserve"> speciālis</w:t>
      </w:r>
      <w:r w:rsidR="00720585" w:rsidRPr="00B11CD0">
        <w:rPr>
          <w:iCs/>
          <w:szCs w:val="24"/>
          <w:lang w:eastAsia="lv-LV"/>
        </w:rPr>
        <w:t>tam</w:t>
      </w:r>
      <w:r w:rsidRPr="00B11CD0">
        <w:rPr>
          <w:iCs/>
          <w:szCs w:val="24"/>
          <w:lang w:eastAsia="lv-LV"/>
        </w:rPr>
        <w:t xml:space="preserve"> – projektētāj</w:t>
      </w:r>
      <w:r w:rsidR="00720585" w:rsidRPr="00B11CD0">
        <w:rPr>
          <w:iCs/>
          <w:szCs w:val="24"/>
          <w:lang w:eastAsia="lv-LV"/>
        </w:rPr>
        <w:t>am</w:t>
      </w:r>
      <w:r w:rsidRPr="00B11CD0">
        <w:rPr>
          <w:iCs/>
          <w:szCs w:val="24"/>
          <w:lang w:eastAsia="lv-LV"/>
        </w:rPr>
        <w:t xml:space="preserve"> šajā iepirkumā paredzēto projektēšanas darbu veikšanai šādā sertificējamā būvprakses sfērā:</w:t>
      </w:r>
      <w:r w:rsidR="000D40C3" w:rsidRPr="00B11CD0">
        <w:rPr>
          <w:iCs/>
          <w:szCs w:val="24"/>
          <w:lang w:eastAsia="lv-LV"/>
        </w:rPr>
        <w:t xml:space="preserve"> </w:t>
      </w:r>
      <w:r w:rsidRPr="00B11CD0">
        <w:rPr>
          <w:i/>
          <w:iCs/>
          <w:szCs w:val="24"/>
          <w:lang w:eastAsia="lv-LV"/>
        </w:rPr>
        <w:t>Ostu un jūras hidrotehnisko būvju projektēšana</w:t>
      </w:r>
      <w:bookmarkEnd w:id="10"/>
      <w:r w:rsidRPr="00B11CD0">
        <w:rPr>
          <w:i/>
          <w:iCs/>
          <w:szCs w:val="24"/>
          <w:lang w:eastAsia="lv-LV"/>
        </w:rPr>
        <w:t>.</w:t>
      </w:r>
    </w:p>
    <w:p w14:paraId="2E3CBD10" w14:textId="58537F82" w:rsidR="00951267" w:rsidRPr="002F2DDD" w:rsidRDefault="00951267" w:rsidP="00B67023">
      <w:pPr>
        <w:pStyle w:val="ListParagraph"/>
        <w:spacing w:after="0" w:line="240" w:lineRule="auto"/>
        <w:ind w:left="851"/>
        <w:jc w:val="both"/>
        <w:rPr>
          <w:rFonts w:ascii="Times New Roman" w:eastAsia="Times New Roman" w:hAnsi="Times New Roman" w:cs="Times New Roman"/>
          <w:iCs/>
          <w:sz w:val="24"/>
          <w:szCs w:val="24"/>
          <w:lang w:eastAsia="lv-LV"/>
        </w:rPr>
      </w:pPr>
      <w:r w:rsidRPr="002F2DDD">
        <w:rPr>
          <w:rFonts w:ascii="Times New Roman" w:eastAsia="Times New Roman" w:hAnsi="Times New Roman" w:cs="Times New Roman"/>
          <w:iCs/>
          <w:sz w:val="24"/>
          <w:szCs w:val="24"/>
          <w:lang w:eastAsia="lv-LV"/>
        </w:rPr>
        <w:t>Projektētāj</w:t>
      </w:r>
      <w:r w:rsidR="00720585" w:rsidRPr="002F2DDD">
        <w:rPr>
          <w:rFonts w:ascii="Times New Roman" w:eastAsia="Times New Roman" w:hAnsi="Times New Roman" w:cs="Times New Roman"/>
          <w:iCs/>
          <w:sz w:val="24"/>
          <w:szCs w:val="24"/>
          <w:lang w:eastAsia="lv-LV"/>
        </w:rPr>
        <w:t>am</w:t>
      </w:r>
      <w:r w:rsidRPr="002F2DDD">
        <w:rPr>
          <w:rFonts w:ascii="Times New Roman" w:eastAsia="Times New Roman" w:hAnsi="Times New Roman" w:cs="Times New Roman"/>
          <w:iCs/>
          <w:sz w:val="24"/>
          <w:szCs w:val="24"/>
          <w:lang w:eastAsia="lv-LV"/>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p>
    <w:p w14:paraId="130D9AF1" w14:textId="5DE09101" w:rsidR="00424DB6" w:rsidRPr="002F2DDD" w:rsidRDefault="00424DB6" w:rsidP="001A5507">
      <w:pPr>
        <w:pStyle w:val="ListParagraph"/>
        <w:numPr>
          <w:ilvl w:val="1"/>
          <w:numId w:val="2"/>
        </w:numPr>
        <w:spacing w:line="240" w:lineRule="auto"/>
        <w:ind w:left="851" w:hanging="567"/>
        <w:jc w:val="both"/>
        <w:rPr>
          <w:rFonts w:ascii="Times New Roman" w:eastAsia="Times New Roman" w:hAnsi="Times New Roman" w:cs="Times New Roman"/>
          <w:iCs/>
          <w:sz w:val="24"/>
          <w:szCs w:val="24"/>
          <w:lang w:eastAsia="lv-LV"/>
        </w:rPr>
      </w:pPr>
      <w:r w:rsidRPr="002F2DDD">
        <w:rPr>
          <w:rFonts w:ascii="Times New Roman" w:eastAsia="Times New Roman" w:hAnsi="Times New Roman" w:cs="Times New Roman"/>
          <w:iCs/>
          <w:sz w:val="24"/>
          <w:szCs w:val="24"/>
          <w:lang w:eastAsia="lv-LV"/>
        </w:rPr>
        <w:t>Šī nolikuma 5.3. punktā minēt</w:t>
      </w:r>
      <w:r w:rsidR="00A25F5A" w:rsidRPr="002F2DDD">
        <w:rPr>
          <w:rFonts w:ascii="Times New Roman" w:eastAsia="Times New Roman" w:hAnsi="Times New Roman" w:cs="Times New Roman"/>
          <w:iCs/>
          <w:sz w:val="24"/>
          <w:szCs w:val="24"/>
          <w:lang w:eastAsia="lv-LV"/>
        </w:rPr>
        <w:t>ā</w:t>
      </w:r>
      <w:r w:rsidRPr="002F2DDD">
        <w:rPr>
          <w:rFonts w:ascii="Times New Roman" w:eastAsia="Times New Roman" w:hAnsi="Times New Roman" w:cs="Times New Roman"/>
          <w:iCs/>
          <w:sz w:val="24"/>
          <w:szCs w:val="24"/>
          <w:lang w:eastAsia="lv-LV"/>
        </w:rPr>
        <w:t xml:space="preserve"> speciālist</w:t>
      </w:r>
      <w:r w:rsidR="00A25F5A" w:rsidRPr="002F2DDD">
        <w:rPr>
          <w:rFonts w:ascii="Times New Roman" w:eastAsia="Times New Roman" w:hAnsi="Times New Roman" w:cs="Times New Roman"/>
          <w:iCs/>
          <w:sz w:val="24"/>
          <w:szCs w:val="24"/>
          <w:lang w:eastAsia="lv-LV"/>
        </w:rPr>
        <w:t>a</w:t>
      </w:r>
      <w:r w:rsidRPr="002F2DDD">
        <w:rPr>
          <w:rFonts w:ascii="Times New Roman" w:eastAsia="Times New Roman" w:hAnsi="Times New Roman" w:cs="Times New Roman"/>
          <w:iCs/>
          <w:sz w:val="24"/>
          <w:szCs w:val="24"/>
          <w:lang w:eastAsia="lv-LV"/>
        </w:rPr>
        <w:t xml:space="preserve"> pieredze tiks uzskatīta par iepirkuma prasībām atbilstošu </w:t>
      </w:r>
      <w:r w:rsidRPr="000C0661">
        <w:rPr>
          <w:rFonts w:ascii="Times New Roman" w:eastAsia="Times New Roman" w:hAnsi="Times New Roman" w:cs="Times New Roman"/>
          <w:iCs/>
          <w:sz w:val="24"/>
          <w:szCs w:val="24"/>
          <w:lang w:eastAsia="lv-LV"/>
        </w:rPr>
        <w:t>profesionālo pieredzi, ja Pretendenta piedāvātais speciālists pēdējo 5 (piecu) gadu laikā (201</w:t>
      </w:r>
      <w:r w:rsidR="00766E2F" w:rsidRPr="000C0661">
        <w:rPr>
          <w:rFonts w:ascii="Times New Roman" w:eastAsia="Times New Roman" w:hAnsi="Times New Roman" w:cs="Times New Roman"/>
          <w:iCs/>
          <w:sz w:val="24"/>
          <w:szCs w:val="24"/>
          <w:lang w:eastAsia="lv-LV"/>
        </w:rPr>
        <w:t>8</w:t>
      </w:r>
      <w:r w:rsidRPr="000C0661">
        <w:rPr>
          <w:rFonts w:ascii="Times New Roman" w:eastAsia="Times New Roman" w:hAnsi="Times New Roman" w:cs="Times New Roman"/>
          <w:iCs/>
          <w:sz w:val="24"/>
          <w:szCs w:val="24"/>
          <w:lang w:eastAsia="lv-LV"/>
        </w:rPr>
        <w:t>.-202</w:t>
      </w:r>
      <w:r w:rsidR="00766E2F" w:rsidRPr="000C0661">
        <w:rPr>
          <w:rFonts w:ascii="Times New Roman" w:eastAsia="Times New Roman" w:hAnsi="Times New Roman" w:cs="Times New Roman"/>
          <w:iCs/>
          <w:sz w:val="24"/>
          <w:szCs w:val="24"/>
          <w:lang w:eastAsia="lv-LV"/>
        </w:rPr>
        <w:t>3</w:t>
      </w:r>
      <w:r w:rsidRPr="000C0661">
        <w:rPr>
          <w:rFonts w:ascii="Times New Roman" w:eastAsia="Times New Roman" w:hAnsi="Times New Roman" w:cs="Times New Roman"/>
          <w:iCs/>
          <w:sz w:val="24"/>
          <w:szCs w:val="24"/>
          <w:lang w:eastAsia="lv-LV"/>
        </w:rPr>
        <w:t>.gads</w:t>
      </w:r>
      <w:r w:rsidRPr="002F2DDD">
        <w:rPr>
          <w:rFonts w:ascii="Times New Roman" w:eastAsia="Times New Roman" w:hAnsi="Times New Roman" w:cs="Times New Roman"/>
          <w:iCs/>
          <w:sz w:val="24"/>
          <w:szCs w:val="24"/>
          <w:lang w:eastAsia="lv-LV"/>
        </w:rPr>
        <w:t xml:space="preserve"> līdz piedāvājumu iesniegšanas termiņa beigām) būs veicis projektēšanas darbus būvobjektos, kuri pieņemti ekspluatācijā atbilstoši normatīvo aktu prasībām (akts par būves pieņemšanu ekspluatācijā), kuros veikti darbi šādā apjomā: </w:t>
      </w:r>
      <w:r w:rsidRPr="002F2DDD">
        <w:rPr>
          <w:rFonts w:ascii="Times New Roman" w:eastAsia="Times New Roman" w:hAnsi="Times New Roman" w:cs="Times New Roman"/>
          <w:i/>
          <w:iCs/>
          <w:sz w:val="24"/>
          <w:szCs w:val="24"/>
          <w:lang w:eastAsia="lv-LV"/>
        </w:rPr>
        <w:t xml:space="preserve">Ostu un jūras hidrotehnisko būvju projektētājs – izstrādājis būvprojektu (jaunbūve, pārbūve vai atjaunošana) 1 (vienai) hidrotehniskai būvei </w:t>
      </w:r>
      <w:r w:rsidRPr="002F2DDD">
        <w:rPr>
          <w:rFonts w:ascii="Times New Roman" w:eastAsia="Times New Roman" w:hAnsi="Times New Roman" w:cs="Times New Roman"/>
          <w:i/>
          <w:sz w:val="24"/>
          <w:szCs w:val="24"/>
          <w:lang w:eastAsia="lv-LV"/>
        </w:rPr>
        <w:t>(piestātne, krasta nostiprinājums, mols, viļņlauzis, u.c.)</w:t>
      </w:r>
      <w:r w:rsidRPr="002F2DDD">
        <w:rPr>
          <w:rFonts w:ascii="Times New Roman" w:eastAsia="Times New Roman" w:hAnsi="Times New Roman" w:cs="Times New Roman"/>
          <w:i/>
          <w:iCs/>
          <w:sz w:val="24"/>
          <w:szCs w:val="24"/>
          <w:lang w:eastAsia="lv-LV"/>
        </w:rPr>
        <w:t>.</w:t>
      </w:r>
    </w:p>
    <w:p w14:paraId="456274B3" w14:textId="1733D330" w:rsidR="00424DB6" w:rsidRPr="002F2DDD" w:rsidRDefault="00424DB6" w:rsidP="00B67023">
      <w:pPr>
        <w:pStyle w:val="ListParagraph"/>
        <w:spacing w:after="0" w:line="240" w:lineRule="auto"/>
        <w:ind w:left="851"/>
        <w:jc w:val="both"/>
        <w:rPr>
          <w:rFonts w:ascii="Times New Roman" w:eastAsia="Times New Roman" w:hAnsi="Times New Roman" w:cs="Times New Roman"/>
          <w:iCs/>
          <w:sz w:val="24"/>
          <w:szCs w:val="24"/>
          <w:lang w:eastAsia="lv-LV"/>
        </w:rPr>
      </w:pPr>
      <w:r w:rsidRPr="002F2DDD">
        <w:rPr>
          <w:rFonts w:ascii="Times New Roman" w:eastAsia="Times New Roman" w:hAnsi="Times New Roman" w:cs="Times New Roman"/>
          <w:iCs/>
          <w:sz w:val="24"/>
          <w:szCs w:val="24"/>
          <w:lang w:eastAsia="lv-LV"/>
        </w:rPr>
        <w:t>Ārvalstu speciālists atbilstību nolikuma 5.4.punkta prasībām var apliecināt arī ar citiem dokumentiem, ja attiecīgās valsts normatīvie akti neparedz aktu par būves pieņemšanu ekspluatācijā.  Iesniegtajos dokumentos jābūt norādītai visai nepieciešamajai informācijai, kas apliecina objekta pieņemšanu ekspluatācijā.</w:t>
      </w:r>
    </w:p>
    <w:p w14:paraId="19D118B5" w14:textId="4F1472FA" w:rsidR="00A06EC1" w:rsidRPr="002F2DDD" w:rsidRDefault="00F444EC" w:rsidP="001A5507">
      <w:pPr>
        <w:pStyle w:val="BlockText"/>
        <w:numPr>
          <w:ilvl w:val="1"/>
          <w:numId w:val="2"/>
        </w:numPr>
        <w:ind w:left="851" w:right="-57" w:hanging="567"/>
        <w:jc w:val="both"/>
        <w:rPr>
          <w:szCs w:val="24"/>
        </w:rPr>
      </w:pPr>
      <w:r w:rsidRPr="002F2DDD">
        <w:rPr>
          <w:szCs w:val="24"/>
        </w:rPr>
        <w:t>Pretendenta rīcībā jābūt pietiekamiem vai jābūt pieejamiem pietiekamiem tehniskiem un darbaspēka resursiem</w:t>
      </w:r>
      <w:r w:rsidR="004F76BF" w:rsidRPr="002F2DDD">
        <w:rPr>
          <w:szCs w:val="24"/>
        </w:rPr>
        <w:t xml:space="preserve">, </w:t>
      </w:r>
      <w:r w:rsidRPr="002F2DDD">
        <w:rPr>
          <w:szCs w:val="24"/>
        </w:rPr>
        <w:t>lai nodrošinātu šajā iepirkumā paredzēto Darbu izpildi pieprasītajā apjomā, kvalitātē un termiņā</w:t>
      </w:r>
      <w:r w:rsidR="0029405D" w:rsidRPr="002F2DDD">
        <w:rPr>
          <w:szCs w:val="24"/>
        </w:rPr>
        <w:t>.</w:t>
      </w:r>
    </w:p>
    <w:p w14:paraId="6BDAAEC7" w14:textId="4AEAE351" w:rsidR="00F444EC" w:rsidRPr="002F2DDD" w:rsidRDefault="00F444EC" w:rsidP="001A5507">
      <w:pPr>
        <w:pStyle w:val="BlockText"/>
        <w:numPr>
          <w:ilvl w:val="1"/>
          <w:numId w:val="2"/>
        </w:numPr>
        <w:ind w:left="851" w:right="-57" w:hanging="567"/>
        <w:jc w:val="both"/>
        <w:rPr>
          <w:szCs w:val="24"/>
        </w:rPr>
      </w:pPr>
      <w:bookmarkStart w:id="11" w:name="_Ref312158249"/>
      <w:r w:rsidRPr="002F2DDD">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1"/>
      <w:r w:rsidRPr="002F2DDD">
        <w:rPr>
          <w:szCs w:val="24"/>
        </w:rPr>
        <w:t xml:space="preserve"> Atbilstību prasībām attiecībā uz pieredzi ar apakšuzņēmēja palīdzību ir pieļaujams apliecināt tikai tad, ja attiecīgais apakšuzņēmējs līguma izpildē uzņemas veikt to Darbu sadaļu, ar kuru ir saistīta attiecīgā pieredzes prasība.</w:t>
      </w:r>
    </w:p>
    <w:p w14:paraId="5D9B7543" w14:textId="17937012" w:rsidR="009D4A3E" w:rsidRPr="002F2DDD" w:rsidRDefault="009D4A3E" w:rsidP="001A5507">
      <w:pPr>
        <w:pStyle w:val="BlockText"/>
        <w:numPr>
          <w:ilvl w:val="1"/>
          <w:numId w:val="2"/>
        </w:numPr>
        <w:ind w:left="851" w:right="-57" w:hanging="567"/>
        <w:jc w:val="both"/>
        <w:rPr>
          <w:szCs w:val="24"/>
        </w:rPr>
      </w:pPr>
      <w:bookmarkStart w:id="12" w:name="_Hlk41398862"/>
      <w:bookmarkStart w:id="13" w:name="_Toc496711281"/>
      <w:r w:rsidRPr="002F2DDD">
        <w:t xml:space="preserve">Pretendents ir tiesīgs iesniegt Eiropas vienoto iepirkuma procedūras dokumentu (turpmāk – EVIPD) atbilstoši šī nolikuma </w:t>
      </w:r>
      <w:r w:rsidR="00F8483C" w:rsidRPr="002F2DDD">
        <w:rPr>
          <w:b/>
          <w:bCs/>
        </w:rPr>
        <w:t>11</w:t>
      </w:r>
      <w:r w:rsidRPr="002F2DDD">
        <w:rPr>
          <w:b/>
          <w:bCs/>
        </w:rPr>
        <w:t>.pielikumam</w:t>
      </w:r>
      <w:r w:rsidRPr="002F2DDD">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6" w:history="1">
        <w:r w:rsidRPr="002F2DDD">
          <w:rPr>
            <w:rStyle w:val="Hyperlink"/>
            <w:color w:val="auto"/>
          </w:rPr>
          <w:t>http://espd.eis.gov.lv/</w:t>
        </w:r>
      </w:hyperlink>
      <w:r w:rsidRPr="002F2DDD">
        <w:rPr>
          <w:lang w:eastAsia="lv-LV"/>
        </w:rPr>
        <w:t>), saglabāt elektroniski un pievienot piedāvājumam.</w:t>
      </w:r>
    </w:p>
    <w:p w14:paraId="2FEE743E" w14:textId="77777777" w:rsidR="009D4A3E" w:rsidRPr="002F2DDD" w:rsidRDefault="009D4A3E" w:rsidP="00B67023">
      <w:pPr>
        <w:pStyle w:val="BlockText"/>
        <w:ind w:right="-57"/>
        <w:jc w:val="both"/>
        <w:rPr>
          <w:szCs w:val="24"/>
        </w:rPr>
      </w:pPr>
      <w:r w:rsidRPr="002F2DDD">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w:t>
      </w:r>
      <w:r w:rsidRPr="002F2DDD">
        <w:lastRenderedPageBreak/>
        <w:t xml:space="preserve">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9EE38DA" w14:textId="77777777" w:rsidR="009D4A3E" w:rsidRPr="002F2DDD" w:rsidRDefault="009D4A3E" w:rsidP="00B67023">
      <w:pPr>
        <w:pStyle w:val="BlockText"/>
        <w:ind w:right="-57"/>
        <w:jc w:val="both"/>
        <w:rPr>
          <w:szCs w:val="24"/>
        </w:rPr>
      </w:pPr>
      <w:r w:rsidRPr="002F2DDD">
        <w:t xml:space="preserve">Informācija, kas tiks iesniegta pēc piedāvājumu iesniegšanas termiņa beigām un ko Pretendents nebūs norādījis EVIPD, tiks atzīta par piedāvājuma grozījumiem, </w:t>
      </w:r>
      <w:r w:rsidRPr="002F2DDD">
        <w:rPr>
          <w:szCs w:val="24"/>
        </w:rPr>
        <w:t xml:space="preserve">Pretendents tiks noraidīts un tā piedāvājums tālāk netiks vērtēts. </w:t>
      </w:r>
    </w:p>
    <w:p w14:paraId="7307E43A" w14:textId="77777777" w:rsidR="009D4A3E" w:rsidRPr="002F2DDD" w:rsidRDefault="009D4A3E" w:rsidP="00B67023">
      <w:pPr>
        <w:pStyle w:val="BlockText"/>
        <w:ind w:right="-57"/>
        <w:jc w:val="both"/>
        <w:rPr>
          <w:szCs w:val="24"/>
        </w:rPr>
      </w:pPr>
      <w:r w:rsidRPr="002F2DDD">
        <w:rPr>
          <w:szCs w:val="24"/>
        </w:rPr>
        <w:t>EVIPD iesniegšana neatbrīvo no pienākuma pilnvērtīgi sagatavot piedāvājumu (</w:t>
      </w:r>
      <w:r w:rsidRPr="002F2DDD">
        <w:rPr>
          <w:i/>
          <w:iCs/>
          <w:szCs w:val="24"/>
        </w:rPr>
        <w:t>skatīt Iepirkumu uzraudzības biroja (turpmāk – IUB) 2021.gada 11.janvāra lēmumu Nr. 4-1.2/21-8 un IUB skaidrojumus par Eiropas vienoto iepirkuma procedūras dokumentu</w:t>
      </w:r>
      <w:r w:rsidRPr="002F2DDD">
        <w:rPr>
          <w:szCs w:val="24"/>
        </w:rPr>
        <w:t xml:space="preserve"> </w:t>
      </w:r>
      <w:r w:rsidRPr="002F2DDD">
        <w:rPr>
          <w:i/>
          <w:iCs/>
          <w:szCs w:val="24"/>
        </w:rPr>
        <w:t>https://www.iub.gov.lv/lv/skaidrojums-par-eiropas-vienoto-iepirkuma-proceduras-dokumentu</w:t>
      </w:r>
      <w:r w:rsidRPr="002F2DDD">
        <w:rPr>
          <w:szCs w:val="24"/>
        </w:rPr>
        <w:t xml:space="preserve">). </w:t>
      </w:r>
    </w:p>
    <w:p w14:paraId="6165C8F6" w14:textId="0F7C2A57" w:rsidR="004B664F" w:rsidRPr="002F2DDD" w:rsidRDefault="009D4A3E" w:rsidP="00B67023">
      <w:pPr>
        <w:pStyle w:val="ListParagraph"/>
        <w:spacing w:after="0" w:line="240" w:lineRule="auto"/>
        <w:ind w:left="851"/>
        <w:jc w:val="both"/>
        <w:rPr>
          <w:rFonts w:ascii="Times New Roman" w:hAnsi="Times New Roman" w:cs="Times New Roman"/>
          <w:sz w:val="24"/>
          <w:szCs w:val="24"/>
          <w:shd w:val="clear" w:color="auto" w:fill="FFFFFF"/>
        </w:rPr>
      </w:pPr>
      <w:r w:rsidRPr="002F2DDD">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atlases prasībām, tas iesniedz </w:t>
      </w:r>
      <w:r w:rsidR="004B664F" w:rsidRPr="002F2DDD">
        <w:rPr>
          <w:rFonts w:ascii="Times New Roman" w:hAnsi="Times New Roman" w:cs="Times New Roman"/>
          <w:sz w:val="24"/>
          <w:szCs w:val="24"/>
          <w:shd w:val="clear" w:color="auto" w:fill="FFFFFF"/>
        </w:rPr>
        <w:t>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w:t>
      </w:r>
      <w:r w:rsidR="004B664F" w:rsidRPr="002F2DDD">
        <w:rPr>
          <w:rFonts w:ascii="Times New Roman" w:hAnsi="Times New Roman" w:cs="Times New Roman"/>
          <w:i/>
          <w:iCs/>
          <w:sz w:val="24"/>
          <w:szCs w:val="24"/>
          <w:shd w:val="clear" w:color="auto" w:fill="FFFFFF"/>
        </w:rPr>
        <w:t>euro</w:t>
      </w:r>
      <w:r w:rsidR="004B664F" w:rsidRPr="002F2DDD">
        <w:rPr>
          <w:rFonts w:ascii="Times New Roman" w:hAnsi="Times New Roman" w:cs="Times New Roman"/>
          <w:sz w:val="24"/>
          <w:szCs w:val="24"/>
          <w:shd w:val="clear" w:color="auto" w:fill="FFFFFF"/>
        </w:rPr>
        <w:t>. Piegādātāju apvienība iesniedz atsevišķu Eiropas vienoto iepirkuma procedūras dokumentu par katru tās dalībnieku.</w:t>
      </w:r>
    </w:p>
    <w:p w14:paraId="2970F4AB" w14:textId="4AC5EDFE" w:rsidR="00EA27FA" w:rsidRPr="002F2DDD" w:rsidRDefault="00EA27FA" w:rsidP="001A5507">
      <w:pPr>
        <w:pStyle w:val="ListParagraph"/>
        <w:numPr>
          <w:ilvl w:val="1"/>
          <w:numId w:val="2"/>
        </w:numPr>
        <w:spacing w:after="0" w:line="240" w:lineRule="auto"/>
        <w:ind w:left="851" w:hanging="567"/>
        <w:jc w:val="both"/>
        <w:rPr>
          <w:rFonts w:ascii="Times New Roman" w:hAnsi="Times New Roman" w:cs="Times New Roman"/>
          <w:sz w:val="24"/>
          <w:szCs w:val="24"/>
          <w:shd w:val="clear" w:color="auto" w:fill="FFFFFF"/>
        </w:rPr>
      </w:pPr>
      <w:r w:rsidRPr="002F2DDD">
        <w:rPr>
          <w:rFonts w:ascii="Times New Roman" w:hAnsi="Times New Roman" w:cs="Times New Roman"/>
          <w:sz w:val="24"/>
          <w:szCs w:val="24"/>
          <w:shd w:val="clear" w:color="auto" w:fill="FFFFFF"/>
        </w:rPr>
        <w:t>Ja piedāvājumu iesniedz personu apvienība, tad Pretendenta profesionālās un tehniskās spējas var apliecināt jebkurš personu apvienības dalībnieks vai vairāki dalībnieki kopā, summējot pieredzes objektus, bet nedrīkst summēt objektos veiktos Darbu apjomus.</w:t>
      </w:r>
    </w:p>
    <w:p w14:paraId="264806A3" w14:textId="77777777" w:rsidR="00EA27FA" w:rsidRPr="002F2DDD" w:rsidRDefault="00EA27FA" w:rsidP="00B67023">
      <w:pPr>
        <w:pStyle w:val="ListParagraph"/>
        <w:spacing w:after="0" w:line="240" w:lineRule="auto"/>
        <w:ind w:left="929"/>
        <w:jc w:val="both"/>
        <w:rPr>
          <w:rFonts w:ascii="Times New Roman" w:hAnsi="Times New Roman" w:cs="Times New Roman"/>
          <w:sz w:val="24"/>
          <w:szCs w:val="24"/>
          <w:shd w:val="clear" w:color="auto" w:fill="FFFFFF"/>
        </w:rPr>
      </w:pPr>
    </w:p>
    <w:p w14:paraId="6BB76AA3" w14:textId="77777777" w:rsidR="00F444EC" w:rsidRPr="002F2DDD" w:rsidRDefault="00F444EC" w:rsidP="00A91722">
      <w:pPr>
        <w:pStyle w:val="Heading1"/>
      </w:pPr>
      <w:bookmarkStart w:id="14" w:name="_Toc135055581"/>
      <w:bookmarkEnd w:id="12"/>
      <w:r w:rsidRPr="002F2DDD">
        <w:t>IESNIEDZAMIE DOKUMENTI:</w:t>
      </w:r>
      <w:bookmarkEnd w:id="14"/>
    </w:p>
    <w:p w14:paraId="7682E72C" w14:textId="710C3335" w:rsidR="00F444EC" w:rsidRPr="002F2DDD" w:rsidRDefault="00F444EC" w:rsidP="001A5507">
      <w:pPr>
        <w:pStyle w:val="ListParagraph"/>
        <w:keepLines/>
        <w:numPr>
          <w:ilvl w:val="1"/>
          <w:numId w:val="2"/>
        </w:numPr>
        <w:tabs>
          <w:tab w:val="left" w:pos="851"/>
        </w:tabs>
        <w:spacing w:after="0" w:line="240" w:lineRule="auto"/>
        <w:ind w:left="851" w:hanging="567"/>
        <w:jc w:val="both"/>
        <w:rPr>
          <w:rFonts w:ascii="Times New Roman" w:eastAsia="Times New Roman" w:hAnsi="Times New Roman" w:cs="Times New Roman"/>
          <w:bCs/>
          <w:sz w:val="24"/>
          <w:szCs w:val="24"/>
        </w:rPr>
      </w:pPr>
      <w:r w:rsidRPr="002F2DDD">
        <w:rPr>
          <w:rFonts w:ascii="Times New Roman" w:eastAsia="Times New Roman" w:hAnsi="Times New Roman" w:cs="Times New Roman"/>
          <w:bCs/>
          <w:sz w:val="24"/>
          <w:szCs w:val="24"/>
        </w:rPr>
        <w:t>Piedāvājumā iekļaujamas šādas piedāvājuma dokumentu sadaļas:</w:t>
      </w:r>
    </w:p>
    <w:p w14:paraId="16EB7BD9" w14:textId="77777777" w:rsidR="00F444EC" w:rsidRPr="002F2DDD" w:rsidRDefault="00F444EC" w:rsidP="001A5507">
      <w:pPr>
        <w:pStyle w:val="ListParagraph"/>
        <w:keepLines/>
        <w:numPr>
          <w:ilvl w:val="2"/>
          <w:numId w:val="2"/>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2F2DDD">
        <w:rPr>
          <w:rFonts w:ascii="Times New Roman" w:eastAsia="Times New Roman" w:hAnsi="Times New Roman" w:cs="Times New Roman"/>
          <w:bCs/>
          <w:sz w:val="24"/>
          <w:szCs w:val="24"/>
        </w:rPr>
        <w:t>Pretendentu atlases dokumenti;</w:t>
      </w:r>
    </w:p>
    <w:p w14:paraId="62FAE6DB" w14:textId="77777777" w:rsidR="00F444EC" w:rsidRPr="002F2DDD" w:rsidRDefault="00F444EC" w:rsidP="001A5507">
      <w:pPr>
        <w:pStyle w:val="ListParagraph"/>
        <w:keepLines/>
        <w:numPr>
          <w:ilvl w:val="2"/>
          <w:numId w:val="2"/>
        </w:numPr>
        <w:tabs>
          <w:tab w:val="left" w:pos="709"/>
          <w:tab w:val="left" w:pos="851"/>
        </w:tabs>
        <w:spacing w:line="240" w:lineRule="auto"/>
        <w:ind w:left="1560" w:hanging="709"/>
        <w:jc w:val="both"/>
        <w:rPr>
          <w:rFonts w:ascii="Times New Roman" w:eastAsia="Times New Roman" w:hAnsi="Times New Roman" w:cs="Times New Roman"/>
          <w:bCs/>
          <w:sz w:val="24"/>
          <w:szCs w:val="24"/>
        </w:rPr>
      </w:pPr>
      <w:r w:rsidRPr="002F2DDD">
        <w:rPr>
          <w:rFonts w:ascii="Times New Roman" w:eastAsia="Times New Roman" w:hAnsi="Times New Roman" w:cs="Times New Roman"/>
          <w:bCs/>
          <w:sz w:val="24"/>
          <w:szCs w:val="24"/>
        </w:rPr>
        <w:t>Tehniskais un finanšu piedāvājums.</w:t>
      </w:r>
    </w:p>
    <w:p w14:paraId="48716520" w14:textId="77777777" w:rsidR="005136DE" w:rsidRPr="002F2DDD" w:rsidRDefault="005136DE" w:rsidP="00A91722">
      <w:pPr>
        <w:pStyle w:val="Heading1"/>
      </w:pPr>
      <w:bookmarkStart w:id="15" w:name="_Toc133246160"/>
      <w:bookmarkStart w:id="16" w:name="_Toc133571117"/>
      <w:bookmarkStart w:id="17" w:name="_Toc135055582"/>
      <w:bookmarkStart w:id="18" w:name="_Toc312767050"/>
      <w:bookmarkStart w:id="19" w:name="_Toc496711283"/>
      <w:bookmarkStart w:id="20" w:name="_Toc108533794"/>
      <w:bookmarkStart w:id="21" w:name="_Hlk61000617"/>
      <w:bookmarkEnd w:id="9"/>
      <w:bookmarkEnd w:id="13"/>
      <w:r w:rsidRPr="002F2DDD">
        <w:t>PĀRĒJĀS PRASĪBAS UN PASŪTĪTĀJA NOSACĪJUMI</w:t>
      </w:r>
      <w:bookmarkEnd w:id="15"/>
      <w:bookmarkEnd w:id="16"/>
      <w:bookmarkEnd w:id="17"/>
    </w:p>
    <w:p w14:paraId="4141489A" w14:textId="77777777" w:rsidR="005136DE" w:rsidRPr="002F2DDD" w:rsidRDefault="005136DE" w:rsidP="001A5507">
      <w:pPr>
        <w:pStyle w:val="BlockText"/>
        <w:numPr>
          <w:ilvl w:val="1"/>
          <w:numId w:val="2"/>
        </w:numPr>
        <w:ind w:left="851" w:right="-57" w:hanging="567"/>
        <w:jc w:val="both"/>
        <w:rPr>
          <w:sz w:val="28"/>
          <w:szCs w:val="28"/>
        </w:rPr>
      </w:pPr>
      <w:r w:rsidRPr="002F2DDD">
        <w:rPr>
          <w:szCs w:val="24"/>
        </w:rPr>
        <w:t>Pretendentam, slēdzot līgumu, jānodrošina:</w:t>
      </w:r>
    </w:p>
    <w:p w14:paraId="078A651A" w14:textId="77777777" w:rsidR="005136DE" w:rsidRPr="002F2DDD" w:rsidRDefault="005136DE" w:rsidP="00B67023">
      <w:pPr>
        <w:pStyle w:val="ListParagraph"/>
        <w:numPr>
          <w:ilvl w:val="0"/>
          <w:numId w:val="13"/>
        </w:numPr>
        <w:spacing w:after="0" w:line="240" w:lineRule="auto"/>
        <w:ind w:right="-57"/>
        <w:contextualSpacing w:val="0"/>
        <w:jc w:val="both"/>
        <w:rPr>
          <w:rFonts w:ascii="Times New Roman" w:eastAsia="Times New Roman" w:hAnsi="Times New Roman" w:cs="Times New Roman"/>
          <w:vanish/>
          <w:sz w:val="24"/>
          <w:szCs w:val="24"/>
        </w:rPr>
      </w:pPr>
    </w:p>
    <w:p w14:paraId="584CC810" w14:textId="77777777" w:rsidR="005136DE" w:rsidRPr="002F2DDD" w:rsidRDefault="005136DE" w:rsidP="00B67023">
      <w:pPr>
        <w:pStyle w:val="ListParagraph"/>
        <w:numPr>
          <w:ilvl w:val="0"/>
          <w:numId w:val="13"/>
        </w:numPr>
        <w:spacing w:after="0" w:line="240" w:lineRule="auto"/>
        <w:ind w:right="-57"/>
        <w:contextualSpacing w:val="0"/>
        <w:jc w:val="both"/>
        <w:rPr>
          <w:rFonts w:ascii="Times New Roman" w:eastAsia="Times New Roman" w:hAnsi="Times New Roman" w:cs="Times New Roman"/>
          <w:vanish/>
          <w:sz w:val="24"/>
          <w:szCs w:val="24"/>
        </w:rPr>
      </w:pPr>
    </w:p>
    <w:p w14:paraId="70CC6E63" w14:textId="77777777" w:rsidR="005136DE" w:rsidRPr="002F2DDD" w:rsidRDefault="005136DE" w:rsidP="00B67023">
      <w:pPr>
        <w:pStyle w:val="ListParagraph"/>
        <w:numPr>
          <w:ilvl w:val="1"/>
          <w:numId w:val="13"/>
        </w:numPr>
        <w:spacing w:after="0" w:line="240" w:lineRule="auto"/>
        <w:ind w:right="-57"/>
        <w:contextualSpacing w:val="0"/>
        <w:jc w:val="both"/>
        <w:rPr>
          <w:rFonts w:ascii="Times New Roman" w:eastAsia="Times New Roman" w:hAnsi="Times New Roman" w:cs="Times New Roman"/>
          <w:vanish/>
          <w:sz w:val="24"/>
          <w:szCs w:val="24"/>
        </w:rPr>
      </w:pPr>
    </w:p>
    <w:p w14:paraId="21851590" w14:textId="2481781F" w:rsidR="00CA6AD9" w:rsidRPr="002F2DDD" w:rsidRDefault="00CA6AD9" w:rsidP="001A5507">
      <w:pPr>
        <w:pStyle w:val="BlockText"/>
        <w:numPr>
          <w:ilvl w:val="2"/>
          <w:numId w:val="2"/>
        </w:numPr>
        <w:ind w:left="1560" w:right="-57" w:hanging="709"/>
        <w:jc w:val="both"/>
        <w:rPr>
          <w:sz w:val="28"/>
          <w:szCs w:val="28"/>
        </w:rPr>
      </w:pPr>
      <w:bookmarkStart w:id="22" w:name="_Hlk60927391"/>
      <w:r w:rsidRPr="002F2DDD">
        <w:rPr>
          <w:szCs w:val="24"/>
        </w:rPr>
        <w:t xml:space="preserve">avansa atmaksa Pasūtītājam pieprasītā avansa apmērā gadījumos, ja netiek veikti darbi avansa apjomā, vai netiek veikta avansa atmaksāšana. </w:t>
      </w:r>
      <w:r w:rsidRPr="002F2DDD">
        <w:rPr>
          <w:i/>
          <w:szCs w:val="24"/>
        </w:rPr>
        <w:t xml:space="preserve">Avansa garantija, šeit un turpmāk neatkarīgi no garantijas veida, ir saprotama Pasūtītāja prasībām atbilstoša pirmā pieprasījuma, </w:t>
      </w:r>
      <w:r w:rsidRPr="002F2DDD">
        <w:rPr>
          <w:i/>
        </w:rPr>
        <w:t>bezierunu, neatsaucama kredītiestādes garantija vai apdrošināšanas sabiedrības izsniegta polise, kas atbilst Pasūtītāja prasībām un nosacījumu ziņā ir ekvivalenta kredītiestādes izsniegtai garantijai izvēlētā avansa apmērā (ne vairāk kā 20% (divdesmit procenti) no līgumcenas) uz avansa atmaksas laiku</w:t>
      </w:r>
      <w:r w:rsidRPr="002F2DDD">
        <w:rPr>
          <w:i/>
          <w:szCs w:val="24"/>
        </w:rPr>
        <w:t>.</w:t>
      </w:r>
    </w:p>
    <w:p w14:paraId="1B7B2FBA" w14:textId="72EB6E43" w:rsidR="005136DE" w:rsidRPr="002F2DDD" w:rsidRDefault="00BD298D" w:rsidP="001A5507">
      <w:pPr>
        <w:pStyle w:val="BlockText"/>
        <w:numPr>
          <w:ilvl w:val="2"/>
          <w:numId w:val="2"/>
        </w:numPr>
        <w:ind w:left="1560" w:right="-57" w:hanging="709"/>
        <w:jc w:val="both"/>
        <w:rPr>
          <w:iCs/>
          <w:szCs w:val="24"/>
        </w:rPr>
      </w:pPr>
      <w:r w:rsidRPr="002F2DDD">
        <w:rPr>
          <w:iCs/>
          <w:szCs w:val="24"/>
        </w:rPr>
        <w:t xml:space="preserve">Ja Pretendentam tiks piešķirtas tiesības slēgt iepirkuma līgumu, Pretendentam jāiesniedz Civiltiesiskās atbildības apdrošināšanas polise saskaņā ar Ministru kabineta 2014.gada 19.augusta noteikumiem Nr.502 “Noteikumi par būvspeciālistu un būvdarbu veicēju civiltiesiskās atbildības obligāto apdrošināšanu”. Civiltiesiskās apdrošināšanas polisei/-ēm jābūt izsniegtai/-ām uz Iepirkumā paredzētā objekta izpildi. Civiltiesiskās apdrošināšanas polisi/-es un maksājuma uzdevumu/-us par apdrošināšanas prēmijas samaksu Izpildītājs iesniedz Pasūtītājam 10 (desmit) darba dienu laikā pēc Līguma parakstīšanas. </w:t>
      </w:r>
    </w:p>
    <w:bookmarkEnd w:id="22"/>
    <w:p w14:paraId="632CCAEA" w14:textId="77777777" w:rsidR="005136DE" w:rsidRPr="002F2DDD" w:rsidRDefault="005136DE" w:rsidP="00A91722">
      <w:pPr>
        <w:pStyle w:val="Heading1"/>
        <w:numPr>
          <w:ilvl w:val="0"/>
          <w:numId w:val="0"/>
        </w:numPr>
        <w:ind w:left="504"/>
      </w:pPr>
    </w:p>
    <w:p w14:paraId="52166D80" w14:textId="7B28B175" w:rsidR="00F444EC" w:rsidRPr="002F2DDD" w:rsidRDefault="00F444EC" w:rsidP="00A91722">
      <w:pPr>
        <w:pStyle w:val="Heading1"/>
      </w:pPr>
      <w:bookmarkStart w:id="23" w:name="_Toc135055583"/>
      <w:r w:rsidRPr="002F2DDD">
        <w:t>PRETENDENTU ATLASES DOKUMENTI</w:t>
      </w:r>
      <w:bookmarkEnd w:id="18"/>
      <w:bookmarkEnd w:id="19"/>
      <w:bookmarkEnd w:id="20"/>
      <w:bookmarkEnd w:id="23"/>
    </w:p>
    <w:p w14:paraId="4173B220" w14:textId="7A1CE52A" w:rsidR="00F444EC" w:rsidRPr="002F2DDD" w:rsidRDefault="00F444EC" w:rsidP="001A5507">
      <w:pPr>
        <w:pStyle w:val="BlockText"/>
        <w:numPr>
          <w:ilvl w:val="1"/>
          <w:numId w:val="2"/>
        </w:numPr>
        <w:ind w:left="851" w:right="-57" w:hanging="567"/>
        <w:jc w:val="both"/>
        <w:rPr>
          <w:szCs w:val="24"/>
        </w:rPr>
      </w:pPr>
      <w:r w:rsidRPr="002F2DDD">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2F2DDD">
        <w:rPr>
          <w:szCs w:val="24"/>
        </w:rPr>
        <w:t>iepirkuma</w:t>
      </w:r>
      <w:r w:rsidRPr="002F2DDD">
        <w:rPr>
          <w:szCs w:val="24"/>
        </w:rPr>
        <w:t xml:space="preserve"> sadaļā publicētajām veidlapām un dokumentiem:</w:t>
      </w:r>
    </w:p>
    <w:p w14:paraId="70FF4E34" w14:textId="77777777" w:rsidR="002115F3" w:rsidRPr="002F2DDD" w:rsidRDefault="004579C7" w:rsidP="001A5507">
      <w:pPr>
        <w:pStyle w:val="BlockText"/>
        <w:numPr>
          <w:ilvl w:val="2"/>
          <w:numId w:val="2"/>
        </w:numPr>
        <w:ind w:left="1560" w:right="-57" w:hanging="709"/>
        <w:jc w:val="both"/>
        <w:rPr>
          <w:bCs/>
          <w:szCs w:val="24"/>
        </w:rPr>
      </w:pPr>
      <w:r w:rsidRPr="002F2DDD">
        <w:rPr>
          <w:bCs/>
          <w:szCs w:val="24"/>
        </w:rPr>
        <w:t xml:space="preserve">Katra personālsabiedrības biedra, personu apvienības katra dalībnieka (biedra) un apakšuzņēmēja, uz kura iespējām Pretendents balstās, lai apliecinātu Pretendenta atbilstību kvalifikācijas prasībām, </w:t>
      </w:r>
      <w:r w:rsidRPr="002F2DDD">
        <w:rPr>
          <w:b/>
          <w:szCs w:val="24"/>
        </w:rPr>
        <w:t>apliecinājums</w:t>
      </w:r>
      <w:r w:rsidRPr="002F2DDD">
        <w:rPr>
          <w:bCs/>
          <w:szCs w:val="24"/>
        </w:rPr>
        <w:t>, ka tas atbilst visām šo noteikumu 4.1.punkta dalības nosacījumu prasībām (ja attiecināms).</w:t>
      </w:r>
    </w:p>
    <w:p w14:paraId="679BEFF4" w14:textId="77777777" w:rsidR="000D40C3" w:rsidRPr="002F2DDD" w:rsidRDefault="004579C7" w:rsidP="001A5507">
      <w:pPr>
        <w:pStyle w:val="BlockText"/>
        <w:numPr>
          <w:ilvl w:val="2"/>
          <w:numId w:val="2"/>
        </w:numPr>
        <w:ind w:left="1560" w:right="-57" w:hanging="709"/>
        <w:jc w:val="both"/>
        <w:rPr>
          <w:bCs/>
          <w:szCs w:val="24"/>
        </w:rPr>
      </w:pPr>
      <w:r w:rsidRPr="002F2DDD">
        <w:rPr>
          <w:bCs/>
          <w:szCs w:val="24"/>
        </w:rPr>
        <w:t xml:space="preserve">Pretendenta norādīto apakšuzņēmēju, kura sniedzamo pakalpojumu vērtība ir vismaz 10 000 euro, </w:t>
      </w:r>
      <w:r w:rsidRPr="002F2DDD">
        <w:rPr>
          <w:b/>
          <w:szCs w:val="24"/>
        </w:rPr>
        <w:t>apliecinājums</w:t>
      </w:r>
      <w:r w:rsidRPr="002F2DDD">
        <w:rPr>
          <w:bCs/>
          <w:szCs w:val="24"/>
        </w:rPr>
        <w:t>, ka tas atbilst visām šo noteikumu 4.1.punkta dalības nosacījumu prasībām (ja attiecināms).</w:t>
      </w:r>
    </w:p>
    <w:p w14:paraId="0BD211F4" w14:textId="717DBCF2" w:rsidR="00765D67" w:rsidRPr="009460EC" w:rsidRDefault="00435062" w:rsidP="001A5507">
      <w:pPr>
        <w:pStyle w:val="BlockText"/>
        <w:numPr>
          <w:ilvl w:val="2"/>
          <w:numId w:val="2"/>
        </w:numPr>
        <w:ind w:left="1560" w:right="-57" w:hanging="709"/>
        <w:jc w:val="both"/>
        <w:rPr>
          <w:bCs/>
          <w:szCs w:val="24"/>
        </w:rPr>
      </w:pPr>
      <w:r w:rsidRPr="002F2DDD">
        <w:rPr>
          <w:iCs/>
          <w:szCs w:val="24"/>
          <w:lang w:eastAsia="lv-LV"/>
        </w:rPr>
        <w:t>Pretendenta</w:t>
      </w:r>
      <w:r w:rsidRPr="002F2DDD">
        <w:rPr>
          <w:b/>
          <w:bCs/>
          <w:iCs/>
          <w:szCs w:val="24"/>
          <w:lang w:eastAsia="lv-LV"/>
        </w:rPr>
        <w:t xml:space="preserve"> </w:t>
      </w:r>
      <w:r w:rsidR="00765D67" w:rsidRPr="002F2DDD">
        <w:rPr>
          <w:b/>
          <w:bCs/>
          <w:iCs/>
          <w:szCs w:val="24"/>
          <w:lang w:eastAsia="lv-LV"/>
        </w:rPr>
        <w:t>Būvprojektu saraksts</w:t>
      </w:r>
      <w:r w:rsidR="00765D67" w:rsidRPr="002F2DDD">
        <w:rPr>
          <w:iCs/>
          <w:szCs w:val="24"/>
          <w:lang w:eastAsia="lv-LV"/>
        </w:rPr>
        <w:t xml:space="preserve"> saskaņā ar šī nolikuma </w:t>
      </w:r>
      <w:r w:rsidR="00782516" w:rsidRPr="002F2DDD">
        <w:rPr>
          <w:b/>
          <w:iCs/>
          <w:szCs w:val="24"/>
          <w:lang w:eastAsia="lv-LV"/>
        </w:rPr>
        <w:t>5</w:t>
      </w:r>
      <w:r w:rsidR="00765D67" w:rsidRPr="002F2DDD">
        <w:rPr>
          <w:b/>
          <w:iCs/>
          <w:szCs w:val="24"/>
          <w:lang w:eastAsia="lv-LV"/>
        </w:rPr>
        <w:t>.pielikumu</w:t>
      </w:r>
      <w:r w:rsidR="00765D67" w:rsidRPr="002F2DDD">
        <w:rPr>
          <w:iCs/>
          <w:szCs w:val="24"/>
          <w:lang w:eastAsia="lv-LV"/>
        </w:rPr>
        <w:t xml:space="preserve"> par iepriekšējo 5 (piecu) gadu laikā (2018.-2023.gads līdz piedāvājumu iesniegšanas termiņa beigām) veiktajiem šim iepirkumam līdzīgiem darbiem, un kas atbilst šī nolikuma 5.</w:t>
      </w:r>
      <w:r w:rsidR="000D40C3" w:rsidRPr="002F2DDD">
        <w:rPr>
          <w:iCs/>
          <w:szCs w:val="24"/>
          <w:lang w:eastAsia="lv-LV"/>
        </w:rPr>
        <w:t>2</w:t>
      </w:r>
      <w:r w:rsidR="00765D67" w:rsidRPr="002F2DDD">
        <w:rPr>
          <w:iCs/>
          <w:szCs w:val="24"/>
          <w:lang w:eastAsia="lv-LV"/>
        </w:rPr>
        <w:t>.punktā izvirzītajām prasībām.</w:t>
      </w:r>
    </w:p>
    <w:p w14:paraId="5A8DF468" w14:textId="6BDAFD96" w:rsidR="009460EC" w:rsidRPr="002F2DDD" w:rsidRDefault="00763488" w:rsidP="00B67023">
      <w:pPr>
        <w:pStyle w:val="BlockText"/>
        <w:ind w:left="1560" w:right="-57"/>
        <w:jc w:val="both"/>
        <w:rPr>
          <w:bCs/>
          <w:szCs w:val="24"/>
        </w:rPr>
      </w:pPr>
      <w:r w:rsidRPr="001611BA">
        <w:rPr>
          <w:b/>
          <w:bCs/>
          <w:szCs w:val="24"/>
        </w:rPr>
        <w:t>Sarakstam jāpievieno a</w:t>
      </w:r>
      <w:r w:rsidR="009460EC" w:rsidRPr="001611BA">
        <w:rPr>
          <w:b/>
          <w:bCs/>
          <w:szCs w:val="24"/>
        </w:rPr>
        <w:t>tsauksmes vai cita veida dokumentāli pierādījumi</w:t>
      </w:r>
      <w:r w:rsidR="009460EC" w:rsidRPr="002F2DDD">
        <w:rPr>
          <w:szCs w:val="24"/>
        </w:rPr>
        <w:t xml:space="preserve"> no sarakstā uzrādīto objektu pasūtītāja/-iem (īpašnieka/-iem vai valdītāja/-iem) ar informāciju par veiktajiem darb</w:t>
      </w:r>
      <w:r w:rsidR="009460EC">
        <w:rPr>
          <w:szCs w:val="24"/>
        </w:rPr>
        <w:t>iem</w:t>
      </w:r>
      <w:r w:rsidR="009460EC" w:rsidRPr="002F2DDD">
        <w:rPr>
          <w:szCs w:val="24"/>
        </w:rPr>
        <w:t xml:space="preserve"> (atsauksmē norādīt objekta nosaukumu, būvdarbu uzsākšanas un objekta pieņemšanas ekspluatācijā datumu, izpildīto darbu īsu aprakstu un apjomu). Pasūtītājam ir tiesības pieprasīt no Pretendenta kvalifikāciju (t.sk. izpildīto darbu) apstiprinošus dokumentus – būvatļaujas kopiju, akta par būves pieņemšanu ekspluatācijā kopiju, izrakstu no būvprojekta u.c. dokumentus, kas apliecina sniegto ziņu patiesumu</w:t>
      </w:r>
    </w:p>
    <w:p w14:paraId="1CBD30B3" w14:textId="3D774C21" w:rsidR="00720585" w:rsidRPr="002F2DDD" w:rsidRDefault="00720585" w:rsidP="00DC3749">
      <w:pPr>
        <w:pStyle w:val="BlockText"/>
        <w:numPr>
          <w:ilvl w:val="2"/>
          <w:numId w:val="2"/>
        </w:numPr>
        <w:ind w:left="1560" w:right="-57" w:hanging="709"/>
        <w:jc w:val="both"/>
      </w:pPr>
      <w:r w:rsidRPr="002F2DDD">
        <w:rPr>
          <w:szCs w:val="24"/>
          <w:lang w:eastAsia="lv-LV"/>
        </w:rPr>
        <w:t xml:space="preserve">Pretendenta </w:t>
      </w:r>
      <w:r w:rsidRPr="002F2DDD">
        <w:rPr>
          <w:b/>
          <w:szCs w:val="24"/>
          <w:lang w:eastAsia="lv-LV"/>
        </w:rPr>
        <w:t>piedāvāto speciālistu saraksts</w:t>
      </w:r>
      <w:r w:rsidRPr="002F2DDD">
        <w:rPr>
          <w:szCs w:val="24"/>
          <w:lang w:eastAsia="lv-LV"/>
        </w:rPr>
        <w:t xml:space="preserve"> (saskaņā ar šī </w:t>
      </w:r>
      <w:r w:rsidRPr="002F2DDD">
        <w:t xml:space="preserve">nolikuma </w:t>
      </w:r>
      <w:r w:rsidR="0029761F">
        <w:rPr>
          <w:b/>
        </w:rPr>
        <w:t>6</w:t>
      </w:r>
      <w:r w:rsidRPr="002F2DDD">
        <w:rPr>
          <w:b/>
        </w:rPr>
        <w:t>.pielikumu</w:t>
      </w:r>
      <w:r w:rsidRPr="002F2DDD">
        <w:t>), kas veiks darbu nolikuma 5.3.punktā paredzētajā reglamentētajā būv</w:t>
      </w:r>
      <w:r w:rsidR="00D369A9" w:rsidRPr="002F2DDD">
        <w:t>prakses</w:t>
      </w:r>
      <w:r w:rsidRPr="002F2DDD">
        <w:t xml:space="preserve"> sfērā. Speciālistu sarakstā jānorāda tikai tie darbi, ko speciālists veicis saskaņā ar nolikuma 5.</w:t>
      </w:r>
      <w:r w:rsidR="00CA6AD9" w:rsidRPr="002F2DDD">
        <w:t>4</w:t>
      </w:r>
      <w:r w:rsidRPr="002F2DDD">
        <w:t>.punktā noteikto.</w:t>
      </w:r>
    </w:p>
    <w:p w14:paraId="731C828D" w14:textId="2B48A4AC" w:rsidR="00CA6AD9" w:rsidRPr="002F2DDD" w:rsidRDefault="00CA6AD9" w:rsidP="00FA38B9">
      <w:pPr>
        <w:pStyle w:val="ListParagraph"/>
        <w:numPr>
          <w:ilvl w:val="2"/>
          <w:numId w:val="2"/>
        </w:numPr>
        <w:spacing w:after="0" w:line="240" w:lineRule="auto"/>
        <w:ind w:left="1560" w:hanging="709"/>
        <w:jc w:val="both"/>
        <w:rPr>
          <w:rFonts w:ascii="Times New Roman" w:hAnsi="Times New Roman" w:cs="Times New Roman"/>
          <w:sz w:val="24"/>
          <w:szCs w:val="24"/>
        </w:rPr>
      </w:pPr>
      <w:r w:rsidRPr="002F2DDD">
        <w:rPr>
          <w:rFonts w:ascii="Times New Roman" w:hAnsi="Times New Roman" w:cs="Times New Roman"/>
          <w:sz w:val="24"/>
          <w:szCs w:val="24"/>
        </w:rPr>
        <w:t>Pretendenta piedāvāto speciālistu – projektētāju sarakstam klāt jāpievieno:</w:t>
      </w:r>
    </w:p>
    <w:p w14:paraId="75CB3F2A" w14:textId="02BC51A7" w:rsidR="00CA6AD9" w:rsidRPr="002F2DDD" w:rsidRDefault="00CA6AD9" w:rsidP="001A5507">
      <w:pPr>
        <w:pStyle w:val="ListParagraph"/>
        <w:numPr>
          <w:ilvl w:val="3"/>
          <w:numId w:val="2"/>
        </w:numPr>
        <w:spacing w:after="0" w:line="240" w:lineRule="auto"/>
        <w:ind w:left="2410" w:hanging="850"/>
        <w:jc w:val="both"/>
        <w:rPr>
          <w:rFonts w:ascii="Times New Roman" w:hAnsi="Times New Roman" w:cs="Times New Roman"/>
          <w:sz w:val="24"/>
          <w:szCs w:val="24"/>
        </w:rPr>
      </w:pPr>
      <w:r w:rsidRPr="002F2DDD">
        <w:rPr>
          <w:rFonts w:ascii="Times New Roman" w:hAnsi="Times New Roman" w:cs="Times New Roman"/>
          <w:sz w:val="24"/>
          <w:szCs w:val="24"/>
        </w:rPr>
        <w:t xml:space="preserve">Pretendenta piedāvātā speciālista parakstīts CV un pieejamības apliecinājums (saskaņā šī nolikuma </w:t>
      </w:r>
      <w:r w:rsidRPr="002F2DDD">
        <w:rPr>
          <w:rFonts w:ascii="Times New Roman" w:hAnsi="Times New Roman" w:cs="Times New Roman"/>
          <w:b/>
          <w:sz w:val="24"/>
          <w:szCs w:val="24"/>
        </w:rPr>
        <w:t>7.pielikumu</w:t>
      </w:r>
      <w:r w:rsidRPr="002F2DDD">
        <w:rPr>
          <w:rFonts w:ascii="Times New Roman" w:hAnsi="Times New Roman" w:cs="Times New Roman"/>
          <w:sz w:val="24"/>
          <w:szCs w:val="24"/>
        </w:rPr>
        <w:t>).</w:t>
      </w:r>
    </w:p>
    <w:p w14:paraId="62510E18" w14:textId="799C25D2" w:rsidR="00CA6AD9" w:rsidRPr="002F2DDD" w:rsidRDefault="00CA6AD9" w:rsidP="001A5507">
      <w:pPr>
        <w:pStyle w:val="ListParagraph"/>
        <w:numPr>
          <w:ilvl w:val="3"/>
          <w:numId w:val="2"/>
        </w:numPr>
        <w:spacing w:after="0" w:line="240" w:lineRule="auto"/>
        <w:ind w:left="2410" w:hanging="850"/>
        <w:jc w:val="both"/>
        <w:rPr>
          <w:rFonts w:ascii="Times New Roman" w:hAnsi="Times New Roman" w:cs="Times New Roman"/>
          <w:sz w:val="24"/>
          <w:szCs w:val="24"/>
        </w:rPr>
      </w:pPr>
      <w:r w:rsidRPr="002F2DDD">
        <w:rPr>
          <w:rFonts w:ascii="Times New Roman" w:hAnsi="Times New Roman" w:cs="Times New Roman"/>
          <w:sz w:val="24"/>
          <w:szCs w:val="24"/>
        </w:rPr>
        <w:t>Informācija par sarakstā iekļaut</w:t>
      </w:r>
      <w:r w:rsidR="001E0C46" w:rsidRPr="002F2DDD">
        <w:rPr>
          <w:rFonts w:ascii="Times New Roman" w:hAnsi="Times New Roman" w:cs="Times New Roman"/>
          <w:sz w:val="24"/>
          <w:szCs w:val="24"/>
        </w:rPr>
        <w:t>ā</w:t>
      </w:r>
      <w:r w:rsidRPr="002F2DDD">
        <w:rPr>
          <w:rFonts w:ascii="Times New Roman" w:hAnsi="Times New Roman" w:cs="Times New Roman"/>
          <w:sz w:val="24"/>
          <w:szCs w:val="24"/>
        </w:rPr>
        <w:t xml:space="preserve"> speciālist</w:t>
      </w:r>
      <w:r w:rsidR="001E0C46" w:rsidRPr="002F2DDD">
        <w:rPr>
          <w:rFonts w:ascii="Times New Roman" w:hAnsi="Times New Roman" w:cs="Times New Roman"/>
          <w:sz w:val="24"/>
          <w:szCs w:val="24"/>
        </w:rPr>
        <w:t>a</w:t>
      </w:r>
      <w:r w:rsidRPr="002F2DDD">
        <w:rPr>
          <w:rFonts w:ascii="Times New Roman" w:hAnsi="Times New Roman" w:cs="Times New Roman"/>
          <w:sz w:val="24"/>
          <w:szCs w:val="24"/>
        </w:rPr>
        <w:t xml:space="preserve"> būvprakses sertifikāt</w:t>
      </w:r>
      <w:r w:rsidR="001E0C46" w:rsidRPr="002F2DDD">
        <w:rPr>
          <w:rFonts w:ascii="Times New Roman" w:hAnsi="Times New Roman" w:cs="Times New Roman"/>
          <w:sz w:val="24"/>
          <w:szCs w:val="24"/>
        </w:rPr>
        <w:t>u</w:t>
      </w:r>
      <w:r w:rsidRPr="002F2DDD">
        <w:rPr>
          <w:rFonts w:ascii="Times New Roman" w:hAnsi="Times New Roman" w:cs="Times New Roman"/>
          <w:sz w:val="24"/>
          <w:szCs w:val="24"/>
        </w:rPr>
        <w:t xml:space="preserve"> tiks pārbaudīta Būvniecības informācijas sistēmas Būvspeciālistu reģistrā.</w:t>
      </w:r>
    </w:p>
    <w:p w14:paraId="0EC0CFD1" w14:textId="77777777" w:rsidR="00CA6AD9" w:rsidRPr="002F2DDD" w:rsidRDefault="00CA6AD9" w:rsidP="00B67023">
      <w:pPr>
        <w:pStyle w:val="ListParagraph"/>
        <w:spacing w:after="0" w:line="240" w:lineRule="auto"/>
        <w:ind w:left="2410"/>
        <w:jc w:val="both"/>
        <w:rPr>
          <w:rFonts w:ascii="Times New Roman" w:hAnsi="Times New Roman" w:cs="Times New Roman"/>
          <w:sz w:val="24"/>
          <w:szCs w:val="24"/>
        </w:rPr>
      </w:pPr>
      <w:r w:rsidRPr="002F2DDD">
        <w:rPr>
          <w:rFonts w:ascii="Times New Roman" w:hAnsi="Times New Roman" w:cs="Times New Roman"/>
          <w:sz w:val="24"/>
          <w:szCs w:val="24"/>
        </w:rPr>
        <w:t>Ja piedāvātā speciālista profesionālā kvalifikācija iegūta ārzemēs – speciālista kvalifikācijai jāatbilst speciālista reģistrācijas valsts prasībām profesionālo pakalpojumu sniegšanai.</w:t>
      </w:r>
    </w:p>
    <w:p w14:paraId="3A1FD0D4" w14:textId="4A753D63" w:rsidR="00CA6AD9" w:rsidRPr="002F2DDD" w:rsidRDefault="00CA6AD9" w:rsidP="00B67023">
      <w:pPr>
        <w:pStyle w:val="ListParagraph"/>
        <w:spacing w:after="0" w:line="240" w:lineRule="auto"/>
        <w:ind w:left="2410"/>
        <w:jc w:val="both"/>
        <w:rPr>
          <w:rFonts w:ascii="Times New Roman" w:hAnsi="Times New Roman" w:cs="Times New Roman"/>
          <w:sz w:val="24"/>
          <w:szCs w:val="24"/>
        </w:rPr>
      </w:pPr>
      <w:r w:rsidRPr="002F2DDD">
        <w:rPr>
          <w:rFonts w:ascii="Times New Roman" w:hAnsi="Times New Roman" w:cs="Times New Roman"/>
          <w:sz w:val="24"/>
          <w:szCs w:val="24"/>
        </w:rPr>
        <w:t xml:space="preserve">Par Pretendenta piedāvāto projektētāju, kurš izglītību ieguvis ārvalstīs – Pretendentam jāiesniedz apliecinājums par to, ka, par projektētāju 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 Ja ārvalsts speciālistam ir izsniegts </w:t>
      </w:r>
      <w:r w:rsidRPr="002F2DDD">
        <w:rPr>
          <w:rFonts w:ascii="Times New Roman" w:hAnsi="Times New Roman" w:cs="Times New Roman"/>
          <w:sz w:val="24"/>
          <w:szCs w:val="24"/>
        </w:rPr>
        <w:lastRenderedPageBreak/>
        <w:t>būvspeciālista sertifikāts Latvijas Republikā, tad Pretendenta apliecinājums nav jāiesniedz.</w:t>
      </w:r>
    </w:p>
    <w:p w14:paraId="519C4554" w14:textId="489EBC78" w:rsidR="00CA6AD9" w:rsidRPr="002F2DDD" w:rsidRDefault="00CA6AD9" w:rsidP="001A5507">
      <w:pPr>
        <w:pStyle w:val="ListParagraph"/>
        <w:numPr>
          <w:ilvl w:val="3"/>
          <w:numId w:val="2"/>
        </w:numPr>
        <w:spacing w:after="0" w:line="240" w:lineRule="auto"/>
        <w:ind w:left="2410" w:hanging="850"/>
        <w:jc w:val="both"/>
        <w:rPr>
          <w:rFonts w:ascii="Times New Roman" w:hAnsi="Times New Roman" w:cs="Times New Roman"/>
          <w:sz w:val="24"/>
          <w:szCs w:val="24"/>
        </w:rPr>
      </w:pPr>
      <w:r w:rsidRPr="002F2DDD">
        <w:rPr>
          <w:rFonts w:ascii="Times New Roman" w:hAnsi="Times New Roman" w:cs="Times New Roman"/>
          <w:sz w:val="24"/>
          <w:szCs w:val="24"/>
        </w:rPr>
        <w:t>Atsauksmes vai cita veida dokumentāli pierādījumi no sarakstā uzrādīto objektu pasūtītāja/-iem (īpašnieka/-iem vai valdītāja/-iem) ar informāciju par veiktajiem darb</w:t>
      </w:r>
      <w:r w:rsidR="00D21B92">
        <w:rPr>
          <w:rFonts w:ascii="Times New Roman" w:hAnsi="Times New Roman" w:cs="Times New Roman"/>
          <w:sz w:val="24"/>
          <w:szCs w:val="24"/>
        </w:rPr>
        <w:t>iem</w:t>
      </w:r>
      <w:r w:rsidRPr="002F2DDD">
        <w:rPr>
          <w:rFonts w:ascii="Times New Roman" w:hAnsi="Times New Roman" w:cs="Times New Roman"/>
          <w:sz w:val="24"/>
          <w:szCs w:val="24"/>
        </w:rPr>
        <w:t xml:space="preserve"> (atsauksmē norādīt objekta nosaukumu, būvdarbu uzsākšanas un objekta pieņemšanas ekspluatācijā datumu, izpildīto darbu īsu aprakstu un apjomu). Pasūtītājam ir tiesības pieprasīt no Pretendenta kvalifikāciju (t.sk. izpildīto darbu) apstiprinošus dokumentus – būvatļaujas kopiju, akta par būves pieņemšanu ekspluatācijā kopiju, izrakstu no būvprojekta u.c. dokumentus, kas apliecina sniegto ziņu patiesumu.</w:t>
      </w:r>
    </w:p>
    <w:p w14:paraId="1E7D2D7E" w14:textId="5E527772" w:rsidR="00AC0A22" w:rsidRPr="002F2DDD" w:rsidRDefault="00F444EC" w:rsidP="001A5507">
      <w:pPr>
        <w:pStyle w:val="BlockText"/>
        <w:numPr>
          <w:ilvl w:val="2"/>
          <w:numId w:val="2"/>
        </w:numPr>
        <w:ind w:left="1560" w:right="-57" w:hanging="709"/>
        <w:jc w:val="both"/>
        <w:rPr>
          <w:szCs w:val="24"/>
        </w:rPr>
      </w:pPr>
      <w:r w:rsidRPr="002F2DDD">
        <w:rPr>
          <w:szCs w:val="24"/>
        </w:rPr>
        <w:t xml:space="preserve">Ja Pretendents ir personu apvienība, </w:t>
      </w:r>
      <w:r w:rsidRPr="002F2DDD">
        <w:rPr>
          <w:b/>
          <w:szCs w:val="24"/>
        </w:rPr>
        <w:t>apliecinājums</w:t>
      </w:r>
      <w:r w:rsidRPr="002F2DDD">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2F2DDD" w:rsidRDefault="00F444EC" w:rsidP="00B67023">
      <w:pPr>
        <w:pStyle w:val="BlockText"/>
        <w:ind w:left="1560" w:right="-57"/>
        <w:jc w:val="both"/>
        <w:rPr>
          <w:b/>
          <w:bCs/>
          <w:i/>
          <w:iCs/>
          <w:szCs w:val="24"/>
        </w:rPr>
      </w:pPr>
      <w:r w:rsidRPr="002F2DDD">
        <w:rPr>
          <w:b/>
          <w:bCs/>
          <w:i/>
          <w:iCs/>
          <w:szCs w:val="24"/>
        </w:rPr>
        <w:t>Apliecinājums nav jāiesniedz, ja personu apvienība jau ir reģistrēta Komercreģistrā.</w:t>
      </w:r>
    </w:p>
    <w:p w14:paraId="27C8AFC3" w14:textId="77777777" w:rsidR="00F444EC" w:rsidRPr="002F2DDD" w:rsidRDefault="00F444EC" w:rsidP="00B67023">
      <w:pPr>
        <w:pStyle w:val="BlockText"/>
        <w:ind w:left="1560" w:right="-57"/>
        <w:jc w:val="both"/>
        <w:rPr>
          <w:szCs w:val="24"/>
        </w:rPr>
      </w:pPr>
      <w:r w:rsidRPr="002F2DDD">
        <w:rPr>
          <w:szCs w:val="24"/>
        </w:rPr>
        <w:t xml:space="preserve">Personu apvienības dalībniekam un apakšuzņēmējiem, uz kura iespējām Pretendents </w:t>
      </w:r>
      <w:r w:rsidRPr="002F2DDD">
        <w:rPr>
          <w:szCs w:val="24"/>
          <w:u w:val="single"/>
        </w:rPr>
        <w:t>nebalstās</w:t>
      </w:r>
      <w:r w:rsidRPr="002F2DDD">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981D3B4" w14:textId="66B53BE1" w:rsidR="00F444EC" w:rsidRPr="002F2DDD" w:rsidRDefault="00F444EC" w:rsidP="001A5507">
      <w:pPr>
        <w:pStyle w:val="BlockText"/>
        <w:numPr>
          <w:ilvl w:val="2"/>
          <w:numId w:val="2"/>
        </w:numPr>
        <w:ind w:left="1560" w:right="-57" w:hanging="709"/>
        <w:jc w:val="both"/>
        <w:rPr>
          <w:szCs w:val="24"/>
        </w:rPr>
      </w:pPr>
      <w:r w:rsidRPr="002F2DDD">
        <w:rPr>
          <w:szCs w:val="24"/>
        </w:rPr>
        <w:t>Ārvalstu uzņēmējiem atbilstība Iepirkuma dokumentu prasībām jāpierāda iesniedzot</w:t>
      </w:r>
      <w:r w:rsidR="00AC0A22" w:rsidRPr="002F2DDD">
        <w:rPr>
          <w:szCs w:val="24"/>
        </w:rPr>
        <w:t xml:space="preserve"> a</w:t>
      </w:r>
      <w:r w:rsidRPr="002F2DDD">
        <w:rPr>
          <w:szCs w:val="24"/>
        </w:rPr>
        <w:t>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74A360C0" w14:textId="78556D82" w:rsidR="00F444EC" w:rsidRPr="002F2DDD" w:rsidRDefault="00F444EC" w:rsidP="00FA38B9">
      <w:pPr>
        <w:pStyle w:val="BlockText"/>
        <w:numPr>
          <w:ilvl w:val="1"/>
          <w:numId w:val="2"/>
        </w:numPr>
        <w:ind w:left="851" w:right="-57" w:hanging="567"/>
        <w:jc w:val="both"/>
        <w:rPr>
          <w:szCs w:val="24"/>
        </w:rPr>
      </w:pPr>
      <w:r w:rsidRPr="002F2DDD">
        <w:rPr>
          <w:szCs w:val="24"/>
        </w:rPr>
        <w:t xml:space="preserve">Ja Pretendents, lai nodrošinātu līgumsaistību izpildi, paredz balstīties uz citu piegādātāju iespējām, Pretendentam jāiesniedz </w:t>
      </w:r>
      <w:r w:rsidRPr="002F2DDD">
        <w:rPr>
          <w:b/>
          <w:szCs w:val="24"/>
        </w:rPr>
        <w:t>apakšuzņēmēju saraksts un apakšuzņēmēja apliecinājums</w:t>
      </w:r>
      <w:r w:rsidRPr="002F2DDD">
        <w:rPr>
          <w:szCs w:val="24"/>
        </w:rPr>
        <w:t xml:space="preserve"> (saskaņā ar šī nolikuma </w:t>
      </w:r>
      <w:r w:rsidR="00435062" w:rsidRPr="002F2DDD">
        <w:rPr>
          <w:b/>
          <w:bCs/>
          <w:szCs w:val="24"/>
        </w:rPr>
        <w:t>8</w:t>
      </w:r>
      <w:r w:rsidRPr="002F2DDD">
        <w:rPr>
          <w:b/>
          <w:bCs/>
          <w:szCs w:val="24"/>
        </w:rPr>
        <w:t>.pielikumu</w:t>
      </w:r>
      <w:r w:rsidRPr="002F2DDD">
        <w:rPr>
          <w:szCs w:val="24"/>
        </w:rPr>
        <w:t xml:space="preserve">). Sarakstā jānorāda arī apakšuzņēmēju apakšuzņēmēji, ja to sniedzamo pakalpojumu vērtība ir </w:t>
      </w:r>
      <w:r w:rsidR="005B58DB" w:rsidRPr="002F2DDD">
        <w:rPr>
          <w:szCs w:val="24"/>
        </w:rPr>
        <w:t>vismaz 10 000 euro</w:t>
      </w:r>
      <w:r w:rsidRPr="002F2DDD">
        <w:rPr>
          <w:szCs w:val="24"/>
        </w:rPr>
        <w:t>, norādot arī katram šādam apakšuzņēmējam izpildei nododamo iepirkuma līguma daļu.</w:t>
      </w:r>
    </w:p>
    <w:p w14:paraId="3AC3A714" w14:textId="77777777" w:rsidR="00F444EC" w:rsidRPr="002F2DDD" w:rsidRDefault="00F444EC" w:rsidP="00FA38B9">
      <w:pPr>
        <w:pStyle w:val="BlockText"/>
        <w:numPr>
          <w:ilvl w:val="1"/>
          <w:numId w:val="2"/>
        </w:numPr>
        <w:ind w:left="851" w:right="-57" w:hanging="567"/>
        <w:jc w:val="both"/>
        <w:rPr>
          <w:szCs w:val="24"/>
        </w:rPr>
      </w:pPr>
      <w:r w:rsidRPr="002F2DDD">
        <w:rPr>
          <w:szCs w:val="24"/>
        </w:rPr>
        <w:t xml:space="preserve">Ja piedāvājumu iesniedz personu apvienība, kas nav reģistrēta Latvijas Republikas Komercreģistrā vai ārvalstīs attiecīgās valsts normatīvajos aktos paredzētajā kārtībā, tad tai jāiesniedz </w:t>
      </w:r>
      <w:r w:rsidRPr="002F2DDD">
        <w:rPr>
          <w:b/>
          <w:szCs w:val="24"/>
        </w:rPr>
        <w:t>vienošanās protokols</w:t>
      </w:r>
      <w:r w:rsidRPr="002F2DDD">
        <w:rPr>
          <w:szCs w:val="24"/>
        </w:rPr>
        <w:t>, ko paraksta visu personu apvienības dalībniekus pārstāvošās personas, kuras tiesīgas pārstāvēt dalībnieku. Vienošanās protokolā jānorāda:</w:t>
      </w:r>
    </w:p>
    <w:p w14:paraId="7EED7185" w14:textId="77777777" w:rsidR="00F444EC" w:rsidRPr="002F2DDD" w:rsidRDefault="00F444EC" w:rsidP="001A5507">
      <w:pPr>
        <w:pStyle w:val="BlockText"/>
        <w:numPr>
          <w:ilvl w:val="2"/>
          <w:numId w:val="2"/>
        </w:numPr>
        <w:ind w:left="1560" w:right="-57" w:hanging="709"/>
        <w:jc w:val="both"/>
        <w:rPr>
          <w:szCs w:val="24"/>
        </w:rPr>
      </w:pPr>
      <w:r w:rsidRPr="002F2DDD">
        <w:rPr>
          <w:szCs w:val="24"/>
        </w:rPr>
        <w:t>Apvienības izveidošanas mērķis un darbības laiks.</w:t>
      </w:r>
    </w:p>
    <w:p w14:paraId="7628F18D" w14:textId="77777777" w:rsidR="00F444EC" w:rsidRPr="002F2DDD" w:rsidRDefault="00F444EC" w:rsidP="001A5507">
      <w:pPr>
        <w:pStyle w:val="BlockText"/>
        <w:numPr>
          <w:ilvl w:val="2"/>
          <w:numId w:val="2"/>
        </w:numPr>
        <w:ind w:left="1560" w:right="-57" w:hanging="709"/>
        <w:jc w:val="both"/>
        <w:rPr>
          <w:szCs w:val="24"/>
        </w:rPr>
      </w:pPr>
      <w:r w:rsidRPr="002F2DDD">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2F2DDD" w:rsidRDefault="00F444EC" w:rsidP="001A5507">
      <w:pPr>
        <w:pStyle w:val="BlockText"/>
        <w:numPr>
          <w:ilvl w:val="2"/>
          <w:numId w:val="2"/>
        </w:numPr>
        <w:ind w:left="1560" w:right="-57" w:hanging="709"/>
        <w:jc w:val="both"/>
        <w:rPr>
          <w:szCs w:val="24"/>
        </w:rPr>
      </w:pPr>
      <w:r w:rsidRPr="002F2DDD">
        <w:rPr>
          <w:szCs w:val="24"/>
        </w:rPr>
        <w:t>Kādus Darbu veidus un kādā apjomā (gan naudas izteiksmē, gan procentuāli) veiks katrs no apvienības dalībniekiem.</w:t>
      </w:r>
    </w:p>
    <w:p w14:paraId="545EF5A8" w14:textId="77777777" w:rsidR="00F444EC" w:rsidRPr="002F2DDD" w:rsidRDefault="00F444EC" w:rsidP="001A5507">
      <w:pPr>
        <w:pStyle w:val="BlockText"/>
        <w:numPr>
          <w:ilvl w:val="2"/>
          <w:numId w:val="2"/>
        </w:numPr>
        <w:ind w:left="1560" w:right="-57" w:hanging="709"/>
        <w:jc w:val="both"/>
        <w:rPr>
          <w:szCs w:val="24"/>
        </w:rPr>
      </w:pPr>
      <w:r w:rsidRPr="002F2DDD">
        <w:rPr>
          <w:szCs w:val="24"/>
        </w:rPr>
        <w:lastRenderedPageBreak/>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2F2DDD" w:rsidRDefault="00F444EC" w:rsidP="00B67023">
      <w:pPr>
        <w:spacing w:after="0" w:line="240" w:lineRule="auto"/>
        <w:ind w:left="851"/>
        <w:jc w:val="both"/>
        <w:rPr>
          <w:rFonts w:ascii="Times New Roman" w:hAnsi="Times New Roman" w:cs="Times New Roman"/>
          <w:sz w:val="24"/>
          <w:szCs w:val="24"/>
        </w:rPr>
      </w:pPr>
      <w:r w:rsidRPr="002F2DDD">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2F2DDD" w:rsidRDefault="00F444EC" w:rsidP="00121F21">
      <w:pPr>
        <w:pStyle w:val="BlockText"/>
        <w:numPr>
          <w:ilvl w:val="1"/>
          <w:numId w:val="2"/>
        </w:numPr>
        <w:ind w:left="851" w:right="-57" w:hanging="567"/>
        <w:jc w:val="both"/>
        <w:rPr>
          <w:szCs w:val="24"/>
        </w:rPr>
      </w:pPr>
      <w:r w:rsidRPr="002F2DDD">
        <w:rPr>
          <w:iCs/>
          <w:szCs w:val="24"/>
        </w:rPr>
        <w:t xml:space="preserve">Ja Pretendenta </w:t>
      </w:r>
      <w:r w:rsidRPr="002F2DDD">
        <w:rPr>
          <w:szCs w:val="24"/>
        </w:rPr>
        <w:t>atbilstība</w:t>
      </w:r>
      <w:r w:rsidRPr="002F2DDD">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2F2DDD" w:rsidRDefault="00F444EC" w:rsidP="00B67023">
      <w:pPr>
        <w:spacing w:line="240" w:lineRule="auto"/>
        <w:ind w:left="851"/>
        <w:jc w:val="both"/>
        <w:rPr>
          <w:rFonts w:ascii="Times New Roman" w:hAnsi="Times New Roman" w:cs="Times New Roman"/>
          <w:iCs/>
          <w:sz w:val="24"/>
          <w:szCs w:val="24"/>
        </w:rPr>
      </w:pPr>
      <w:r w:rsidRPr="002F2DDD">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2F2DDD">
        <w:rPr>
          <w:rFonts w:ascii="Times New Roman" w:hAnsi="Times New Roman" w:cs="Times New Roman"/>
          <w:sz w:val="24"/>
          <w:szCs w:val="24"/>
        </w:rPr>
        <w:t>Pretendentu</w:t>
      </w:r>
      <w:r w:rsidRPr="002F2DDD">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2F2DDD">
        <w:t xml:space="preserve"> </w:t>
      </w:r>
      <w:r w:rsidR="001E2087" w:rsidRPr="002F2DDD">
        <w:rPr>
          <w:rFonts w:ascii="Times New Roman" w:hAnsi="Times New Roman" w:cs="Times New Roman"/>
          <w:sz w:val="24"/>
          <w:szCs w:val="24"/>
        </w:rPr>
        <w:t>Komisija nepieprasa tādus dokumentus un informāciju, kas ir tās rīcībā vai ir pieejama publiskās datubāzēs.</w:t>
      </w:r>
    </w:p>
    <w:p w14:paraId="7F6D90AD" w14:textId="0C18749E" w:rsidR="00F444EC" w:rsidRPr="002F2DDD" w:rsidRDefault="007170C0" w:rsidP="00A91722">
      <w:pPr>
        <w:pStyle w:val="Heading1"/>
      </w:pPr>
      <w:bookmarkStart w:id="24" w:name="_Toc312767052"/>
      <w:bookmarkStart w:id="25" w:name="_Toc496711285"/>
      <w:bookmarkStart w:id="26" w:name="_Toc108533795"/>
      <w:bookmarkStart w:id="27" w:name="_Toc135055585"/>
      <w:bookmarkStart w:id="28" w:name="_Hlk61002686"/>
      <w:bookmarkEnd w:id="6"/>
      <w:bookmarkEnd w:id="21"/>
      <w:r>
        <w:t xml:space="preserve">TEHNISKAIS UN </w:t>
      </w:r>
      <w:r w:rsidR="00F444EC" w:rsidRPr="002F2DDD">
        <w:t>FINANŠU PIEDĀVĀJUMS</w:t>
      </w:r>
      <w:bookmarkEnd w:id="24"/>
      <w:bookmarkEnd w:id="25"/>
      <w:bookmarkEnd w:id="26"/>
      <w:bookmarkEnd w:id="27"/>
    </w:p>
    <w:p w14:paraId="1FF90A92" w14:textId="48C97145" w:rsidR="00F444EC" w:rsidRPr="002F2DDD" w:rsidRDefault="00F444EC" w:rsidP="00480678">
      <w:pPr>
        <w:pStyle w:val="BlockText"/>
        <w:numPr>
          <w:ilvl w:val="1"/>
          <w:numId w:val="2"/>
        </w:numPr>
        <w:ind w:left="851" w:right="-57" w:hanging="567"/>
        <w:jc w:val="both"/>
        <w:rPr>
          <w:szCs w:val="24"/>
        </w:rPr>
      </w:pPr>
      <w:r w:rsidRPr="002F2DDD">
        <w:rPr>
          <w:szCs w:val="24"/>
        </w:rPr>
        <w:t xml:space="preserve">Pretendentam jāiesniedz </w:t>
      </w:r>
      <w:r w:rsidRPr="002F2DDD">
        <w:rPr>
          <w:b/>
          <w:szCs w:val="24"/>
        </w:rPr>
        <w:t>Pretendenta pieteikums</w:t>
      </w:r>
      <w:r w:rsidRPr="002F2DDD">
        <w:rPr>
          <w:szCs w:val="24"/>
        </w:rPr>
        <w:t xml:space="preserve"> dalībai iepirkuma procedūrā atbilstoši nolikuma </w:t>
      </w:r>
      <w:r w:rsidR="00435062" w:rsidRPr="002F2DDD">
        <w:rPr>
          <w:b/>
          <w:szCs w:val="24"/>
        </w:rPr>
        <w:t>2.pielikumā</w:t>
      </w:r>
      <w:r w:rsidRPr="002F2DDD">
        <w:rPr>
          <w:szCs w:val="24"/>
        </w:rPr>
        <w:t xml:space="preserve"> pievienotajai veidnei</w:t>
      </w:r>
      <w:r w:rsidR="00E458AC" w:rsidRPr="002F2DDD">
        <w:rPr>
          <w:szCs w:val="24"/>
        </w:rPr>
        <w:t>.</w:t>
      </w:r>
    </w:p>
    <w:p w14:paraId="0150EE11" w14:textId="4423B6C3" w:rsidR="00435062" w:rsidRPr="002F2DDD" w:rsidRDefault="00435062" w:rsidP="00480678">
      <w:pPr>
        <w:pStyle w:val="BlockText"/>
        <w:numPr>
          <w:ilvl w:val="1"/>
          <w:numId w:val="2"/>
        </w:numPr>
        <w:ind w:left="851" w:right="-57" w:hanging="567"/>
        <w:jc w:val="both"/>
        <w:rPr>
          <w:szCs w:val="24"/>
        </w:rPr>
      </w:pPr>
      <w:r w:rsidRPr="002F2DDD">
        <w:rPr>
          <w:szCs w:val="24"/>
        </w:rPr>
        <w:t xml:space="preserve">Pretendentam jāiesniedz </w:t>
      </w:r>
      <w:r w:rsidRPr="002F2DDD">
        <w:rPr>
          <w:b/>
          <w:bCs/>
          <w:szCs w:val="24"/>
        </w:rPr>
        <w:t>Līgumcenas atšifrējums</w:t>
      </w:r>
      <w:r w:rsidRPr="002F2DDD">
        <w:rPr>
          <w:szCs w:val="24"/>
        </w:rPr>
        <w:t xml:space="preserve"> būvprojekta izstrādei atbilstoši nolikuma </w:t>
      </w:r>
      <w:r w:rsidRPr="002F2DDD">
        <w:rPr>
          <w:b/>
          <w:bCs/>
          <w:szCs w:val="24"/>
        </w:rPr>
        <w:t>3.pielikumā</w:t>
      </w:r>
      <w:r w:rsidRPr="002F2DDD">
        <w:rPr>
          <w:szCs w:val="24"/>
        </w:rPr>
        <w:t xml:space="preserve"> pievienotajai veidnei.</w:t>
      </w:r>
    </w:p>
    <w:p w14:paraId="607D69A1" w14:textId="7CAB9BE9" w:rsidR="00435062" w:rsidRPr="002F2DDD" w:rsidRDefault="00435062" w:rsidP="00480678">
      <w:pPr>
        <w:pStyle w:val="BlockText"/>
        <w:numPr>
          <w:ilvl w:val="1"/>
          <w:numId w:val="2"/>
        </w:numPr>
        <w:spacing w:after="240"/>
        <w:ind w:left="851" w:right="-57" w:hanging="567"/>
        <w:jc w:val="both"/>
        <w:rPr>
          <w:szCs w:val="24"/>
        </w:rPr>
      </w:pPr>
      <w:r w:rsidRPr="002F2DDD">
        <w:rPr>
          <w:szCs w:val="24"/>
        </w:rPr>
        <w:t xml:space="preserve">Pretendentam jāiesniedz </w:t>
      </w:r>
      <w:r w:rsidRPr="002F2DDD">
        <w:rPr>
          <w:b/>
          <w:bCs/>
          <w:szCs w:val="24"/>
        </w:rPr>
        <w:t>Autoruzraudzības piedāvājums</w:t>
      </w:r>
      <w:r w:rsidRPr="002F2DDD">
        <w:rPr>
          <w:szCs w:val="24"/>
        </w:rPr>
        <w:t xml:space="preserve"> atbilstoši </w:t>
      </w:r>
      <w:r w:rsidRPr="002F2DDD">
        <w:rPr>
          <w:b/>
          <w:bCs/>
          <w:szCs w:val="24"/>
        </w:rPr>
        <w:t>4.pielikumā</w:t>
      </w:r>
      <w:r w:rsidRPr="002F2DDD">
        <w:rPr>
          <w:szCs w:val="24"/>
        </w:rPr>
        <w:t xml:space="preserve"> pievienotajai veidnei.</w:t>
      </w:r>
    </w:p>
    <w:p w14:paraId="03C0774B" w14:textId="77777777" w:rsidR="00E75D9B" w:rsidRPr="002F2DDD" w:rsidRDefault="00E75D9B" w:rsidP="00A91722">
      <w:pPr>
        <w:pStyle w:val="Heading1"/>
      </w:pPr>
      <w:bookmarkStart w:id="29" w:name="_Toc135055586"/>
      <w:bookmarkEnd w:id="28"/>
      <w:r w:rsidRPr="002F2DDD">
        <w:t>PIEDĀVĀJUMA SAGATAVOŠANA UN NOFORMĒŠANA</w:t>
      </w:r>
      <w:bookmarkEnd w:id="29"/>
    </w:p>
    <w:p w14:paraId="58CF309F" w14:textId="77777777" w:rsidR="00BC07C3" w:rsidRPr="002F2DDD" w:rsidRDefault="00E75D9B" w:rsidP="00480678">
      <w:pPr>
        <w:pStyle w:val="ListParagraph"/>
        <w:numPr>
          <w:ilvl w:val="1"/>
          <w:numId w:val="2"/>
        </w:numPr>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DAD009E" w14:textId="77777777" w:rsidR="00BC07C3" w:rsidRPr="002F2DDD" w:rsidRDefault="00E75D9B" w:rsidP="00480678">
      <w:pPr>
        <w:pStyle w:val="ListParagraph"/>
        <w:numPr>
          <w:ilvl w:val="1"/>
          <w:numId w:val="2"/>
        </w:numPr>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Pr="002F2DDD" w:rsidRDefault="00E75D9B" w:rsidP="00480678">
      <w:pPr>
        <w:pStyle w:val="ListParagraph"/>
        <w:numPr>
          <w:ilvl w:val="1"/>
          <w:numId w:val="2"/>
        </w:numPr>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Pr="002F2DDD" w:rsidRDefault="00E75D9B" w:rsidP="00480678">
      <w:pPr>
        <w:pStyle w:val="ListParagraph"/>
        <w:numPr>
          <w:ilvl w:val="1"/>
          <w:numId w:val="2"/>
        </w:numPr>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Pr="002F2DDD" w:rsidRDefault="00E75D9B" w:rsidP="00480678">
      <w:pPr>
        <w:pStyle w:val="ListParagraph"/>
        <w:numPr>
          <w:ilvl w:val="1"/>
          <w:numId w:val="2"/>
        </w:numPr>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lastRenderedPageBreak/>
        <w:t>Piedāvājuma dokumenti jāsagatavo un jāiesniedz latviešu valodā, tiem jābūt skaidri salasāmiem, lapām sanumurētām un apliecinātiem Latvijas Republikas normatīvajos aktos noteiktajā kārtībā.</w:t>
      </w:r>
    </w:p>
    <w:p w14:paraId="4E4C30F1" w14:textId="3FE336C3" w:rsidR="00E75D9B" w:rsidRPr="002F2DDD" w:rsidRDefault="00E75D9B" w:rsidP="00480678">
      <w:pPr>
        <w:pStyle w:val="ListParagraph"/>
        <w:numPr>
          <w:ilvl w:val="1"/>
          <w:numId w:val="2"/>
        </w:numPr>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2F2DDD" w:rsidRDefault="00E75D9B" w:rsidP="00480678">
      <w:pPr>
        <w:tabs>
          <w:tab w:val="left" w:pos="1004"/>
          <w:tab w:val="left" w:pos="1134"/>
        </w:tabs>
        <w:spacing w:after="0" w:line="240" w:lineRule="auto"/>
        <w:ind w:left="851"/>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Pr="002F2DDD" w:rsidRDefault="00E75D9B" w:rsidP="00480678">
      <w:pPr>
        <w:pStyle w:val="ListParagraph"/>
        <w:numPr>
          <w:ilvl w:val="1"/>
          <w:numId w:val="2"/>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Pr="002F2DDD" w:rsidRDefault="00E75D9B" w:rsidP="00480678">
      <w:pPr>
        <w:pStyle w:val="ListParagraph"/>
        <w:numPr>
          <w:ilvl w:val="1"/>
          <w:numId w:val="2"/>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Pr="002F2DDD" w:rsidRDefault="00E75D9B" w:rsidP="00480678">
      <w:pPr>
        <w:pStyle w:val="ListParagraph"/>
        <w:numPr>
          <w:ilvl w:val="1"/>
          <w:numId w:val="2"/>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2F2DDD" w:rsidRDefault="00E75D9B" w:rsidP="00480678">
      <w:pPr>
        <w:pStyle w:val="ListParagraph"/>
        <w:numPr>
          <w:ilvl w:val="1"/>
          <w:numId w:val="2"/>
        </w:numPr>
        <w:tabs>
          <w:tab w:val="left" w:pos="1004"/>
          <w:tab w:val="left" w:pos="1134"/>
        </w:tabs>
        <w:spacing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2F2DDD" w:rsidRDefault="00E75D9B" w:rsidP="00A91722">
      <w:pPr>
        <w:pStyle w:val="Heading1"/>
      </w:pPr>
      <w:bookmarkStart w:id="30" w:name="_Toc135055587"/>
      <w:r w:rsidRPr="002F2DDD">
        <w:t>PIEDĀVĀJUMA IESNIEGŠANA UN ATVĒRŠANA</w:t>
      </w:r>
      <w:bookmarkEnd w:id="30"/>
    </w:p>
    <w:p w14:paraId="21AC08EB" w14:textId="2B0C190D" w:rsidR="00E75D9B" w:rsidRPr="002F2DDD" w:rsidRDefault="00E75D9B" w:rsidP="00480678">
      <w:pPr>
        <w:numPr>
          <w:ilvl w:val="1"/>
          <w:numId w:val="2"/>
        </w:numPr>
        <w:spacing w:after="0" w:line="240" w:lineRule="auto"/>
        <w:ind w:left="851" w:hanging="567"/>
        <w:jc w:val="both"/>
        <w:rPr>
          <w:rFonts w:ascii="Times New Roman" w:hAnsi="Times New Roman" w:cs="Times New Roman"/>
          <w:sz w:val="24"/>
          <w:szCs w:val="24"/>
        </w:rPr>
      </w:pPr>
      <w:r w:rsidRPr="002F2DDD">
        <w:rPr>
          <w:rFonts w:ascii="Times New Roman" w:hAnsi="Times New Roman" w:cs="Times New Roman"/>
          <w:sz w:val="24"/>
          <w:szCs w:val="24"/>
        </w:rPr>
        <w:t xml:space="preserve">Piedāvājums jāiesniedz </w:t>
      </w:r>
      <w:r w:rsidRPr="002F2DDD">
        <w:rPr>
          <w:rFonts w:ascii="Times New Roman" w:hAnsi="Times New Roman" w:cs="Times New Roman"/>
          <w:b/>
          <w:bCs/>
          <w:sz w:val="24"/>
          <w:szCs w:val="24"/>
        </w:rPr>
        <w:t>līdz 202</w:t>
      </w:r>
      <w:r w:rsidR="009B4F90" w:rsidRPr="002F2DDD">
        <w:rPr>
          <w:rFonts w:ascii="Times New Roman" w:hAnsi="Times New Roman" w:cs="Times New Roman"/>
          <w:b/>
          <w:bCs/>
          <w:sz w:val="24"/>
          <w:szCs w:val="24"/>
        </w:rPr>
        <w:t>3</w:t>
      </w:r>
      <w:r w:rsidRPr="002F2DDD">
        <w:rPr>
          <w:rFonts w:ascii="Times New Roman" w:hAnsi="Times New Roman" w:cs="Times New Roman"/>
          <w:b/>
          <w:bCs/>
          <w:sz w:val="24"/>
          <w:szCs w:val="24"/>
        </w:rPr>
        <w:t xml:space="preserve">.gada </w:t>
      </w:r>
      <w:r w:rsidR="003A15C5">
        <w:rPr>
          <w:rFonts w:ascii="Times New Roman" w:hAnsi="Times New Roman" w:cs="Times New Roman"/>
          <w:b/>
          <w:bCs/>
          <w:sz w:val="24"/>
          <w:szCs w:val="24"/>
        </w:rPr>
        <w:t>13.jūnijam</w:t>
      </w:r>
      <w:r w:rsidR="0060361B" w:rsidRPr="002F2DDD">
        <w:rPr>
          <w:rFonts w:ascii="Times New Roman" w:hAnsi="Times New Roman" w:cs="Times New Roman"/>
          <w:b/>
          <w:bCs/>
          <w:sz w:val="24"/>
          <w:szCs w:val="24"/>
        </w:rPr>
        <w:t xml:space="preserve"> </w:t>
      </w:r>
      <w:r w:rsidRPr="002F2DDD">
        <w:rPr>
          <w:rFonts w:ascii="Times New Roman" w:hAnsi="Times New Roman" w:cs="Times New Roman"/>
          <w:b/>
          <w:bCs/>
          <w:sz w:val="24"/>
          <w:szCs w:val="24"/>
        </w:rPr>
        <w:t>plkst. 1</w:t>
      </w:r>
      <w:r w:rsidR="0060361B" w:rsidRPr="002F2DDD">
        <w:rPr>
          <w:rFonts w:ascii="Times New Roman" w:hAnsi="Times New Roman" w:cs="Times New Roman"/>
          <w:b/>
          <w:bCs/>
          <w:sz w:val="24"/>
          <w:szCs w:val="24"/>
        </w:rPr>
        <w:t>0</w:t>
      </w:r>
      <w:r w:rsidRPr="002F2DDD">
        <w:rPr>
          <w:rFonts w:ascii="Times New Roman" w:hAnsi="Times New Roman" w:cs="Times New Roman"/>
          <w:b/>
          <w:bCs/>
          <w:sz w:val="24"/>
          <w:szCs w:val="24"/>
        </w:rPr>
        <w:t xml:space="preserve">:00 elektroniski EIS e-konkursu apakšsistēmā </w:t>
      </w:r>
      <w:r w:rsidRPr="002F2DDD">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Pr="002F2DDD" w:rsidRDefault="00E75D9B" w:rsidP="001A5507">
      <w:pPr>
        <w:numPr>
          <w:ilvl w:val="2"/>
          <w:numId w:val="2"/>
        </w:numPr>
        <w:tabs>
          <w:tab w:val="left" w:pos="709"/>
        </w:tabs>
        <w:spacing w:after="0" w:line="240" w:lineRule="auto"/>
        <w:ind w:left="1701" w:hanging="850"/>
        <w:jc w:val="both"/>
        <w:rPr>
          <w:rFonts w:ascii="Times New Roman" w:hAnsi="Times New Roman" w:cs="Times New Roman"/>
          <w:sz w:val="24"/>
          <w:szCs w:val="24"/>
        </w:rPr>
      </w:pPr>
      <w:r w:rsidRPr="002F2DDD">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2F2DDD">
        <w:rPr>
          <w:rFonts w:ascii="Times New Roman" w:hAnsi="Times New Roman" w:cs="Times New Roman"/>
          <w:sz w:val="24"/>
          <w:szCs w:val="24"/>
        </w:rPr>
        <w:t>iepirkuma</w:t>
      </w:r>
      <w:r w:rsidRPr="002F2DDD">
        <w:rPr>
          <w:rFonts w:ascii="Times New Roman" w:hAnsi="Times New Roman" w:cs="Times New Roman"/>
          <w:sz w:val="24"/>
          <w:szCs w:val="24"/>
        </w:rPr>
        <w:t xml:space="preserve"> sadaļā ievietotās formas;</w:t>
      </w:r>
    </w:p>
    <w:p w14:paraId="056D9C6D" w14:textId="6A49AFE4" w:rsidR="00E75D9B" w:rsidRPr="002F2DDD" w:rsidRDefault="00E75D9B" w:rsidP="001A5507">
      <w:pPr>
        <w:numPr>
          <w:ilvl w:val="2"/>
          <w:numId w:val="2"/>
        </w:numPr>
        <w:tabs>
          <w:tab w:val="left" w:pos="709"/>
        </w:tabs>
        <w:spacing w:after="0" w:line="240" w:lineRule="auto"/>
        <w:ind w:left="1701" w:hanging="850"/>
        <w:jc w:val="both"/>
        <w:rPr>
          <w:rFonts w:ascii="Times New Roman" w:hAnsi="Times New Roman" w:cs="Times New Roman"/>
          <w:sz w:val="24"/>
          <w:szCs w:val="24"/>
        </w:rPr>
      </w:pPr>
      <w:r w:rsidRPr="002F2DDD">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Pr="00480678" w:rsidRDefault="00E75D9B" w:rsidP="00480678">
      <w:pPr>
        <w:numPr>
          <w:ilvl w:val="1"/>
          <w:numId w:val="2"/>
        </w:numPr>
        <w:tabs>
          <w:tab w:val="left" w:pos="851"/>
        </w:tabs>
        <w:spacing w:after="0" w:line="240" w:lineRule="auto"/>
        <w:ind w:left="851" w:hanging="567"/>
        <w:jc w:val="both"/>
        <w:rPr>
          <w:rFonts w:ascii="Times New Roman" w:hAnsi="Times New Roman" w:cs="Times New Roman"/>
          <w:sz w:val="24"/>
          <w:szCs w:val="24"/>
        </w:rPr>
      </w:pPr>
      <w:r w:rsidRPr="002F2DDD">
        <w:rPr>
          <w:rFonts w:ascii="Times New Roman" w:hAnsi="Times New Roman" w:cs="Times New Roman"/>
          <w:b/>
          <w:sz w:val="24"/>
          <w:szCs w:val="24"/>
        </w:rPr>
        <w:lastRenderedPageBreak/>
        <w:t xml:space="preserve">Ārpus EIS e-konkursu apakšsistēmas iesniegtie piedāvājumi tiks atzīti par neatbilstošiem šī nolikuma prasībām un neatvērtā veidā tiks nosūtīti atpakaļ iesniedzējam. </w:t>
      </w:r>
    </w:p>
    <w:p w14:paraId="3E050950" w14:textId="77777777" w:rsidR="00695B37" w:rsidRDefault="00695B37" w:rsidP="00480678">
      <w:pPr>
        <w:numPr>
          <w:ilvl w:val="1"/>
          <w:numId w:val="2"/>
        </w:numPr>
        <w:tabs>
          <w:tab w:val="left" w:pos="851"/>
        </w:tabs>
        <w:spacing w:after="0" w:line="240" w:lineRule="auto"/>
        <w:ind w:left="851" w:hanging="567"/>
        <w:jc w:val="both"/>
        <w:rPr>
          <w:rFonts w:ascii="Times New Roman" w:hAnsi="Times New Roman" w:cs="Times New Roman"/>
          <w:sz w:val="24"/>
          <w:szCs w:val="24"/>
        </w:rPr>
      </w:pPr>
      <w:r w:rsidRPr="00480678">
        <w:rPr>
          <w:rFonts w:ascii="Times New Roman" w:hAnsi="Times New Roman" w:cs="Times New Roman"/>
          <w:sz w:val="24"/>
          <w:szCs w:val="24"/>
        </w:rPr>
        <w:t>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w:t>
      </w:r>
    </w:p>
    <w:p w14:paraId="2E6FF223" w14:textId="42011164" w:rsidR="005B58DB" w:rsidRDefault="00E75D9B" w:rsidP="00480678">
      <w:pPr>
        <w:numPr>
          <w:ilvl w:val="1"/>
          <w:numId w:val="2"/>
        </w:numPr>
        <w:tabs>
          <w:tab w:val="left" w:pos="851"/>
        </w:tabs>
        <w:spacing w:after="0" w:line="240" w:lineRule="auto"/>
        <w:ind w:left="851" w:hanging="567"/>
        <w:jc w:val="both"/>
        <w:rPr>
          <w:rFonts w:ascii="Times New Roman" w:hAnsi="Times New Roman" w:cs="Times New Roman"/>
          <w:sz w:val="24"/>
          <w:szCs w:val="24"/>
        </w:rPr>
      </w:pPr>
      <w:r w:rsidRPr="00480678">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3F9677B9" w:rsidR="005B58DB" w:rsidRDefault="00E75D9B" w:rsidP="00480678">
      <w:pPr>
        <w:numPr>
          <w:ilvl w:val="1"/>
          <w:numId w:val="2"/>
        </w:numPr>
        <w:tabs>
          <w:tab w:val="left" w:pos="851"/>
        </w:tabs>
        <w:spacing w:after="0" w:line="240" w:lineRule="auto"/>
        <w:ind w:left="851" w:hanging="567"/>
        <w:jc w:val="both"/>
        <w:rPr>
          <w:rFonts w:ascii="Times New Roman" w:hAnsi="Times New Roman" w:cs="Times New Roman"/>
          <w:sz w:val="24"/>
          <w:szCs w:val="24"/>
        </w:rPr>
      </w:pPr>
      <w:r w:rsidRPr="00480678">
        <w:rPr>
          <w:rFonts w:ascii="Times New Roman" w:hAnsi="Times New Roman" w:cs="Times New Roman"/>
          <w:sz w:val="24"/>
          <w:szCs w:val="24"/>
        </w:rPr>
        <w:t xml:space="preserve">Piedāvājumu atvēršanas sanāksme notiks Ventspils brīvostas pārvaldē Jāņa ielā 19, Ventspilī </w:t>
      </w:r>
      <w:r w:rsidR="00532EC0" w:rsidRPr="00480678">
        <w:rPr>
          <w:rFonts w:ascii="Times New Roman" w:hAnsi="Times New Roman" w:cs="Times New Roman"/>
          <w:b/>
          <w:sz w:val="24"/>
          <w:szCs w:val="24"/>
        </w:rPr>
        <w:t>202</w:t>
      </w:r>
      <w:r w:rsidR="009B4F90" w:rsidRPr="00480678">
        <w:rPr>
          <w:rFonts w:ascii="Times New Roman" w:hAnsi="Times New Roman" w:cs="Times New Roman"/>
          <w:b/>
          <w:sz w:val="24"/>
          <w:szCs w:val="24"/>
        </w:rPr>
        <w:t>3</w:t>
      </w:r>
      <w:r w:rsidR="00532EC0" w:rsidRPr="00480678">
        <w:rPr>
          <w:rFonts w:ascii="Times New Roman" w:hAnsi="Times New Roman" w:cs="Times New Roman"/>
          <w:b/>
          <w:sz w:val="24"/>
          <w:szCs w:val="24"/>
        </w:rPr>
        <w:t xml:space="preserve">.gada </w:t>
      </w:r>
      <w:r w:rsidR="003A15C5">
        <w:rPr>
          <w:rFonts w:ascii="Times New Roman" w:hAnsi="Times New Roman" w:cs="Times New Roman"/>
          <w:b/>
          <w:sz w:val="24"/>
          <w:szCs w:val="24"/>
        </w:rPr>
        <w:t>13.jūnijā</w:t>
      </w:r>
      <w:r w:rsidR="0060361B" w:rsidRPr="00480678">
        <w:rPr>
          <w:rFonts w:ascii="Times New Roman" w:hAnsi="Times New Roman" w:cs="Times New Roman"/>
          <w:b/>
          <w:sz w:val="24"/>
          <w:szCs w:val="24"/>
        </w:rPr>
        <w:t xml:space="preserve"> </w:t>
      </w:r>
      <w:r w:rsidRPr="00480678">
        <w:rPr>
          <w:rFonts w:ascii="Times New Roman" w:hAnsi="Times New Roman" w:cs="Times New Roman"/>
          <w:b/>
          <w:sz w:val="24"/>
          <w:szCs w:val="24"/>
        </w:rPr>
        <w:t>plkst. 1</w:t>
      </w:r>
      <w:r w:rsidR="00900F7D" w:rsidRPr="00480678">
        <w:rPr>
          <w:rFonts w:ascii="Times New Roman" w:hAnsi="Times New Roman" w:cs="Times New Roman"/>
          <w:b/>
          <w:sz w:val="24"/>
          <w:szCs w:val="24"/>
        </w:rPr>
        <w:t>4</w:t>
      </w:r>
      <w:r w:rsidRPr="00480678">
        <w:rPr>
          <w:rFonts w:ascii="Times New Roman" w:hAnsi="Times New Roman" w:cs="Times New Roman"/>
          <w:b/>
          <w:sz w:val="24"/>
          <w:szCs w:val="24"/>
        </w:rPr>
        <w:t>:0</w:t>
      </w:r>
      <w:r w:rsidR="0052313A" w:rsidRPr="00480678">
        <w:rPr>
          <w:rFonts w:ascii="Times New Roman" w:hAnsi="Times New Roman" w:cs="Times New Roman"/>
          <w:b/>
          <w:sz w:val="24"/>
          <w:szCs w:val="24"/>
        </w:rPr>
        <w:t>0</w:t>
      </w:r>
      <w:r w:rsidRPr="00480678">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2B9235C6" w:rsidR="00E75D9B" w:rsidRPr="00480678" w:rsidRDefault="00E75D9B" w:rsidP="00480678">
      <w:pPr>
        <w:numPr>
          <w:ilvl w:val="1"/>
          <w:numId w:val="2"/>
        </w:numPr>
        <w:tabs>
          <w:tab w:val="left" w:pos="851"/>
        </w:tabs>
        <w:spacing w:after="0" w:line="240" w:lineRule="auto"/>
        <w:ind w:left="851" w:hanging="567"/>
        <w:jc w:val="both"/>
        <w:rPr>
          <w:rFonts w:ascii="Times New Roman" w:hAnsi="Times New Roman" w:cs="Times New Roman"/>
          <w:sz w:val="24"/>
          <w:szCs w:val="24"/>
        </w:rPr>
      </w:pPr>
      <w:r w:rsidRPr="00480678">
        <w:rPr>
          <w:rFonts w:ascii="Times New Roman" w:hAnsi="Times New Roman" w:cs="Times New Roman"/>
          <w:sz w:val="24"/>
          <w:szCs w:val="24"/>
        </w:rPr>
        <w:t>Sagatavojot piedāvājumu, Pretendents ievēro, ka:</w:t>
      </w:r>
    </w:p>
    <w:p w14:paraId="644534EF" w14:textId="77777777" w:rsidR="00BC07C3" w:rsidRDefault="00E75D9B" w:rsidP="00480678">
      <w:pPr>
        <w:numPr>
          <w:ilvl w:val="2"/>
          <w:numId w:val="2"/>
        </w:numPr>
        <w:tabs>
          <w:tab w:val="left" w:pos="1134"/>
        </w:tabs>
        <w:spacing w:after="0" w:line="240" w:lineRule="auto"/>
        <w:ind w:left="1701" w:hanging="850"/>
        <w:jc w:val="both"/>
        <w:rPr>
          <w:rFonts w:ascii="Times New Roman" w:hAnsi="Times New Roman" w:cs="Times New Roman"/>
          <w:sz w:val="24"/>
          <w:szCs w:val="24"/>
        </w:rPr>
      </w:pPr>
      <w:r w:rsidRPr="002F2DDD">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5024CB3" w:rsidR="00E75D9B" w:rsidRPr="00480678" w:rsidRDefault="00E75D9B" w:rsidP="00480678">
      <w:pPr>
        <w:numPr>
          <w:ilvl w:val="2"/>
          <w:numId w:val="2"/>
        </w:numPr>
        <w:tabs>
          <w:tab w:val="left" w:pos="1134"/>
        </w:tabs>
        <w:spacing w:after="0" w:line="240" w:lineRule="auto"/>
        <w:ind w:left="1701" w:hanging="850"/>
        <w:jc w:val="both"/>
        <w:rPr>
          <w:rFonts w:ascii="Times New Roman" w:hAnsi="Times New Roman" w:cs="Times New Roman"/>
          <w:sz w:val="24"/>
          <w:szCs w:val="24"/>
        </w:rPr>
      </w:pPr>
      <w:r w:rsidRPr="00480678">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965E19" w14:textId="77777777" w:rsidR="00BC07C3" w:rsidRPr="002F2DDD" w:rsidRDefault="00E75D9B" w:rsidP="00A32EDD">
      <w:pPr>
        <w:numPr>
          <w:ilvl w:val="1"/>
          <w:numId w:val="2"/>
        </w:numPr>
        <w:spacing w:after="0" w:line="240" w:lineRule="auto"/>
        <w:ind w:left="851" w:hanging="567"/>
        <w:jc w:val="both"/>
        <w:rPr>
          <w:rFonts w:ascii="Times New Roman" w:hAnsi="Times New Roman" w:cs="Times New Roman"/>
          <w:sz w:val="24"/>
          <w:szCs w:val="24"/>
        </w:rPr>
      </w:pPr>
      <w:r w:rsidRPr="002F2DDD">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985BAD0" w14:textId="77777777" w:rsidR="00BC07C3" w:rsidRPr="002F2DDD" w:rsidRDefault="00E75D9B" w:rsidP="00A32EDD">
      <w:pPr>
        <w:numPr>
          <w:ilvl w:val="1"/>
          <w:numId w:val="2"/>
        </w:numPr>
        <w:spacing w:after="0" w:line="240" w:lineRule="auto"/>
        <w:ind w:left="851" w:hanging="567"/>
        <w:jc w:val="both"/>
        <w:rPr>
          <w:rFonts w:ascii="Times New Roman" w:hAnsi="Times New Roman" w:cs="Times New Roman"/>
          <w:sz w:val="24"/>
          <w:szCs w:val="24"/>
        </w:rPr>
      </w:pPr>
      <w:r w:rsidRPr="002F2DDD">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AED4D69" w14:textId="77777777" w:rsidR="00BC07C3" w:rsidRPr="002F2DDD" w:rsidRDefault="00E75D9B" w:rsidP="00A32EDD">
      <w:pPr>
        <w:numPr>
          <w:ilvl w:val="1"/>
          <w:numId w:val="2"/>
        </w:numPr>
        <w:spacing w:after="0" w:line="240" w:lineRule="auto"/>
        <w:ind w:left="851" w:hanging="567"/>
        <w:jc w:val="both"/>
        <w:rPr>
          <w:rFonts w:ascii="Times New Roman" w:hAnsi="Times New Roman" w:cs="Times New Roman"/>
          <w:sz w:val="24"/>
          <w:szCs w:val="24"/>
        </w:rPr>
      </w:pPr>
      <w:r w:rsidRPr="002F2DDD">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512887C4" w:rsidR="00E75D9B" w:rsidRPr="002F2DDD" w:rsidRDefault="00E75D9B" w:rsidP="00137237">
      <w:pPr>
        <w:numPr>
          <w:ilvl w:val="1"/>
          <w:numId w:val="2"/>
        </w:numPr>
        <w:spacing w:line="240" w:lineRule="auto"/>
        <w:ind w:left="851" w:hanging="709"/>
        <w:jc w:val="both"/>
        <w:rPr>
          <w:rFonts w:ascii="Times New Roman" w:hAnsi="Times New Roman" w:cs="Times New Roman"/>
          <w:sz w:val="24"/>
          <w:szCs w:val="24"/>
        </w:rPr>
      </w:pPr>
      <w:r w:rsidRPr="002F2DDD">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2F2DDD" w:rsidRDefault="00E75D9B" w:rsidP="00A91722">
      <w:pPr>
        <w:pStyle w:val="Heading1"/>
      </w:pPr>
      <w:bookmarkStart w:id="31" w:name="_Toc135055588"/>
      <w:r w:rsidRPr="002F2DDD">
        <w:t>CITI NOTEIKUMI</w:t>
      </w:r>
      <w:bookmarkEnd w:id="31"/>
    </w:p>
    <w:p w14:paraId="6C88811C" w14:textId="77777777" w:rsidR="00AF35F0" w:rsidRDefault="00E75D9B" w:rsidP="003C41E8">
      <w:pPr>
        <w:pStyle w:val="naisf"/>
        <w:numPr>
          <w:ilvl w:val="1"/>
          <w:numId w:val="2"/>
        </w:numPr>
        <w:spacing w:before="0" w:beforeAutospacing="0" w:after="0" w:afterAutospacing="0"/>
        <w:ind w:left="851" w:hanging="567"/>
        <w:rPr>
          <w:lang w:val="lv-LV"/>
        </w:rPr>
      </w:pPr>
      <w:r w:rsidRPr="002F2DDD">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F5CBAA6" w14:textId="402F2AC4" w:rsidR="005B58DB" w:rsidRDefault="00E75D9B" w:rsidP="003C41E8">
      <w:pPr>
        <w:pStyle w:val="naisf"/>
        <w:numPr>
          <w:ilvl w:val="1"/>
          <w:numId w:val="2"/>
        </w:numPr>
        <w:spacing w:before="0" w:beforeAutospacing="0" w:after="0" w:afterAutospacing="0"/>
        <w:ind w:left="851" w:hanging="567"/>
        <w:rPr>
          <w:lang w:val="lv-LV"/>
        </w:rPr>
      </w:pPr>
      <w:r w:rsidRPr="00503D2A">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3C0863F0" w:rsidR="00E75D9B" w:rsidRPr="00503D2A" w:rsidRDefault="00E75D9B" w:rsidP="003C41E8">
      <w:pPr>
        <w:pStyle w:val="naisf"/>
        <w:numPr>
          <w:ilvl w:val="1"/>
          <w:numId w:val="2"/>
        </w:numPr>
        <w:spacing w:before="0" w:beforeAutospacing="0" w:after="0" w:afterAutospacing="0"/>
        <w:ind w:left="851" w:hanging="567"/>
        <w:rPr>
          <w:lang w:val="lv-LV"/>
        </w:rPr>
      </w:pPr>
      <w:r w:rsidRPr="00503D2A">
        <w:rPr>
          <w:lang w:val="lv-LV"/>
        </w:rPr>
        <w:lastRenderedPageBreak/>
        <w:t>Iepirkuma komisija pretendentu kvalifikācijas</w:t>
      </w:r>
      <w:r w:rsidR="00065676" w:rsidRPr="00503D2A">
        <w:rPr>
          <w:lang w:val="lv-LV"/>
        </w:rPr>
        <w:t xml:space="preserve"> un atlases</w:t>
      </w:r>
      <w:r w:rsidRPr="00503D2A">
        <w:rPr>
          <w:lang w:val="lv-LV"/>
        </w:rPr>
        <w:t xml:space="preserve"> atbilstības pārbaudi iepirkuma nolikumā noteiktajām prasībām veiks tikai tam pretendentam, kuram būtu piešķiramas iepirkuma līguma slēgšanas tiesības (</w:t>
      </w:r>
      <w:r w:rsidR="007D67EC" w:rsidRPr="00503D2A">
        <w:rPr>
          <w:lang w:val="lv-LV"/>
        </w:rPr>
        <w:t>piedāvājums ar zemāko līgumcenu</w:t>
      </w:r>
      <w:r w:rsidRPr="00503D2A">
        <w:rPr>
          <w:lang w:val="lv-LV"/>
        </w:rPr>
        <w:t xml:space="preserve">). </w:t>
      </w:r>
      <w:r w:rsidR="00065676" w:rsidRPr="00503D2A">
        <w:rPr>
          <w:lang w:val="lv-LV"/>
        </w:rPr>
        <w:t>Tehniskā piedāvājuma un f</w:t>
      </w:r>
      <w:r w:rsidRPr="00503D2A">
        <w:rPr>
          <w:lang w:val="lv-LV"/>
        </w:rPr>
        <w:t>inanšu piedāvājuma pārbaude, tai skaitā aritmētisko kļūdu labojumi, ja tādus būs nepieciešams veikt, tiks veikti visiem pretendentiem</w:t>
      </w:r>
      <w:r w:rsidR="000E69FF" w:rsidRPr="00503D2A">
        <w:rPr>
          <w:lang w:val="lv-LV"/>
        </w:rPr>
        <w:t>. Ja tehnisk</w:t>
      </w:r>
      <w:r w:rsidR="00F25BE7" w:rsidRPr="00503D2A">
        <w:rPr>
          <w:lang w:val="lv-LV"/>
        </w:rPr>
        <w:t>ais</w:t>
      </w:r>
      <w:r w:rsidR="000E69FF" w:rsidRPr="00503D2A">
        <w:rPr>
          <w:lang w:val="lv-LV"/>
        </w:rPr>
        <w:t xml:space="preserve"> piedāvājum</w:t>
      </w:r>
      <w:r w:rsidR="00F25BE7" w:rsidRPr="00503D2A">
        <w:rPr>
          <w:lang w:val="lv-LV"/>
        </w:rPr>
        <w:t>s</w:t>
      </w:r>
      <w:r w:rsidR="000E69FF" w:rsidRPr="00503D2A">
        <w:rPr>
          <w:lang w:val="lv-LV"/>
        </w:rPr>
        <w:t xml:space="preserve"> vai finanšu piedāvājum</w:t>
      </w:r>
      <w:r w:rsidR="00F25BE7" w:rsidRPr="00503D2A">
        <w:rPr>
          <w:lang w:val="lv-LV"/>
        </w:rPr>
        <w:t>s</w:t>
      </w:r>
      <w:r w:rsidR="000E69FF" w:rsidRPr="00503D2A">
        <w:rPr>
          <w:lang w:val="lv-LV"/>
        </w:rPr>
        <w:t xml:space="preserve"> neatbilst Iepirkuma dokumentos noteiktajām prasībām,</w:t>
      </w:r>
      <w:r w:rsidR="00F25BE7" w:rsidRPr="00503D2A">
        <w:rPr>
          <w:lang w:val="lv-LV"/>
        </w:rPr>
        <w:t xml:space="preserve"> Pretendents</w:t>
      </w:r>
      <w:r w:rsidR="000E69FF" w:rsidRPr="00503D2A">
        <w:rPr>
          <w:lang w:val="lv-LV"/>
        </w:rPr>
        <w:t xml:space="preserve"> tiek noraidīt</w:t>
      </w:r>
      <w:r w:rsidR="00F25BE7" w:rsidRPr="00503D2A">
        <w:rPr>
          <w:lang w:val="lv-LV"/>
        </w:rPr>
        <w:t>s</w:t>
      </w:r>
      <w:r w:rsidR="000E69FF" w:rsidRPr="00503D2A">
        <w:rPr>
          <w:lang w:val="lv-LV"/>
        </w:rPr>
        <w:t xml:space="preserve">. </w:t>
      </w:r>
      <w:r w:rsidRPr="00503D2A">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2F2DDD" w:rsidRDefault="00E75D9B" w:rsidP="003C41E8">
      <w:pPr>
        <w:pStyle w:val="BlockText"/>
        <w:ind w:right="-57"/>
        <w:jc w:val="both"/>
        <w:rPr>
          <w:szCs w:val="24"/>
        </w:rPr>
      </w:pPr>
      <w:r w:rsidRPr="002F2DDD">
        <w:rPr>
          <w:szCs w:val="24"/>
        </w:rPr>
        <w:t>Ja Komisijai radīsies šaubas, vai Pretendenta piedāvājums ir nepamatoti lēts, Pretendentam tiks pieprasīts skaidrojums par piedāvāto cenu vai izmaksām.</w:t>
      </w:r>
    </w:p>
    <w:p w14:paraId="66D6BE67" w14:textId="77777777" w:rsidR="00AF35F0" w:rsidRPr="002F2DDD" w:rsidRDefault="00E75D9B" w:rsidP="003C41E8">
      <w:pPr>
        <w:pStyle w:val="naisf"/>
        <w:numPr>
          <w:ilvl w:val="1"/>
          <w:numId w:val="2"/>
        </w:numPr>
        <w:spacing w:before="0" w:beforeAutospacing="0" w:after="0" w:afterAutospacing="0"/>
        <w:ind w:left="851" w:hanging="567"/>
        <w:rPr>
          <w:lang w:val="lv-LV"/>
        </w:rPr>
      </w:pPr>
      <w:r w:rsidRPr="002F2DDD">
        <w:rPr>
          <w:lang w:val="lv-LV"/>
        </w:rPr>
        <w:t>Komisija pirms piedāvājuma izvēles veiks finanšu piedāvājuma dokumentu pārbaudi, aritmētisko kļūdu labojumus. Aritmētisko kļūdu gadījumā tiks labota līgumcena.</w:t>
      </w:r>
    </w:p>
    <w:p w14:paraId="6B4B5022" w14:textId="77777777" w:rsidR="00AF35F0" w:rsidRPr="002F2DDD" w:rsidRDefault="00E75D9B" w:rsidP="003C41E8">
      <w:pPr>
        <w:pStyle w:val="naisf"/>
        <w:numPr>
          <w:ilvl w:val="1"/>
          <w:numId w:val="2"/>
        </w:numPr>
        <w:spacing w:before="0" w:beforeAutospacing="0" w:after="0" w:afterAutospacing="0"/>
        <w:ind w:left="851" w:hanging="567"/>
        <w:rPr>
          <w:lang w:val="lv-LV"/>
        </w:rPr>
      </w:pPr>
      <w:r w:rsidRPr="002F2DDD">
        <w:rPr>
          <w:lang w:val="lv-LV"/>
        </w:rPr>
        <w:t>Komisijai ir tiesības pieprasīt, lai Pretendents precizē informāciju par piedāvājumu, ja tas nepieciešams Pretendenta atlasei vai piedāvājuma atbilstības pārbaudei un izvēlei.</w:t>
      </w:r>
    </w:p>
    <w:p w14:paraId="3F09EEE0" w14:textId="7D8ED341" w:rsidR="00E75D9B" w:rsidRPr="002F2DDD" w:rsidRDefault="00E75D9B" w:rsidP="003C41E8">
      <w:pPr>
        <w:pStyle w:val="naisf"/>
        <w:numPr>
          <w:ilvl w:val="1"/>
          <w:numId w:val="2"/>
        </w:numPr>
        <w:spacing w:before="0" w:beforeAutospacing="0" w:after="0" w:afterAutospacing="0"/>
        <w:ind w:left="851" w:hanging="567"/>
        <w:rPr>
          <w:lang w:val="lv-LV"/>
        </w:rPr>
      </w:pPr>
      <w:r w:rsidRPr="002F2DDD">
        <w:rPr>
          <w:lang w:val="lv-LV"/>
        </w:rPr>
        <w:t>Komisija atbilstoši noteiktajam piedāvājumu izvēles kritērijam izvēlas piedāvājumu no tiem piedāvājumiem, kas atbilst iepirkuma nolikumā noteiktajām prasībām.</w:t>
      </w:r>
    </w:p>
    <w:p w14:paraId="6C34FC5D" w14:textId="77777777" w:rsidR="005B58DB" w:rsidRPr="002F2DDD" w:rsidRDefault="00D63446" w:rsidP="003C41E8">
      <w:pPr>
        <w:pStyle w:val="naisf"/>
        <w:numPr>
          <w:ilvl w:val="1"/>
          <w:numId w:val="2"/>
        </w:numPr>
        <w:spacing w:before="0" w:beforeAutospacing="0" w:after="0" w:afterAutospacing="0"/>
        <w:ind w:left="851" w:hanging="567"/>
        <w:rPr>
          <w:lang w:val="lv-LV"/>
        </w:rPr>
      </w:pPr>
      <w:r w:rsidRPr="002F2DDD">
        <w:rPr>
          <w:b/>
          <w:lang w:val="lv-LV" w:eastAsia="x-none"/>
        </w:rPr>
        <w:t xml:space="preserve">PIEDĀVĀJUMA IZVĒRTĒŠANAS KRITĒRIJS – </w:t>
      </w:r>
      <w:r w:rsidRPr="002F2DDD">
        <w:rPr>
          <w:lang w:val="lv-LV" w:eastAsia="x-none"/>
        </w:rPr>
        <w:t xml:space="preserve">cena, tā kā </w:t>
      </w:r>
      <w:r w:rsidR="005B58DB" w:rsidRPr="002F2DDD">
        <w:rPr>
          <w:lang w:val="lv-LV" w:eastAsia="x-none"/>
        </w:rPr>
        <w:t>Darba uzdevums</w:t>
      </w:r>
      <w:r w:rsidRPr="002F2DDD">
        <w:rPr>
          <w:lang w:val="lv-LV" w:eastAsia="x-none"/>
        </w:rPr>
        <w:t xml:space="preserve"> ir sagatavot</w:t>
      </w:r>
      <w:r w:rsidR="005B58DB" w:rsidRPr="002F2DDD">
        <w:rPr>
          <w:lang w:val="lv-LV" w:eastAsia="x-none"/>
        </w:rPr>
        <w:t>s</w:t>
      </w:r>
      <w:r w:rsidRPr="002F2DDD">
        <w:rPr>
          <w:lang w:val="lv-LV" w:eastAsia="x-none"/>
        </w:rPr>
        <w:t xml:space="preserve"> detalizēti un citiem kritērijiem nav būtiskas nozīmes piedāvājuma izvēlē.</w:t>
      </w:r>
    </w:p>
    <w:p w14:paraId="1436543D" w14:textId="77777777" w:rsidR="00D64583" w:rsidRPr="002F2DDD" w:rsidRDefault="007D67EC" w:rsidP="003C41E8">
      <w:pPr>
        <w:pStyle w:val="naisf"/>
        <w:numPr>
          <w:ilvl w:val="1"/>
          <w:numId w:val="2"/>
        </w:numPr>
        <w:spacing w:before="0" w:beforeAutospacing="0" w:after="0" w:afterAutospacing="0"/>
        <w:ind w:left="851" w:hanging="567"/>
        <w:rPr>
          <w:lang w:val="lv-LV"/>
        </w:rPr>
      </w:pPr>
      <w:r w:rsidRPr="002F2DDD">
        <w:rPr>
          <w:b/>
          <w:lang w:val="lv-LV"/>
        </w:rPr>
        <w:t>PIEDĀVĀJUMA IZVĒLES KRITĒRIJS</w:t>
      </w:r>
      <w:r w:rsidRPr="002F2DDD">
        <w:rPr>
          <w:lang w:val="lv-LV"/>
        </w:rPr>
        <w:t xml:space="preserve"> – saimnieciski visizdevīgākais piedāvājums – ar viszemāko līgumcenu.</w:t>
      </w:r>
      <w:bookmarkStart w:id="32" w:name="_Hlk2760135"/>
    </w:p>
    <w:p w14:paraId="60CD9353" w14:textId="6ECB9C41" w:rsidR="00D64583" w:rsidRPr="002F2DDD" w:rsidRDefault="00D64583" w:rsidP="003C41E8">
      <w:pPr>
        <w:pStyle w:val="naisf"/>
        <w:spacing w:before="0" w:beforeAutospacing="0" w:after="0" w:afterAutospacing="0"/>
        <w:ind w:left="851"/>
        <w:rPr>
          <w:i/>
          <w:iCs/>
          <w:lang w:val="lv-LV"/>
        </w:rPr>
      </w:pPr>
      <w:r w:rsidRPr="002F2DDD">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2F2DDD">
        <w:rPr>
          <w:bCs/>
          <w:i/>
          <w:iCs/>
          <w:u w:val="single"/>
          <w:lang w:val="lv-LV"/>
        </w:rPr>
        <w:t>lielāks finanšu apgrozījums.</w:t>
      </w:r>
      <w:r w:rsidRPr="002F2DDD">
        <w:rPr>
          <w:bCs/>
          <w:i/>
          <w:iCs/>
          <w:lang w:val="lv-LV"/>
        </w:rPr>
        <w:t xml:space="preserve"> </w:t>
      </w:r>
      <w:bookmarkEnd w:id="32"/>
    </w:p>
    <w:p w14:paraId="71728974" w14:textId="77777777" w:rsidR="00AF35F0" w:rsidRPr="002F2DDD" w:rsidRDefault="001E2087" w:rsidP="003C41E8">
      <w:pPr>
        <w:pStyle w:val="naisf"/>
        <w:numPr>
          <w:ilvl w:val="1"/>
          <w:numId w:val="2"/>
        </w:numPr>
        <w:spacing w:before="0" w:beforeAutospacing="0" w:after="0" w:afterAutospacing="0"/>
        <w:ind w:left="851" w:hanging="567"/>
        <w:rPr>
          <w:lang w:val="lv-LV"/>
        </w:rPr>
      </w:pPr>
      <w:r w:rsidRPr="002F2DDD">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77777777" w:rsidR="00AF35F0" w:rsidRPr="002F2DDD" w:rsidRDefault="001E2087" w:rsidP="003C41E8">
      <w:pPr>
        <w:pStyle w:val="naisf"/>
        <w:numPr>
          <w:ilvl w:val="1"/>
          <w:numId w:val="2"/>
        </w:numPr>
        <w:spacing w:before="0" w:beforeAutospacing="0" w:after="0" w:afterAutospacing="0"/>
        <w:ind w:left="851" w:hanging="709"/>
        <w:rPr>
          <w:lang w:val="lv-LV"/>
        </w:rPr>
      </w:pPr>
      <w:r w:rsidRPr="002F2DDD">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2F2DDD" w:rsidRDefault="001E2087" w:rsidP="003C41E8">
      <w:pPr>
        <w:pStyle w:val="naisf"/>
        <w:numPr>
          <w:ilvl w:val="1"/>
          <w:numId w:val="2"/>
        </w:numPr>
        <w:spacing w:before="0" w:beforeAutospacing="0" w:after="0" w:afterAutospacing="0"/>
        <w:ind w:left="851" w:hanging="709"/>
        <w:rPr>
          <w:lang w:val="lv-LV"/>
        </w:rPr>
      </w:pPr>
      <w:r w:rsidRPr="002F2DDD">
        <w:rPr>
          <w:lang w:val="lv-LV"/>
        </w:rPr>
        <w:t xml:space="preserve">Pretendenta piedāvājums tiek noraidīts, ja Pretendents vai persona, uz kuras iespējām Pretendents balstās: </w:t>
      </w:r>
    </w:p>
    <w:p w14:paraId="702B72F3" w14:textId="2268EBD3" w:rsidR="001E2087" w:rsidRPr="002F2DDD" w:rsidRDefault="001E2087" w:rsidP="00503D2A">
      <w:pPr>
        <w:pStyle w:val="naisf"/>
        <w:numPr>
          <w:ilvl w:val="2"/>
          <w:numId w:val="2"/>
        </w:numPr>
        <w:spacing w:before="0" w:beforeAutospacing="0" w:after="0" w:afterAutospacing="0"/>
        <w:ind w:left="1701" w:hanging="850"/>
        <w:rPr>
          <w:lang w:val="lv-LV"/>
        </w:rPr>
      </w:pPr>
      <w:r w:rsidRPr="002F2DDD">
        <w:rPr>
          <w:lang w:val="lv-LV"/>
        </w:rPr>
        <w:t xml:space="preserve">neatbilst Iepirkuma dokumentos noteiktajiem nosacījumiem Pretendenta dalībai Iepirkumā vai </w:t>
      </w:r>
    </w:p>
    <w:p w14:paraId="1826D8E5" w14:textId="77777777" w:rsidR="001E2087" w:rsidRPr="002F2DDD" w:rsidRDefault="001E2087" w:rsidP="00503D2A">
      <w:pPr>
        <w:pStyle w:val="naisf"/>
        <w:numPr>
          <w:ilvl w:val="2"/>
          <w:numId w:val="2"/>
        </w:numPr>
        <w:spacing w:before="0" w:beforeAutospacing="0" w:after="0" w:afterAutospacing="0"/>
        <w:ind w:left="1701" w:hanging="850"/>
        <w:rPr>
          <w:lang w:val="lv-LV"/>
        </w:rPr>
      </w:pPr>
      <w:r w:rsidRPr="002F2DDD">
        <w:rPr>
          <w:lang w:val="lv-LV"/>
        </w:rPr>
        <w:t xml:space="preserve">nav iesniedzis Pretendenta Kvalifikācijas dokumentus vai neatbilst Pretendenta Kvalifikācijas prasībām, </w:t>
      </w:r>
    </w:p>
    <w:p w14:paraId="1456C228" w14:textId="36716E14" w:rsidR="001E2087" w:rsidRPr="002F2DDD" w:rsidRDefault="001E2087" w:rsidP="00503D2A">
      <w:pPr>
        <w:pStyle w:val="naisf"/>
        <w:numPr>
          <w:ilvl w:val="2"/>
          <w:numId w:val="2"/>
        </w:numPr>
        <w:spacing w:before="0" w:beforeAutospacing="0" w:after="0" w:afterAutospacing="0"/>
        <w:ind w:left="1701" w:hanging="850"/>
        <w:rPr>
          <w:lang w:val="lv-LV"/>
        </w:rPr>
      </w:pPr>
      <w:r w:rsidRPr="002F2DDD">
        <w:rPr>
          <w:lang w:val="lv-LV"/>
        </w:rPr>
        <w:t xml:space="preserve">ir sniedzis nepatiesu informāciju Kvalifikācijas novērtēšanai. </w:t>
      </w:r>
    </w:p>
    <w:p w14:paraId="29294D02" w14:textId="77777777" w:rsidR="00AF35F0" w:rsidRPr="002F2DDD" w:rsidRDefault="00A65172" w:rsidP="005D4A9E">
      <w:pPr>
        <w:pStyle w:val="naisf"/>
        <w:numPr>
          <w:ilvl w:val="1"/>
          <w:numId w:val="2"/>
        </w:numPr>
        <w:spacing w:before="0" w:beforeAutospacing="0" w:after="0" w:afterAutospacing="0"/>
        <w:ind w:left="851" w:hanging="709"/>
        <w:rPr>
          <w:lang w:val="lv-LV"/>
        </w:rPr>
      </w:pPr>
      <w:r w:rsidRPr="002F2DDD">
        <w:rPr>
          <w:lang w:val="lv-LV"/>
        </w:rPr>
        <w:t xml:space="preserve">Pretendenta piedāvājums tiek noraidīts, ja </w:t>
      </w:r>
      <w:r w:rsidRPr="002F2DDD">
        <w:rPr>
          <w:shd w:val="clear" w:color="auto" w:fill="FFFFFF"/>
          <w:lang w:val="lv-LV"/>
        </w:rPr>
        <w:t>Pretendenta norādītais apakšuzņēmējs, kura sniedzamo pakalpojumu vērtība ir vismaz 10 000 </w:t>
      </w:r>
      <w:r w:rsidRPr="002F2DDD">
        <w:rPr>
          <w:i/>
          <w:iCs/>
          <w:shd w:val="clear" w:color="auto" w:fill="FFFFFF"/>
          <w:lang w:val="lv-LV"/>
        </w:rPr>
        <w:t>euro</w:t>
      </w:r>
      <w:r w:rsidRPr="002F2DDD">
        <w:rPr>
          <w:lang w:val="lv-LV"/>
        </w:rPr>
        <w:t xml:space="preserve"> neatbilst Iepirkuma dokumentos noteiktajiem nosacījumiem Pretendenta dalībai Iepirkumā.</w:t>
      </w:r>
    </w:p>
    <w:p w14:paraId="2BF05BC2" w14:textId="6E9A1BCC" w:rsidR="001E2087" w:rsidRPr="002F2DDD" w:rsidRDefault="001E2087" w:rsidP="005D4A9E">
      <w:pPr>
        <w:pStyle w:val="naisf"/>
        <w:numPr>
          <w:ilvl w:val="1"/>
          <w:numId w:val="2"/>
        </w:numPr>
        <w:spacing w:before="0" w:beforeAutospacing="0" w:after="0" w:afterAutospacing="0"/>
        <w:ind w:left="851" w:hanging="709"/>
        <w:rPr>
          <w:lang w:val="lv-LV"/>
        </w:rPr>
      </w:pPr>
      <w:r w:rsidRPr="002F2DDD">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3F15FD40" w:rsidR="00E75D9B" w:rsidRPr="002F2DDD" w:rsidRDefault="00E75D9B" w:rsidP="005D4A9E">
      <w:pPr>
        <w:pStyle w:val="naisf"/>
        <w:numPr>
          <w:ilvl w:val="1"/>
          <w:numId w:val="2"/>
        </w:numPr>
        <w:tabs>
          <w:tab w:val="left" w:pos="0"/>
        </w:tabs>
        <w:spacing w:before="0" w:beforeAutospacing="0" w:after="0" w:afterAutospacing="0"/>
        <w:ind w:left="851" w:hanging="709"/>
        <w:rPr>
          <w:lang w:val="lv-LV"/>
        </w:rPr>
      </w:pPr>
      <w:r w:rsidRPr="002F2DDD">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w:t>
      </w:r>
      <w:r w:rsidRPr="002F2DDD">
        <w:rPr>
          <w:lang w:val="lv-LV"/>
        </w:rPr>
        <w:lastRenderedPageBreak/>
        <w:t>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2F2DDD" w:rsidRDefault="00E75D9B" w:rsidP="005D4A9E">
      <w:pPr>
        <w:pStyle w:val="BlockText"/>
        <w:ind w:right="-57"/>
        <w:jc w:val="both"/>
        <w:rPr>
          <w:szCs w:val="24"/>
        </w:rPr>
      </w:pPr>
      <w:r w:rsidRPr="002F2DDD">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6DE35C1" w14:textId="074F5C5C" w:rsidR="00B35F26" w:rsidRPr="002F2DDD" w:rsidRDefault="00F17E9D" w:rsidP="005D4A9E">
      <w:pPr>
        <w:pStyle w:val="naisf"/>
        <w:numPr>
          <w:ilvl w:val="1"/>
          <w:numId w:val="2"/>
        </w:numPr>
        <w:spacing w:before="0" w:beforeAutospacing="0" w:after="0" w:afterAutospacing="0"/>
        <w:ind w:left="851" w:hanging="709"/>
        <w:rPr>
          <w:lang w:val="lv-LV"/>
        </w:rPr>
      </w:pPr>
      <w:r w:rsidRPr="002F2DDD">
        <w:rPr>
          <w:lang w:val="lv-LV"/>
        </w:rPr>
        <w:t xml:space="preserve">Pasūtītājs attiecībā </w:t>
      </w:r>
      <w:r w:rsidR="00B35F26" w:rsidRPr="002F2DDD">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2F2DDD">
        <w:rPr>
          <w:lang w:val="lv-LV"/>
        </w:rPr>
        <w:t xml:space="preserve">un uz norādīto apakšuzņēmēju, kura sniedzamo pakalpojumu vērtība ir vismaz 10 000 euro, </w:t>
      </w:r>
      <w:r w:rsidR="00B35F26" w:rsidRPr="002F2DDD">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2F2DDD">
        <w:rPr>
          <w:rStyle w:val="cf01"/>
          <w:rFonts w:ascii="Times New Roman" w:hAnsi="Times New Roman" w:cs="Times New Roman"/>
          <w:sz w:val="24"/>
          <w:szCs w:val="24"/>
          <w:lang w:val="lv-LV"/>
        </w:rPr>
        <w:t>kādā no valstīm atsevišķi vai kopā pārsniedz</w:t>
      </w:r>
      <w:r w:rsidR="00B35F26" w:rsidRPr="002F2DDD">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4DC50F7" w14:textId="792DBA5B" w:rsidR="00E75D9B" w:rsidRPr="002F2DDD" w:rsidRDefault="0052708D" w:rsidP="005D4A9E">
      <w:pPr>
        <w:pStyle w:val="naisf"/>
        <w:numPr>
          <w:ilvl w:val="1"/>
          <w:numId w:val="2"/>
        </w:numPr>
        <w:spacing w:before="0" w:beforeAutospacing="0" w:after="0" w:afterAutospacing="0"/>
        <w:ind w:left="851" w:hanging="709"/>
        <w:rPr>
          <w:lang w:val="lv-LV"/>
        </w:rPr>
      </w:pPr>
      <w:r w:rsidRPr="002F2DDD">
        <w:rPr>
          <w:lang w:val="lv-LV"/>
        </w:rPr>
        <w:t>Iepirkuma komisija</w:t>
      </w:r>
      <w:r w:rsidR="00F17E9D" w:rsidRPr="002F2DDD">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2F2DDD">
        <w:rPr>
          <w:lang w:val="lv-LV"/>
        </w:rPr>
        <w:t xml:space="preserve">, pārbauda publiski pieejamajās datu bāzēs un/vai elektronisko iepirkumu sistēmā vai </w:t>
      </w:r>
      <w:r w:rsidR="00F17E9D" w:rsidRPr="002F2DDD">
        <w:rPr>
          <w:lang w:val="lv-LV"/>
        </w:rPr>
        <w:t>iepriekšminētajām personām</w:t>
      </w:r>
      <w:r w:rsidR="00E75D9B" w:rsidRPr="002F2DDD">
        <w:rPr>
          <w:lang w:val="lv-LV"/>
        </w:rPr>
        <w:t xml:space="preserve">, nav pasludināts maksātnespējas process, apturēta tā saimnieciskā darbība vai tas tiek likvidēts. </w:t>
      </w:r>
      <w:r w:rsidR="006E767D" w:rsidRPr="002F2DDD">
        <w:rPr>
          <w:lang w:val="lv-LV"/>
        </w:rPr>
        <w:t xml:space="preserve">Pasūtītājs </w:t>
      </w:r>
      <w:r w:rsidR="00B35F26" w:rsidRPr="002F2DDD">
        <w:rPr>
          <w:lang w:val="lv-LV"/>
        </w:rPr>
        <w:t>rīkojas pēc analoģijas ar Sabiedrisko pakalpojumu sniedzēju iepirkumu likuma 49.panta piektajā daļā paredzēto</w:t>
      </w:r>
      <w:r w:rsidR="006E767D" w:rsidRPr="002F2DDD">
        <w:rPr>
          <w:lang w:val="lv-LV"/>
        </w:rPr>
        <w:t xml:space="preserve">. </w:t>
      </w:r>
    </w:p>
    <w:p w14:paraId="6906D0EF" w14:textId="028C7BE0" w:rsidR="00435BDC" w:rsidRPr="002F2DDD" w:rsidRDefault="00435BDC" w:rsidP="005D4A9E">
      <w:pPr>
        <w:pStyle w:val="naisf"/>
        <w:numPr>
          <w:ilvl w:val="1"/>
          <w:numId w:val="2"/>
        </w:numPr>
        <w:spacing w:before="0" w:beforeAutospacing="0" w:after="0" w:afterAutospacing="0"/>
        <w:ind w:left="851" w:hanging="709"/>
        <w:rPr>
          <w:lang w:val="lv-LV"/>
        </w:rPr>
      </w:pPr>
      <w:r w:rsidRPr="002F2DDD">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2F2DDD">
        <w:rPr>
          <w:lang w:val="lv-LV" w:eastAsia="lv-LV"/>
        </w:rPr>
        <w:t xml:space="preserve"> </w:t>
      </w:r>
      <w:r w:rsidR="0052708D" w:rsidRPr="002F2DDD">
        <w:rPr>
          <w:lang w:val="lv-LV"/>
        </w:rPr>
        <w:t>un uz norādīto apakšuzņēmēju, kura sniedzamo pakalpojumu vērtība ir vismaz 10 000 euro</w:t>
      </w:r>
      <w:r w:rsidR="0052708D" w:rsidRPr="002F2DDD">
        <w:rPr>
          <w:lang w:val="lv-LV" w:eastAsia="lv-LV"/>
        </w:rPr>
        <w:t xml:space="preserve">, </w:t>
      </w:r>
      <w:r w:rsidRPr="002F2DDD">
        <w:rPr>
          <w:lang w:val="lv-LV" w:eastAsia="lv-LV"/>
        </w:rPr>
        <w:t>pārbauda informāciju Uzņēmumu datu bāzē Lursoft vai</w:t>
      </w:r>
      <w:r w:rsidRPr="002F2DDD">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FA3B2BD" w14:textId="21AD9881" w:rsidR="00435BDC" w:rsidRPr="002F2DDD" w:rsidRDefault="001938F8" w:rsidP="005D4A9E">
      <w:pPr>
        <w:pStyle w:val="naisf"/>
        <w:numPr>
          <w:ilvl w:val="1"/>
          <w:numId w:val="2"/>
        </w:numPr>
        <w:spacing w:before="0" w:beforeAutospacing="0" w:after="0" w:afterAutospacing="0"/>
        <w:ind w:left="851" w:hanging="709"/>
        <w:rPr>
          <w:lang w:val="lv-LV"/>
        </w:rPr>
      </w:pPr>
      <w:r w:rsidRPr="002F2DDD">
        <w:rPr>
          <w:lang w:val="lv-LV"/>
        </w:rPr>
        <w:t xml:space="preserve">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w:t>
      </w:r>
      <w:r w:rsidRPr="002F2DDD">
        <w:rPr>
          <w:lang w:val="lv-LV"/>
        </w:rPr>
        <w:lastRenderedPageBreak/>
        <w:t>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31AFBE1" w14:textId="77777777" w:rsidR="00E75D9B" w:rsidRPr="002F2DDD" w:rsidRDefault="00E75D9B" w:rsidP="005D4A9E">
      <w:pPr>
        <w:pStyle w:val="naisf"/>
        <w:numPr>
          <w:ilvl w:val="1"/>
          <w:numId w:val="2"/>
        </w:numPr>
        <w:spacing w:before="0" w:beforeAutospacing="0" w:after="0" w:afterAutospacing="0"/>
        <w:ind w:left="851" w:hanging="709"/>
        <w:rPr>
          <w:lang w:val="lv-LV"/>
        </w:rPr>
      </w:pPr>
      <w:r w:rsidRPr="002F2DDD">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2F2DDD" w:rsidRDefault="00E75D9B" w:rsidP="005D4A9E">
      <w:pPr>
        <w:pStyle w:val="naisf"/>
        <w:numPr>
          <w:ilvl w:val="1"/>
          <w:numId w:val="2"/>
        </w:numPr>
        <w:spacing w:before="0" w:beforeAutospacing="0" w:after="0" w:afterAutospacing="0"/>
        <w:ind w:left="851" w:hanging="709"/>
        <w:rPr>
          <w:lang w:val="lv-LV"/>
        </w:rPr>
      </w:pPr>
      <w:r w:rsidRPr="002F2DDD">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2F2DDD" w:rsidRDefault="00E75D9B" w:rsidP="005D4A9E">
      <w:pPr>
        <w:pStyle w:val="BlockText"/>
        <w:ind w:right="-57"/>
        <w:jc w:val="both"/>
        <w:rPr>
          <w:szCs w:val="24"/>
          <w:lang w:eastAsia="lv-LV"/>
        </w:rPr>
      </w:pPr>
      <w:r w:rsidRPr="002F2DDD">
        <w:rPr>
          <w:szCs w:val="24"/>
          <w:lang w:eastAsia="lv-LV"/>
        </w:rPr>
        <w:t>Pasūtītājs izslēgšanas nosacījumu esamību pārbaudīs Ārlietu ministrijas mājaslapā http://sankcijas.</w:t>
      </w:r>
      <w:r w:rsidR="00E17358" w:rsidRPr="002F2DDD">
        <w:rPr>
          <w:szCs w:val="24"/>
          <w:lang w:eastAsia="lv-LV"/>
        </w:rPr>
        <w:t>fid</w:t>
      </w:r>
      <w:r w:rsidRPr="002F2DDD">
        <w:rPr>
          <w:szCs w:val="24"/>
          <w:lang w:eastAsia="lv-LV"/>
        </w:rPr>
        <w:t>.gov.lv/ norādītajās vietnēs.</w:t>
      </w:r>
    </w:p>
    <w:p w14:paraId="3C96A620" w14:textId="77777777" w:rsidR="00E75D9B" w:rsidRPr="002F2DDD" w:rsidRDefault="00E75D9B" w:rsidP="005D4A9E">
      <w:pPr>
        <w:pStyle w:val="BlockText"/>
        <w:ind w:right="-57"/>
        <w:jc w:val="both"/>
        <w:rPr>
          <w:szCs w:val="24"/>
          <w:lang w:eastAsia="lv-LV"/>
        </w:rPr>
      </w:pPr>
      <w:r w:rsidRPr="002F2DDD">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2F2DDD" w:rsidRDefault="00E75D9B" w:rsidP="005D4A9E">
      <w:pPr>
        <w:pStyle w:val="naisf"/>
        <w:numPr>
          <w:ilvl w:val="1"/>
          <w:numId w:val="2"/>
        </w:numPr>
        <w:spacing w:before="0" w:beforeAutospacing="0" w:after="0" w:afterAutospacing="0"/>
        <w:ind w:left="851" w:hanging="709"/>
        <w:rPr>
          <w:lang w:val="lv-LV"/>
        </w:rPr>
      </w:pPr>
      <w:r w:rsidRPr="002F2DDD">
        <w:rPr>
          <w:lang w:val="lv-LV"/>
        </w:rPr>
        <w:t>Pasūtītājs ir tiesīgs līdz iepirkuma līguma noslēgšanai pārtraukt iepirkuma procedūru, ja tam ir objektīvs pamatojums.</w:t>
      </w:r>
    </w:p>
    <w:p w14:paraId="34DEA244" w14:textId="77777777" w:rsidR="00E75D9B" w:rsidRPr="002F2DDD" w:rsidRDefault="00E75D9B" w:rsidP="00B67023">
      <w:pPr>
        <w:pStyle w:val="naisf"/>
        <w:spacing w:before="0" w:beforeAutospacing="0" w:after="0" w:afterAutospacing="0"/>
        <w:ind w:left="993"/>
        <w:rPr>
          <w:lang w:val="lv-LV"/>
        </w:rPr>
      </w:pPr>
    </w:p>
    <w:p w14:paraId="5C03CA77" w14:textId="77777777" w:rsidR="00E75D9B" w:rsidRPr="002F2DDD" w:rsidRDefault="00E75D9B" w:rsidP="00A91722">
      <w:pPr>
        <w:pStyle w:val="Heading1"/>
      </w:pPr>
      <w:bookmarkStart w:id="33" w:name="_Toc135055589"/>
      <w:r w:rsidRPr="002F2DDD">
        <w:t>IEPIRKUMA LĪGUMA SLĒGŠANA</w:t>
      </w:r>
      <w:bookmarkEnd w:id="33"/>
    </w:p>
    <w:p w14:paraId="5EB89831" w14:textId="0443D813" w:rsidR="00E03363" w:rsidRPr="002F2DDD" w:rsidRDefault="00E03363" w:rsidP="003216A4">
      <w:pPr>
        <w:pStyle w:val="ListParagraph"/>
        <w:numPr>
          <w:ilvl w:val="1"/>
          <w:numId w:val="2"/>
        </w:numPr>
        <w:spacing w:line="240" w:lineRule="auto"/>
        <w:ind w:left="851" w:hanging="709"/>
        <w:jc w:val="both"/>
        <w:rPr>
          <w:rFonts w:ascii="Times New Roman" w:hAnsi="Times New Roman" w:cs="Times New Roman"/>
          <w:b/>
          <w:sz w:val="24"/>
          <w:szCs w:val="24"/>
        </w:rPr>
      </w:pPr>
      <w:bookmarkStart w:id="34" w:name="_Hlk87360386"/>
      <w:r w:rsidRPr="002F2DDD">
        <w:rPr>
          <w:rFonts w:ascii="Times New Roman" w:hAnsi="Times New Roman" w:cs="Times New Roman"/>
          <w:sz w:val="24"/>
          <w:szCs w:val="24"/>
        </w:rPr>
        <w:t>Par pamatu projektēšanas līguma sagatavošanai un noslēgšanai tiks izmantots iepirkuma līguma projekts (9.pielikums). Līguma projekta nosacījumi ir Pretendentam saistoši.</w:t>
      </w:r>
      <w:bookmarkEnd w:id="34"/>
    </w:p>
    <w:p w14:paraId="26CF3A67" w14:textId="77777777" w:rsidR="00E03363" w:rsidRPr="002F2DDD" w:rsidRDefault="00E03363" w:rsidP="003216A4">
      <w:pPr>
        <w:pStyle w:val="ListParagraph"/>
        <w:numPr>
          <w:ilvl w:val="1"/>
          <w:numId w:val="2"/>
        </w:numPr>
        <w:spacing w:line="240" w:lineRule="auto"/>
        <w:ind w:left="851" w:hanging="709"/>
        <w:jc w:val="both"/>
        <w:rPr>
          <w:rFonts w:ascii="Times New Roman" w:hAnsi="Times New Roman" w:cs="Times New Roman"/>
          <w:b/>
          <w:sz w:val="24"/>
          <w:szCs w:val="24"/>
        </w:rPr>
      </w:pPr>
      <w:r w:rsidRPr="002F2DDD">
        <w:rPr>
          <w:rFonts w:ascii="Times New Roman" w:hAnsi="Times New Roman" w:cs="Times New Roman"/>
          <w:sz w:val="24"/>
          <w:szCs w:val="24"/>
        </w:rPr>
        <w:t>Par pamatu autoruzraudzības līguma sagatavošanai un noslēgšanai tiks izmantots autoruzraudzības līguma projekts (10.pielikums). Autoruzraudzības līguma projekta nosacījumi ir Pretendentam saistoši.</w:t>
      </w:r>
    </w:p>
    <w:p w14:paraId="1E9D2786" w14:textId="77777777" w:rsidR="00E03363" w:rsidRPr="002F2DDD" w:rsidRDefault="00E03363" w:rsidP="003216A4">
      <w:pPr>
        <w:pStyle w:val="ListParagraph"/>
        <w:numPr>
          <w:ilvl w:val="1"/>
          <w:numId w:val="2"/>
        </w:numPr>
        <w:spacing w:line="240" w:lineRule="auto"/>
        <w:ind w:left="851" w:hanging="709"/>
        <w:jc w:val="both"/>
        <w:rPr>
          <w:rFonts w:ascii="Times New Roman" w:hAnsi="Times New Roman" w:cs="Times New Roman"/>
          <w:b/>
          <w:sz w:val="24"/>
          <w:szCs w:val="24"/>
        </w:rPr>
      </w:pPr>
      <w:r w:rsidRPr="002F2DDD">
        <w:rPr>
          <w:rFonts w:ascii="Times New Roman" w:hAnsi="Times New Roman" w:cs="Times New Roman"/>
          <w:sz w:val="24"/>
          <w:szCs w:val="24"/>
        </w:rPr>
        <w:t>Līgums jānoslēdz 5 (piecu) darba dienu laikā no Pasūtītāja rakstiska pieprasījuma saņemšanas.</w:t>
      </w:r>
    </w:p>
    <w:p w14:paraId="46C07F9E" w14:textId="3132DE0F" w:rsidR="00145C01" w:rsidRPr="002F2DDD" w:rsidRDefault="00E03363" w:rsidP="003216A4">
      <w:pPr>
        <w:pStyle w:val="ListParagraph"/>
        <w:numPr>
          <w:ilvl w:val="1"/>
          <w:numId w:val="2"/>
        </w:numPr>
        <w:spacing w:line="240" w:lineRule="auto"/>
        <w:ind w:left="851" w:hanging="709"/>
        <w:jc w:val="both"/>
        <w:rPr>
          <w:rFonts w:ascii="Times New Roman" w:hAnsi="Times New Roman" w:cs="Times New Roman"/>
          <w:b/>
          <w:sz w:val="24"/>
          <w:szCs w:val="24"/>
        </w:rPr>
      </w:pPr>
      <w:r w:rsidRPr="002F2DDD">
        <w:rPr>
          <w:rFonts w:ascii="Times New Roman" w:hAnsi="Times New Roman" w:cs="Times New Roman"/>
          <w:sz w:val="24"/>
          <w:szCs w:val="24"/>
        </w:rPr>
        <w:t xml:space="preserve">Autoruzraudzības līgums jānoslēdz 5 (piecu) darba dienu laikā no Pasūtītāja rakstiska pieprasījuma saņemšanas. </w:t>
      </w:r>
    </w:p>
    <w:sectPr w:rsidR="00145C01" w:rsidRPr="002F2DDD" w:rsidSect="007B15DD">
      <w:footerReference w:type="default" r:id="rId17"/>
      <w:footerReference w:type="first" r:id="rId18"/>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EA569" w14:textId="77777777" w:rsidR="00D63E9C" w:rsidRDefault="00D63E9C">
      <w:pPr>
        <w:spacing w:after="0" w:line="240" w:lineRule="auto"/>
      </w:pPr>
      <w:r>
        <w:separator/>
      </w:r>
    </w:p>
  </w:endnote>
  <w:endnote w:type="continuationSeparator" w:id="0">
    <w:p w14:paraId="3E752EBC" w14:textId="77777777" w:rsidR="00D63E9C" w:rsidRDefault="00D63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rFonts w:ascii="Times New Roman" w:hAnsi="Times New Roman" w:cs="Times New Roman"/>
        <w:noProof/>
      </w:rPr>
    </w:sdtEndPr>
    <w:sdtContent>
      <w:p w14:paraId="5C5949A3" w14:textId="64F1FD72" w:rsidR="00820F17" w:rsidRPr="0032178A" w:rsidRDefault="00820F17">
        <w:pPr>
          <w:pStyle w:val="Footer"/>
          <w:jc w:val="right"/>
          <w:rPr>
            <w:rFonts w:ascii="Times New Roman" w:hAnsi="Times New Roman" w:cs="Times New Roman"/>
          </w:rPr>
        </w:pPr>
        <w:r w:rsidRPr="0032178A">
          <w:rPr>
            <w:rFonts w:ascii="Times New Roman" w:hAnsi="Times New Roman" w:cs="Times New Roman"/>
          </w:rPr>
          <w:fldChar w:fldCharType="begin"/>
        </w:r>
        <w:r w:rsidRPr="0032178A">
          <w:rPr>
            <w:rFonts w:ascii="Times New Roman" w:hAnsi="Times New Roman" w:cs="Times New Roman"/>
          </w:rPr>
          <w:instrText xml:space="preserve"> PAGE   \* MERGEFORMAT </w:instrText>
        </w:r>
        <w:r w:rsidRPr="0032178A">
          <w:rPr>
            <w:rFonts w:ascii="Times New Roman" w:hAnsi="Times New Roman" w:cs="Times New Roman"/>
          </w:rPr>
          <w:fldChar w:fldCharType="separate"/>
        </w:r>
        <w:r w:rsidR="00306E7E" w:rsidRPr="0032178A">
          <w:rPr>
            <w:rFonts w:ascii="Times New Roman" w:hAnsi="Times New Roman" w:cs="Times New Roman"/>
            <w:noProof/>
          </w:rPr>
          <w:t>1</w:t>
        </w:r>
        <w:r w:rsidRPr="0032178A">
          <w:rPr>
            <w:rFonts w:ascii="Times New Roman" w:hAnsi="Times New Roman" w:cs="Times New Roman"/>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804B7" w14:textId="77777777" w:rsidR="00D63E9C" w:rsidRDefault="00D63E9C">
      <w:pPr>
        <w:spacing w:after="0" w:line="240" w:lineRule="auto"/>
      </w:pPr>
      <w:r>
        <w:separator/>
      </w:r>
    </w:p>
  </w:footnote>
  <w:footnote w:type="continuationSeparator" w:id="0">
    <w:p w14:paraId="266A7252" w14:textId="77777777" w:rsidR="00D63E9C" w:rsidRDefault="00D63E9C">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5B961112"/>
    <w:lvl w:ilvl="0">
      <w:start w:val="3"/>
      <w:numFmt w:val="decimal"/>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F5CC3AD0"/>
    <w:lvl w:ilvl="0">
      <w:start w:val="2"/>
      <w:numFmt w:val="decimal"/>
      <w:pStyle w:val="Heading1"/>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A767113"/>
    <w:multiLevelType w:val="multilevel"/>
    <w:tmpl w:val="F3FE22A2"/>
    <w:lvl w:ilvl="0">
      <w:start w:val="1"/>
      <w:numFmt w:val="decimal"/>
      <w:pStyle w:val="1Lgumam"/>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3205A16"/>
    <w:multiLevelType w:val="multilevel"/>
    <w:tmpl w:val="9EBE60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i w:val="0"/>
        <w:i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1"/>
  </w:num>
  <w:num w:numId="2" w16cid:durableId="824971526">
    <w:abstractNumId w:val="6"/>
  </w:num>
  <w:num w:numId="3" w16cid:durableId="1808618339">
    <w:abstractNumId w:val="2"/>
  </w:num>
  <w:num w:numId="4" w16cid:durableId="161554640">
    <w:abstractNumId w:val="5"/>
  </w:num>
  <w:num w:numId="5" w16cid:durableId="1509783466">
    <w:abstractNumId w:val="0"/>
  </w:num>
  <w:num w:numId="6" w16cid:durableId="1250582617">
    <w:abstractNumId w:val="3"/>
  </w:num>
  <w:num w:numId="7" w16cid:durableId="209158185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9"/>
  </w:num>
  <w:num w:numId="9" w16cid:durableId="154685143">
    <w:abstractNumId w:val="4"/>
  </w:num>
  <w:num w:numId="10" w16cid:durableId="587035779">
    <w:abstractNumId w:val="8"/>
  </w:num>
  <w:num w:numId="11" w16cid:durableId="729884513">
    <w:abstractNumId w:val="1"/>
  </w:num>
  <w:num w:numId="12" w16cid:durableId="178399484">
    <w:abstractNumId w:val="0"/>
  </w:num>
  <w:num w:numId="13" w16cid:durableId="1795977573">
    <w:abstractNumId w:val="10"/>
  </w:num>
  <w:num w:numId="14" w16cid:durableId="1867135719">
    <w:abstractNumId w:val="7"/>
  </w:num>
  <w:num w:numId="15" w16cid:durableId="70287454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681A"/>
    <w:rsid w:val="00026B82"/>
    <w:rsid w:val="0003104F"/>
    <w:rsid w:val="00033321"/>
    <w:rsid w:val="00034FBD"/>
    <w:rsid w:val="00036FBE"/>
    <w:rsid w:val="000374AD"/>
    <w:rsid w:val="00041598"/>
    <w:rsid w:val="0004359A"/>
    <w:rsid w:val="00043696"/>
    <w:rsid w:val="00044E26"/>
    <w:rsid w:val="00045442"/>
    <w:rsid w:val="000456EE"/>
    <w:rsid w:val="0005665D"/>
    <w:rsid w:val="000612E3"/>
    <w:rsid w:val="0006438B"/>
    <w:rsid w:val="00065676"/>
    <w:rsid w:val="00070A1B"/>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661"/>
    <w:rsid w:val="000C0C3F"/>
    <w:rsid w:val="000C3226"/>
    <w:rsid w:val="000C54C7"/>
    <w:rsid w:val="000C7642"/>
    <w:rsid w:val="000D0503"/>
    <w:rsid w:val="000D13C2"/>
    <w:rsid w:val="000D248C"/>
    <w:rsid w:val="000D2F43"/>
    <w:rsid w:val="000D40C3"/>
    <w:rsid w:val="000D56A6"/>
    <w:rsid w:val="000D5B31"/>
    <w:rsid w:val="000D7976"/>
    <w:rsid w:val="000E1C1C"/>
    <w:rsid w:val="000E69FF"/>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1A18"/>
    <w:rsid w:val="00121F21"/>
    <w:rsid w:val="00122BA7"/>
    <w:rsid w:val="00124676"/>
    <w:rsid w:val="00125275"/>
    <w:rsid w:val="00131034"/>
    <w:rsid w:val="0013169D"/>
    <w:rsid w:val="001355F9"/>
    <w:rsid w:val="001357CC"/>
    <w:rsid w:val="00136132"/>
    <w:rsid w:val="001371E1"/>
    <w:rsid w:val="00137237"/>
    <w:rsid w:val="00140FF4"/>
    <w:rsid w:val="0014340D"/>
    <w:rsid w:val="001453F4"/>
    <w:rsid w:val="00145C01"/>
    <w:rsid w:val="00146773"/>
    <w:rsid w:val="00147488"/>
    <w:rsid w:val="0015237F"/>
    <w:rsid w:val="00152687"/>
    <w:rsid w:val="00156315"/>
    <w:rsid w:val="0015774A"/>
    <w:rsid w:val="00161097"/>
    <w:rsid w:val="001611BA"/>
    <w:rsid w:val="001639D0"/>
    <w:rsid w:val="00165266"/>
    <w:rsid w:val="00165D7C"/>
    <w:rsid w:val="001717CF"/>
    <w:rsid w:val="00172BF7"/>
    <w:rsid w:val="00182047"/>
    <w:rsid w:val="00182D27"/>
    <w:rsid w:val="00183185"/>
    <w:rsid w:val="001865AC"/>
    <w:rsid w:val="001871F4"/>
    <w:rsid w:val="001902DE"/>
    <w:rsid w:val="001938F8"/>
    <w:rsid w:val="001A0796"/>
    <w:rsid w:val="001A09F0"/>
    <w:rsid w:val="001A3E0D"/>
    <w:rsid w:val="001A484B"/>
    <w:rsid w:val="001A4C2B"/>
    <w:rsid w:val="001A5507"/>
    <w:rsid w:val="001A55AE"/>
    <w:rsid w:val="001A775A"/>
    <w:rsid w:val="001B1195"/>
    <w:rsid w:val="001B41D8"/>
    <w:rsid w:val="001B4F4D"/>
    <w:rsid w:val="001B4F80"/>
    <w:rsid w:val="001C3D72"/>
    <w:rsid w:val="001D0CD1"/>
    <w:rsid w:val="001D2183"/>
    <w:rsid w:val="001E0C46"/>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4E57"/>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5336"/>
    <w:rsid w:val="00284E43"/>
    <w:rsid w:val="00285180"/>
    <w:rsid w:val="0028534A"/>
    <w:rsid w:val="002859C0"/>
    <w:rsid w:val="0028606B"/>
    <w:rsid w:val="002867E7"/>
    <w:rsid w:val="00290173"/>
    <w:rsid w:val="002909EF"/>
    <w:rsid w:val="0029405D"/>
    <w:rsid w:val="0029497C"/>
    <w:rsid w:val="00294BAB"/>
    <w:rsid w:val="002971AC"/>
    <w:rsid w:val="0029761F"/>
    <w:rsid w:val="002A0C8C"/>
    <w:rsid w:val="002A44E5"/>
    <w:rsid w:val="002A598B"/>
    <w:rsid w:val="002B0199"/>
    <w:rsid w:val="002B04F2"/>
    <w:rsid w:val="002B0977"/>
    <w:rsid w:val="002B1D96"/>
    <w:rsid w:val="002B208F"/>
    <w:rsid w:val="002B2F14"/>
    <w:rsid w:val="002C0DC5"/>
    <w:rsid w:val="002C4336"/>
    <w:rsid w:val="002C7188"/>
    <w:rsid w:val="002D6FCA"/>
    <w:rsid w:val="002E2C73"/>
    <w:rsid w:val="002E2C80"/>
    <w:rsid w:val="002E3657"/>
    <w:rsid w:val="002E3F5C"/>
    <w:rsid w:val="002E749B"/>
    <w:rsid w:val="002E7F4C"/>
    <w:rsid w:val="002F04A9"/>
    <w:rsid w:val="002F2DDD"/>
    <w:rsid w:val="002F573D"/>
    <w:rsid w:val="002F6C1C"/>
    <w:rsid w:val="00300303"/>
    <w:rsid w:val="003022D0"/>
    <w:rsid w:val="003068E1"/>
    <w:rsid w:val="00306AA2"/>
    <w:rsid w:val="00306E7E"/>
    <w:rsid w:val="0031337E"/>
    <w:rsid w:val="003165CE"/>
    <w:rsid w:val="003216A4"/>
    <w:rsid w:val="0032178A"/>
    <w:rsid w:val="003241F1"/>
    <w:rsid w:val="003341E8"/>
    <w:rsid w:val="00335F35"/>
    <w:rsid w:val="003368C4"/>
    <w:rsid w:val="00336AA4"/>
    <w:rsid w:val="003370A9"/>
    <w:rsid w:val="003463E3"/>
    <w:rsid w:val="00350826"/>
    <w:rsid w:val="00351356"/>
    <w:rsid w:val="00353F53"/>
    <w:rsid w:val="003548BE"/>
    <w:rsid w:val="0035494C"/>
    <w:rsid w:val="00354FD8"/>
    <w:rsid w:val="0035589E"/>
    <w:rsid w:val="00360E94"/>
    <w:rsid w:val="00375255"/>
    <w:rsid w:val="0037608C"/>
    <w:rsid w:val="00380254"/>
    <w:rsid w:val="00382195"/>
    <w:rsid w:val="00384627"/>
    <w:rsid w:val="0038654A"/>
    <w:rsid w:val="00393DD7"/>
    <w:rsid w:val="003974C4"/>
    <w:rsid w:val="003A1053"/>
    <w:rsid w:val="003A15C5"/>
    <w:rsid w:val="003A202B"/>
    <w:rsid w:val="003A23F0"/>
    <w:rsid w:val="003A35B6"/>
    <w:rsid w:val="003A679B"/>
    <w:rsid w:val="003A7F53"/>
    <w:rsid w:val="003B3A0A"/>
    <w:rsid w:val="003B4C3E"/>
    <w:rsid w:val="003B6E29"/>
    <w:rsid w:val="003C058A"/>
    <w:rsid w:val="003C1794"/>
    <w:rsid w:val="003C41E8"/>
    <w:rsid w:val="003C4C93"/>
    <w:rsid w:val="003C4FAA"/>
    <w:rsid w:val="003C721B"/>
    <w:rsid w:val="003C7635"/>
    <w:rsid w:val="003D0A85"/>
    <w:rsid w:val="003D3B64"/>
    <w:rsid w:val="003D59C7"/>
    <w:rsid w:val="003D6694"/>
    <w:rsid w:val="003E025D"/>
    <w:rsid w:val="003E0625"/>
    <w:rsid w:val="003E2D7B"/>
    <w:rsid w:val="003E75FD"/>
    <w:rsid w:val="003F4BC0"/>
    <w:rsid w:val="00403B50"/>
    <w:rsid w:val="00407E13"/>
    <w:rsid w:val="0041112A"/>
    <w:rsid w:val="0041165D"/>
    <w:rsid w:val="004129CB"/>
    <w:rsid w:val="00415502"/>
    <w:rsid w:val="00415909"/>
    <w:rsid w:val="0041727C"/>
    <w:rsid w:val="00421E94"/>
    <w:rsid w:val="0042304B"/>
    <w:rsid w:val="00424DB6"/>
    <w:rsid w:val="00433672"/>
    <w:rsid w:val="00435062"/>
    <w:rsid w:val="00435BDC"/>
    <w:rsid w:val="00437E26"/>
    <w:rsid w:val="00441915"/>
    <w:rsid w:val="004437A9"/>
    <w:rsid w:val="00443F40"/>
    <w:rsid w:val="00450F35"/>
    <w:rsid w:val="004531E5"/>
    <w:rsid w:val="0045396D"/>
    <w:rsid w:val="00454B8B"/>
    <w:rsid w:val="00455CB8"/>
    <w:rsid w:val="004579C7"/>
    <w:rsid w:val="00457E44"/>
    <w:rsid w:val="004677CD"/>
    <w:rsid w:val="00472DA6"/>
    <w:rsid w:val="00473CA8"/>
    <w:rsid w:val="00480678"/>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611E"/>
    <w:rsid w:val="004D06B5"/>
    <w:rsid w:val="004D4272"/>
    <w:rsid w:val="004D7824"/>
    <w:rsid w:val="004E0AE6"/>
    <w:rsid w:val="004E230F"/>
    <w:rsid w:val="004E2623"/>
    <w:rsid w:val="004E406F"/>
    <w:rsid w:val="004E4E19"/>
    <w:rsid w:val="004E59DA"/>
    <w:rsid w:val="004E6213"/>
    <w:rsid w:val="004E6A7D"/>
    <w:rsid w:val="004F21EA"/>
    <w:rsid w:val="004F76BF"/>
    <w:rsid w:val="00501A09"/>
    <w:rsid w:val="00503D2A"/>
    <w:rsid w:val="00503EDF"/>
    <w:rsid w:val="00506447"/>
    <w:rsid w:val="00511469"/>
    <w:rsid w:val="00512219"/>
    <w:rsid w:val="005136DE"/>
    <w:rsid w:val="0051775A"/>
    <w:rsid w:val="00517DD9"/>
    <w:rsid w:val="00521A56"/>
    <w:rsid w:val="00521D9A"/>
    <w:rsid w:val="0052208F"/>
    <w:rsid w:val="0052313A"/>
    <w:rsid w:val="0052708D"/>
    <w:rsid w:val="00527D53"/>
    <w:rsid w:val="00527E8F"/>
    <w:rsid w:val="00530409"/>
    <w:rsid w:val="005308A5"/>
    <w:rsid w:val="00531D54"/>
    <w:rsid w:val="00532EC0"/>
    <w:rsid w:val="00534312"/>
    <w:rsid w:val="0053521C"/>
    <w:rsid w:val="00535C79"/>
    <w:rsid w:val="00540B74"/>
    <w:rsid w:val="00544750"/>
    <w:rsid w:val="00546CFA"/>
    <w:rsid w:val="0054797F"/>
    <w:rsid w:val="005537EC"/>
    <w:rsid w:val="00562BA8"/>
    <w:rsid w:val="00563C7D"/>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58DB"/>
    <w:rsid w:val="005B633C"/>
    <w:rsid w:val="005B63CF"/>
    <w:rsid w:val="005C0F45"/>
    <w:rsid w:val="005C2429"/>
    <w:rsid w:val="005C43AC"/>
    <w:rsid w:val="005C5220"/>
    <w:rsid w:val="005C5F30"/>
    <w:rsid w:val="005C7A28"/>
    <w:rsid w:val="005D369E"/>
    <w:rsid w:val="005D4A9E"/>
    <w:rsid w:val="005D6B12"/>
    <w:rsid w:val="005D7E5C"/>
    <w:rsid w:val="005F1EB1"/>
    <w:rsid w:val="005F57B9"/>
    <w:rsid w:val="00601158"/>
    <w:rsid w:val="00602A04"/>
    <w:rsid w:val="0060361B"/>
    <w:rsid w:val="00606A2C"/>
    <w:rsid w:val="006072A6"/>
    <w:rsid w:val="00612AC2"/>
    <w:rsid w:val="00612C15"/>
    <w:rsid w:val="00621B9F"/>
    <w:rsid w:val="00625A5C"/>
    <w:rsid w:val="00627F69"/>
    <w:rsid w:val="00634C8B"/>
    <w:rsid w:val="00636190"/>
    <w:rsid w:val="00643039"/>
    <w:rsid w:val="006468D4"/>
    <w:rsid w:val="00650DF5"/>
    <w:rsid w:val="00655A17"/>
    <w:rsid w:val="00660D47"/>
    <w:rsid w:val="006642EB"/>
    <w:rsid w:val="006649CC"/>
    <w:rsid w:val="00667006"/>
    <w:rsid w:val="00667F2F"/>
    <w:rsid w:val="006709AE"/>
    <w:rsid w:val="00671F2E"/>
    <w:rsid w:val="00674039"/>
    <w:rsid w:val="00677D33"/>
    <w:rsid w:val="00681D54"/>
    <w:rsid w:val="00681E73"/>
    <w:rsid w:val="0069030D"/>
    <w:rsid w:val="00694DA6"/>
    <w:rsid w:val="00695B37"/>
    <w:rsid w:val="006A2404"/>
    <w:rsid w:val="006B021B"/>
    <w:rsid w:val="006B3AD3"/>
    <w:rsid w:val="006B6E71"/>
    <w:rsid w:val="006B7663"/>
    <w:rsid w:val="006C1BF1"/>
    <w:rsid w:val="006C340E"/>
    <w:rsid w:val="006C3E39"/>
    <w:rsid w:val="006D0DE2"/>
    <w:rsid w:val="006D2004"/>
    <w:rsid w:val="006D4B1E"/>
    <w:rsid w:val="006D643E"/>
    <w:rsid w:val="006D732C"/>
    <w:rsid w:val="006E01A6"/>
    <w:rsid w:val="006E33B7"/>
    <w:rsid w:val="006E767D"/>
    <w:rsid w:val="006F21B3"/>
    <w:rsid w:val="006F2894"/>
    <w:rsid w:val="006F423E"/>
    <w:rsid w:val="00700D63"/>
    <w:rsid w:val="0070175E"/>
    <w:rsid w:val="00703B7E"/>
    <w:rsid w:val="007147BA"/>
    <w:rsid w:val="00716F5D"/>
    <w:rsid w:val="007170C0"/>
    <w:rsid w:val="00720585"/>
    <w:rsid w:val="00720664"/>
    <w:rsid w:val="00722314"/>
    <w:rsid w:val="00722598"/>
    <w:rsid w:val="007242E8"/>
    <w:rsid w:val="0072449F"/>
    <w:rsid w:val="00724EB4"/>
    <w:rsid w:val="007261F2"/>
    <w:rsid w:val="00731B95"/>
    <w:rsid w:val="0073728C"/>
    <w:rsid w:val="007379BF"/>
    <w:rsid w:val="00742D80"/>
    <w:rsid w:val="00743931"/>
    <w:rsid w:val="00744B72"/>
    <w:rsid w:val="00746324"/>
    <w:rsid w:val="00747B32"/>
    <w:rsid w:val="0075185F"/>
    <w:rsid w:val="00752CA0"/>
    <w:rsid w:val="00755F36"/>
    <w:rsid w:val="00761B56"/>
    <w:rsid w:val="00761E2B"/>
    <w:rsid w:val="007620CC"/>
    <w:rsid w:val="00763488"/>
    <w:rsid w:val="00765D67"/>
    <w:rsid w:val="00766E2F"/>
    <w:rsid w:val="00774428"/>
    <w:rsid w:val="007749E7"/>
    <w:rsid w:val="0077565E"/>
    <w:rsid w:val="00775E4E"/>
    <w:rsid w:val="00781716"/>
    <w:rsid w:val="00781782"/>
    <w:rsid w:val="00782516"/>
    <w:rsid w:val="00784044"/>
    <w:rsid w:val="00785017"/>
    <w:rsid w:val="0078734C"/>
    <w:rsid w:val="00787C64"/>
    <w:rsid w:val="00787D69"/>
    <w:rsid w:val="00792076"/>
    <w:rsid w:val="007951B5"/>
    <w:rsid w:val="007956FC"/>
    <w:rsid w:val="007A0D86"/>
    <w:rsid w:val="007A3142"/>
    <w:rsid w:val="007A45A4"/>
    <w:rsid w:val="007A498D"/>
    <w:rsid w:val="007A6C5F"/>
    <w:rsid w:val="007A7CD9"/>
    <w:rsid w:val="007B09DF"/>
    <w:rsid w:val="007B0C49"/>
    <w:rsid w:val="007B111C"/>
    <w:rsid w:val="007B15DD"/>
    <w:rsid w:val="007B37AF"/>
    <w:rsid w:val="007B4912"/>
    <w:rsid w:val="007B5A7B"/>
    <w:rsid w:val="007C2084"/>
    <w:rsid w:val="007C3E88"/>
    <w:rsid w:val="007C582F"/>
    <w:rsid w:val="007D0B5D"/>
    <w:rsid w:val="007D1F4D"/>
    <w:rsid w:val="007D4F8D"/>
    <w:rsid w:val="007D65F4"/>
    <w:rsid w:val="007D67EC"/>
    <w:rsid w:val="007D6B4A"/>
    <w:rsid w:val="007E3526"/>
    <w:rsid w:val="007E65DE"/>
    <w:rsid w:val="007F2A6B"/>
    <w:rsid w:val="008026F1"/>
    <w:rsid w:val="00804DF2"/>
    <w:rsid w:val="00807492"/>
    <w:rsid w:val="00810C26"/>
    <w:rsid w:val="008112E6"/>
    <w:rsid w:val="0081169F"/>
    <w:rsid w:val="0081324C"/>
    <w:rsid w:val="00815815"/>
    <w:rsid w:val="00816AC6"/>
    <w:rsid w:val="00817403"/>
    <w:rsid w:val="00820F17"/>
    <w:rsid w:val="008340C1"/>
    <w:rsid w:val="008416D5"/>
    <w:rsid w:val="00846339"/>
    <w:rsid w:val="0084745F"/>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B8D"/>
    <w:rsid w:val="008715AE"/>
    <w:rsid w:val="00880B0E"/>
    <w:rsid w:val="00881E09"/>
    <w:rsid w:val="00882FE1"/>
    <w:rsid w:val="008833BC"/>
    <w:rsid w:val="00886883"/>
    <w:rsid w:val="00895204"/>
    <w:rsid w:val="008955D5"/>
    <w:rsid w:val="008A4233"/>
    <w:rsid w:val="008A5635"/>
    <w:rsid w:val="008A5996"/>
    <w:rsid w:val="008A5DB6"/>
    <w:rsid w:val="008B0F20"/>
    <w:rsid w:val="008B2850"/>
    <w:rsid w:val="008B2D4A"/>
    <w:rsid w:val="008B3EC1"/>
    <w:rsid w:val="008B612C"/>
    <w:rsid w:val="008B7840"/>
    <w:rsid w:val="008C2676"/>
    <w:rsid w:val="008C2B11"/>
    <w:rsid w:val="008C2D16"/>
    <w:rsid w:val="008C3CE0"/>
    <w:rsid w:val="008C714C"/>
    <w:rsid w:val="008D126C"/>
    <w:rsid w:val="008D2CD1"/>
    <w:rsid w:val="008D5FE1"/>
    <w:rsid w:val="008E0259"/>
    <w:rsid w:val="008E0733"/>
    <w:rsid w:val="008E265C"/>
    <w:rsid w:val="008E3FCC"/>
    <w:rsid w:val="008E6A28"/>
    <w:rsid w:val="008F2B9E"/>
    <w:rsid w:val="008F5B3F"/>
    <w:rsid w:val="008F6F61"/>
    <w:rsid w:val="00900F7D"/>
    <w:rsid w:val="00903B49"/>
    <w:rsid w:val="0090458E"/>
    <w:rsid w:val="00906F18"/>
    <w:rsid w:val="009134BD"/>
    <w:rsid w:val="009149E5"/>
    <w:rsid w:val="00916BE7"/>
    <w:rsid w:val="009205AE"/>
    <w:rsid w:val="00921BDD"/>
    <w:rsid w:val="009301BE"/>
    <w:rsid w:val="00933CE9"/>
    <w:rsid w:val="00935863"/>
    <w:rsid w:val="009376B3"/>
    <w:rsid w:val="00940AE1"/>
    <w:rsid w:val="00941A60"/>
    <w:rsid w:val="0094353D"/>
    <w:rsid w:val="00943A82"/>
    <w:rsid w:val="009454C4"/>
    <w:rsid w:val="009460EC"/>
    <w:rsid w:val="0094720D"/>
    <w:rsid w:val="00951267"/>
    <w:rsid w:val="00951D4A"/>
    <w:rsid w:val="00952EE8"/>
    <w:rsid w:val="009546E1"/>
    <w:rsid w:val="009600D3"/>
    <w:rsid w:val="0096179F"/>
    <w:rsid w:val="00961E30"/>
    <w:rsid w:val="00963ABD"/>
    <w:rsid w:val="00963F56"/>
    <w:rsid w:val="0097233A"/>
    <w:rsid w:val="00982D4F"/>
    <w:rsid w:val="0099398B"/>
    <w:rsid w:val="00993C64"/>
    <w:rsid w:val="00994817"/>
    <w:rsid w:val="0099736E"/>
    <w:rsid w:val="00997CF2"/>
    <w:rsid w:val="009A277F"/>
    <w:rsid w:val="009A2DA4"/>
    <w:rsid w:val="009A4B08"/>
    <w:rsid w:val="009B17EB"/>
    <w:rsid w:val="009B3026"/>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81E"/>
    <w:rsid w:val="009F4B77"/>
    <w:rsid w:val="00A02067"/>
    <w:rsid w:val="00A06EC1"/>
    <w:rsid w:val="00A06FF2"/>
    <w:rsid w:val="00A114B5"/>
    <w:rsid w:val="00A139DC"/>
    <w:rsid w:val="00A16D5E"/>
    <w:rsid w:val="00A20892"/>
    <w:rsid w:val="00A2146A"/>
    <w:rsid w:val="00A21E15"/>
    <w:rsid w:val="00A25F0C"/>
    <w:rsid w:val="00A25F5A"/>
    <w:rsid w:val="00A26637"/>
    <w:rsid w:val="00A26BDC"/>
    <w:rsid w:val="00A32EDD"/>
    <w:rsid w:val="00A33655"/>
    <w:rsid w:val="00A3375E"/>
    <w:rsid w:val="00A41D55"/>
    <w:rsid w:val="00A451BB"/>
    <w:rsid w:val="00A47C5E"/>
    <w:rsid w:val="00A500B9"/>
    <w:rsid w:val="00A53B74"/>
    <w:rsid w:val="00A61D74"/>
    <w:rsid w:val="00A65172"/>
    <w:rsid w:val="00A67BD4"/>
    <w:rsid w:val="00A71169"/>
    <w:rsid w:val="00A711B2"/>
    <w:rsid w:val="00A72257"/>
    <w:rsid w:val="00A75170"/>
    <w:rsid w:val="00A7641E"/>
    <w:rsid w:val="00A76FBF"/>
    <w:rsid w:val="00A80AF5"/>
    <w:rsid w:val="00A8319C"/>
    <w:rsid w:val="00A851A8"/>
    <w:rsid w:val="00A91722"/>
    <w:rsid w:val="00A92399"/>
    <w:rsid w:val="00A924AD"/>
    <w:rsid w:val="00A93EB6"/>
    <w:rsid w:val="00AA230C"/>
    <w:rsid w:val="00AA4E3F"/>
    <w:rsid w:val="00AA5A43"/>
    <w:rsid w:val="00AA67C3"/>
    <w:rsid w:val="00AB157C"/>
    <w:rsid w:val="00AB755F"/>
    <w:rsid w:val="00AC06C3"/>
    <w:rsid w:val="00AC0A22"/>
    <w:rsid w:val="00AC4B7B"/>
    <w:rsid w:val="00AC68F4"/>
    <w:rsid w:val="00AD06D5"/>
    <w:rsid w:val="00AD35AD"/>
    <w:rsid w:val="00AE255E"/>
    <w:rsid w:val="00AE6092"/>
    <w:rsid w:val="00AF07FE"/>
    <w:rsid w:val="00AF298D"/>
    <w:rsid w:val="00AF35F0"/>
    <w:rsid w:val="00AF399B"/>
    <w:rsid w:val="00AF3B51"/>
    <w:rsid w:val="00AF76FA"/>
    <w:rsid w:val="00B016B2"/>
    <w:rsid w:val="00B0200B"/>
    <w:rsid w:val="00B03848"/>
    <w:rsid w:val="00B058E0"/>
    <w:rsid w:val="00B064A6"/>
    <w:rsid w:val="00B07387"/>
    <w:rsid w:val="00B11CD0"/>
    <w:rsid w:val="00B11E80"/>
    <w:rsid w:val="00B129C5"/>
    <w:rsid w:val="00B13914"/>
    <w:rsid w:val="00B14E7D"/>
    <w:rsid w:val="00B23F9A"/>
    <w:rsid w:val="00B32BEC"/>
    <w:rsid w:val="00B35F26"/>
    <w:rsid w:val="00B423DE"/>
    <w:rsid w:val="00B46E18"/>
    <w:rsid w:val="00B50CA8"/>
    <w:rsid w:val="00B5103E"/>
    <w:rsid w:val="00B539FE"/>
    <w:rsid w:val="00B5789D"/>
    <w:rsid w:val="00B6416B"/>
    <w:rsid w:val="00B67023"/>
    <w:rsid w:val="00B712F3"/>
    <w:rsid w:val="00B72FD9"/>
    <w:rsid w:val="00B7409F"/>
    <w:rsid w:val="00B74C20"/>
    <w:rsid w:val="00B75933"/>
    <w:rsid w:val="00B8038B"/>
    <w:rsid w:val="00B81F6F"/>
    <w:rsid w:val="00B842EB"/>
    <w:rsid w:val="00B84BBF"/>
    <w:rsid w:val="00B90175"/>
    <w:rsid w:val="00B92869"/>
    <w:rsid w:val="00B9289C"/>
    <w:rsid w:val="00B971A5"/>
    <w:rsid w:val="00B975BE"/>
    <w:rsid w:val="00BA257E"/>
    <w:rsid w:val="00BA29E0"/>
    <w:rsid w:val="00BA3991"/>
    <w:rsid w:val="00BB3577"/>
    <w:rsid w:val="00BB4DBF"/>
    <w:rsid w:val="00BB7988"/>
    <w:rsid w:val="00BC07C3"/>
    <w:rsid w:val="00BC1161"/>
    <w:rsid w:val="00BC66FA"/>
    <w:rsid w:val="00BD18B3"/>
    <w:rsid w:val="00BD298D"/>
    <w:rsid w:val="00BD3B3F"/>
    <w:rsid w:val="00BE1274"/>
    <w:rsid w:val="00BE5E11"/>
    <w:rsid w:val="00BE6AAB"/>
    <w:rsid w:val="00BF2F78"/>
    <w:rsid w:val="00BF309E"/>
    <w:rsid w:val="00BF4201"/>
    <w:rsid w:val="00BF46F5"/>
    <w:rsid w:val="00BF5703"/>
    <w:rsid w:val="00BF78A2"/>
    <w:rsid w:val="00C04711"/>
    <w:rsid w:val="00C04E2A"/>
    <w:rsid w:val="00C164CC"/>
    <w:rsid w:val="00C17468"/>
    <w:rsid w:val="00C17D65"/>
    <w:rsid w:val="00C2308C"/>
    <w:rsid w:val="00C23E9E"/>
    <w:rsid w:val="00C27D3E"/>
    <w:rsid w:val="00C3445B"/>
    <w:rsid w:val="00C4185C"/>
    <w:rsid w:val="00C47CBB"/>
    <w:rsid w:val="00C5144F"/>
    <w:rsid w:val="00C524F3"/>
    <w:rsid w:val="00C53397"/>
    <w:rsid w:val="00C5656E"/>
    <w:rsid w:val="00C56E8B"/>
    <w:rsid w:val="00C64D92"/>
    <w:rsid w:val="00C64E48"/>
    <w:rsid w:val="00C7264E"/>
    <w:rsid w:val="00C7332D"/>
    <w:rsid w:val="00C861E4"/>
    <w:rsid w:val="00C86CB6"/>
    <w:rsid w:val="00C873F7"/>
    <w:rsid w:val="00C91682"/>
    <w:rsid w:val="00C9294A"/>
    <w:rsid w:val="00C92AB0"/>
    <w:rsid w:val="00C9389E"/>
    <w:rsid w:val="00C93D14"/>
    <w:rsid w:val="00CA0D67"/>
    <w:rsid w:val="00CA6AD9"/>
    <w:rsid w:val="00CA7630"/>
    <w:rsid w:val="00CB2A26"/>
    <w:rsid w:val="00CB5655"/>
    <w:rsid w:val="00CB59D9"/>
    <w:rsid w:val="00CB7509"/>
    <w:rsid w:val="00CC0825"/>
    <w:rsid w:val="00CC5108"/>
    <w:rsid w:val="00CC6234"/>
    <w:rsid w:val="00CC62D5"/>
    <w:rsid w:val="00CC7AFE"/>
    <w:rsid w:val="00CD4FB4"/>
    <w:rsid w:val="00CD7819"/>
    <w:rsid w:val="00CE00CC"/>
    <w:rsid w:val="00CE5B91"/>
    <w:rsid w:val="00CF42F7"/>
    <w:rsid w:val="00CF49B2"/>
    <w:rsid w:val="00CF55AE"/>
    <w:rsid w:val="00CF68A6"/>
    <w:rsid w:val="00D0024D"/>
    <w:rsid w:val="00D02177"/>
    <w:rsid w:val="00D044DE"/>
    <w:rsid w:val="00D10AB1"/>
    <w:rsid w:val="00D118E6"/>
    <w:rsid w:val="00D1664B"/>
    <w:rsid w:val="00D21B92"/>
    <w:rsid w:val="00D24C54"/>
    <w:rsid w:val="00D31414"/>
    <w:rsid w:val="00D33886"/>
    <w:rsid w:val="00D348E8"/>
    <w:rsid w:val="00D34C9F"/>
    <w:rsid w:val="00D369A9"/>
    <w:rsid w:val="00D4471B"/>
    <w:rsid w:val="00D45F69"/>
    <w:rsid w:val="00D46A9D"/>
    <w:rsid w:val="00D46EB9"/>
    <w:rsid w:val="00D51B43"/>
    <w:rsid w:val="00D51F79"/>
    <w:rsid w:val="00D53A35"/>
    <w:rsid w:val="00D54D0E"/>
    <w:rsid w:val="00D620D7"/>
    <w:rsid w:val="00D62A85"/>
    <w:rsid w:val="00D63446"/>
    <w:rsid w:val="00D63E9C"/>
    <w:rsid w:val="00D64583"/>
    <w:rsid w:val="00D67483"/>
    <w:rsid w:val="00D737AE"/>
    <w:rsid w:val="00D750AF"/>
    <w:rsid w:val="00D7644D"/>
    <w:rsid w:val="00D76C65"/>
    <w:rsid w:val="00D87031"/>
    <w:rsid w:val="00D92926"/>
    <w:rsid w:val="00D93202"/>
    <w:rsid w:val="00D93755"/>
    <w:rsid w:val="00D971F1"/>
    <w:rsid w:val="00DA5B7F"/>
    <w:rsid w:val="00DA5F2B"/>
    <w:rsid w:val="00DA79FC"/>
    <w:rsid w:val="00DB0A8C"/>
    <w:rsid w:val="00DB12D1"/>
    <w:rsid w:val="00DB3B32"/>
    <w:rsid w:val="00DB61C4"/>
    <w:rsid w:val="00DB75BB"/>
    <w:rsid w:val="00DC1977"/>
    <w:rsid w:val="00DC1FE6"/>
    <w:rsid w:val="00DC3749"/>
    <w:rsid w:val="00DC5988"/>
    <w:rsid w:val="00DC6EAD"/>
    <w:rsid w:val="00DD0E91"/>
    <w:rsid w:val="00DD34B8"/>
    <w:rsid w:val="00DE2A4F"/>
    <w:rsid w:val="00DE60AC"/>
    <w:rsid w:val="00DF0090"/>
    <w:rsid w:val="00DF03FA"/>
    <w:rsid w:val="00DF604F"/>
    <w:rsid w:val="00E016D0"/>
    <w:rsid w:val="00E030D1"/>
    <w:rsid w:val="00E03363"/>
    <w:rsid w:val="00E04411"/>
    <w:rsid w:val="00E0572D"/>
    <w:rsid w:val="00E05F3D"/>
    <w:rsid w:val="00E0756C"/>
    <w:rsid w:val="00E11F88"/>
    <w:rsid w:val="00E137B5"/>
    <w:rsid w:val="00E17358"/>
    <w:rsid w:val="00E2056F"/>
    <w:rsid w:val="00E23EDE"/>
    <w:rsid w:val="00E247FE"/>
    <w:rsid w:val="00E24EDE"/>
    <w:rsid w:val="00E32242"/>
    <w:rsid w:val="00E35D72"/>
    <w:rsid w:val="00E4235D"/>
    <w:rsid w:val="00E458AC"/>
    <w:rsid w:val="00E47A50"/>
    <w:rsid w:val="00E514FA"/>
    <w:rsid w:val="00E558E8"/>
    <w:rsid w:val="00E575B6"/>
    <w:rsid w:val="00E6280C"/>
    <w:rsid w:val="00E6568E"/>
    <w:rsid w:val="00E723FE"/>
    <w:rsid w:val="00E7260A"/>
    <w:rsid w:val="00E7288F"/>
    <w:rsid w:val="00E7364D"/>
    <w:rsid w:val="00E75D9B"/>
    <w:rsid w:val="00E77966"/>
    <w:rsid w:val="00E83667"/>
    <w:rsid w:val="00E846A1"/>
    <w:rsid w:val="00E907BB"/>
    <w:rsid w:val="00EA1E3A"/>
    <w:rsid w:val="00EA27FA"/>
    <w:rsid w:val="00EA5F35"/>
    <w:rsid w:val="00EA6209"/>
    <w:rsid w:val="00EA7A40"/>
    <w:rsid w:val="00EB31D1"/>
    <w:rsid w:val="00EB33C1"/>
    <w:rsid w:val="00EB6BF0"/>
    <w:rsid w:val="00EB6E3A"/>
    <w:rsid w:val="00EC2E9B"/>
    <w:rsid w:val="00EC7E3A"/>
    <w:rsid w:val="00EC7F66"/>
    <w:rsid w:val="00ED25D8"/>
    <w:rsid w:val="00ED44CE"/>
    <w:rsid w:val="00ED4E29"/>
    <w:rsid w:val="00EE0EB5"/>
    <w:rsid w:val="00EE1B35"/>
    <w:rsid w:val="00EE78FD"/>
    <w:rsid w:val="00EE7EF0"/>
    <w:rsid w:val="00F013C1"/>
    <w:rsid w:val="00F04774"/>
    <w:rsid w:val="00F11A46"/>
    <w:rsid w:val="00F125B4"/>
    <w:rsid w:val="00F17E9D"/>
    <w:rsid w:val="00F215A8"/>
    <w:rsid w:val="00F21A98"/>
    <w:rsid w:val="00F232C6"/>
    <w:rsid w:val="00F25BE7"/>
    <w:rsid w:val="00F25DA0"/>
    <w:rsid w:val="00F2712B"/>
    <w:rsid w:val="00F4095A"/>
    <w:rsid w:val="00F41141"/>
    <w:rsid w:val="00F41286"/>
    <w:rsid w:val="00F444EC"/>
    <w:rsid w:val="00F47237"/>
    <w:rsid w:val="00F47458"/>
    <w:rsid w:val="00F54EAA"/>
    <w:rsid w:val="00F577AE"/>
    <w:rsid w:val="00F61B48"/>
    <w:rsid w:val="00F62064"/>
    <w:rsid w:val="00F6232F"/>
    <w:rsid w:val="00F62B07"/>
    <w:rsid w:val="00F63395"/>
    <w:rsid w:val="00F6539B"/>
    <w:rsid w:val="00F749BD"/>
    <w:rsid w:val="00F839B7"/>
    <w:rsid w:val="00F8483C"/>
    <w:rsid w:val="00F84C79"/>
    <w:rsid w:val="00F8516F"/>
    <w:rsid w:val="00F85BFA"/>
    <w:rsid w:val="00F86224"/>
    <w:rsid w:val="00F90A63"/>
    <w:rsid w:val="00F91584"/>
    <w:rsid w:val="00F91985"/>
    <w:rsid w:val="00F944C4"/>
    <w:rsid w:val="00F9556B"/>
    <w:rsid w:val="00F95E8C"/>
    <w:rsid w:val="00F96284"/>
    <w:rsid w:val="00FA2D23"/>
    <w:rsid w:val="00FA38B9"/>
    <w:rsid w:val="00FA5F08"/>
    <w:rsid w:val="00FA65F9"/>
    <w:rsid w:val="00FA7B55"/>
    <w:rsid w:val="00FB0588"/>
    <w:rsid w:val="00FB0CC0"/>
    <w:rsid w:val="00FB1A3D"/>
    <w:rsid w:val="00FB567D"/>
    <w:rsid w:val="00FB59E5"/>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D7D8E"/>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A91722"/>
    <w:pPr>
      <w:keepNext/>
      <w:numPr>
        <w:numId w:val="2"/>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A91722"/>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4F76BF"/>
    <w:rPr>
      <w:color w:val="605E5C"/>
      <w:shd w:val="clear" w:color="auto" w:fill="E1DFDD"/>
    </w:rPr>
  </w:style>
  <w:style w:type="paragraph" w:customStyle="1" w:styleId="1Lgumam">
    <w:name w:val="1. Līgumam"/>
    <w:basedOn w:val="Normal"/>
    <w:qFormat/>
    <w:rsid w:val="00816AC6"/>
    <w:pPr>
      <w:widowControl w:val="0"/>
      <w:numPr>
        <w:numId w:val="14"/>
      </w:numPr>
      <w:spacing w:before="120" w:after="120" w:line="240" w:lineRule="auto"/>
      <w:jc w:val="center"/>
    </w:pPr>
    <w:rPr>
      <w:rFonts w:ascii="Times New Roman" w:eastAsia="Times New Roman" w:hAnsi="Times New Roman" w:cs="Times New Roman"/>
      <w:b/>
      <w:sz w:val="24"/>
      <w:szCs w:val="24"/>
      <w:lang w:val="x-none" w:eastAsia="x-none"/>
    </w:rPr>
  </w:style>
  <w:style w:type="paragraph" w:customStyle="1" w:styleId="11Lgumam">
    <w:name w:val="1.1. Līgumam"/>
    <w:basedOn w:val="Normal"/>
    <w:link w:val="11LgumamChar"/>
    <w:qFormat/>
    <w:rsid w:val="00816AC6"/>
    <w:pPr>
      <w:numPr>
        <w:ilvl w:val="1"/>
        <w:numId w:val="14"/>
      </w:numPr>
      <w:spacing w:after="0" w:line="240" w:lineRule="auto"/>
      <w:ind w:left="567" w:hanging="567"/>
      <w:contextualSpacing/>
      <w:jc w:val="both"/>
    </w:pPr>
    <w:rPr>
      <w:rFonts w:ascii="Times New Roman" w:eastAsia="Calibri" w:hAnsi="Times New Roman" w:cs="Times New Roman"/>
      <w:sz w:val="24"/>
      <w:szCs w:val="24"/>
      <w:lang w:val="x-none"/>
    </w:rPr>
  </w:style>
  <w:style w:type="character" w:customStyle="1" w:styleId="11LgumamChar">
    <w:name w:val="1.1. Līgumam Char"/>
    <w:link w:val="11Lgumam"/>
    <w:rsid w:val="00816AC6"/>
    <w:rPr>
      <w:rFonts w:ascii="Times New Roman" w:eastAsia="Calibri" w:hAnsi="Times New Roman" w:cs="Times New Roman"/>
      <w:sz w:val="24"/>
      <w:szCs w:val="24"/>
      <w:lang w:val="x-none"/>
    </w:rPr>
  </w:style>
  <w:style w:type="paragraph" w:customStyle="1" w:styleId="111Lgumam">
    <w:name w:val="1.1.1. Līgumam"/>
    <w:basedOn w:val="11Lgumam"/>
    <w:qFormat/>
    <w:rsid w:val="00816AC6"/>
    <w:pPr>
      <w:numPr>
        <w:ilvl w:val="2"/>
      </w:numPr>
      <w:tabs>
        <w:tab w:val="num" w:pos="360"/>
      </w:tabs>
      <w:ind w:left="1418" w:hanging="709"/>
      <w:contextualSpacing w:val="0"/>
    </w:pPr>
    <w:rPr>
      <w:lang w:eastAsia="x-none"/>
    </w:rPr>
  </w:style>
  <w:style w:type="paragraph" w:customStyle="1" w:styleId="1111lgumam">
    <w:name w:val="1.1.1.1. līgumam"/>
    <w:basedOn w:val="111Lgumam"/>
    <w:qFormat/>
    <w:rsid w:val="00816AC6"/>
    <w:pPr>
      <w:numPr>
        <w:ilvl w:val="3"/>
      </w:numPr>
      <w:tabs>
        <w:tab w:val="num" w:pos="360"/>
      </w:tabs>
      <w:ind w:left="2127" w:hanging="9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17468073">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08933563">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iktorija@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30033</Words>
  <Characters>17120</Characters>
  <Application>Microsoft Office Word</Application>
  <DocSecurity>0</DocSecurity>
  <Lines>142</Lines>
  <Paragraphs>94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7</cp:revision>
  <cp:lastPrinted>2023-05-23T10:29:00Z</cp:lastPrinted>
  <dcterms:created xsi:type="dcterms:W3CDTF">2023-05-23T10:12:00Z</dcterms:created>
  <dcterms:modified xsi:type="dcterms:W3CDTF">2023-05-23T10:32:00Z</dcterms:modified>
</cp:coreProperties>
</file>