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607E0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F444EC">
        <w:rPr>
          <w:rFonts w:ascii="Times New Roman" w:eastAsia="Times New Roman" w:hAnsi="Times New Roman" w:cs="Times New Roman"/>
          <w:color w:val="000000"/>
          <w:sz w:val="24"/>
          <w:szCs w:val="24"/>
        </w:rPr>
        <w:t>3</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3E1F0F">
        <w:rPr>
          <w:rFonts w:ascii="Times New Roman" w:eastAsia="Times New Roman" w:hAnsi="Times New Roman" w:cs="Times New Roman"/>
          <w:color w:val="000000"/>
          <w:sz w:val="24"/>
          <w:szCs w:val="24"/>
        </w:rPr>
        <w:t>13.jūlijā</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522C9F92" w:rsidR="00E75D9B" w:rsidRPr="002674F0" w:rsidRDefault="00E75D9B" w:rsidP="009D4108">
      <w:pPr>
        <w:pStyle w:val="BlockText"/>
        <w:ind w:left="142"/>
        <w:jc w:val="center"/>
        <w:rPr>
          <w:b/>
          <w:sz w:val="48"/>
          <w:szCs w:val="48"/>
        </w:rPr>
      </w:pPr>
      <w:r w:rsidRPr="00A67D0E">
        <w:rPr>
          <w:b/>
          <w:sz w:val="48"/>
          <w:szCs w:val="48"/>
        </w:rPr>
        <w:t>“</w:t>
      </w:r>
      <w:r w:rsidR="00117564">
        <w:rPr>
          <w:b/>
          <w:sz w:val="48"/>
          <w:szCs w:val="48"/>
        </w:rPr>
        <w:t xml:space="preserve">Seguma remonts Kurzemes ielā, </w:t>
      </w:r>
      <w:proofErr w:type="spellStart"/>
      <w:r w:rsidR="00117564">
        <w:rPr>
          <w:b/>
          <w:sz w:val="48"/>
          <w:szCs w:val="48"/>
        </w:rPr>
        <w:t>Kustes</w:t>
      </w:r>
      <w:proofErr w:type="spellEnd"/>
      <w:r w:rsidR="00117564">
        <w:rPr>
          <w:b/>
          <w:sz w:val="48"/>
          <w:szCs w:val="48"/>
        </w:rPr>
        <w:t xml:space="preserve"> dambī un Saules ielā Ventspilī</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5FCEAE04"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F444EC">
        <w:rPr>
          <w:rFonts w:ascii="Times New Roman" w:hAnsi="Times New Roman" w:cs="Times New Roman"/>
          <w:b/>
          <w:sz w:val="36"/>
          <w:szCs w:val="48"/>
        </w:rPr>
        <w:t>3</w:t>
      </w:r>
      <w:r w:rsidRPr="00953A15">
        <w:rPr>
          <w:rFonts w:ascii="Times New Roman" w:hAnsi="Times New Roman" w:cs="Times New Roman"/>
          <w:b/>
          <w:sz w:val="36"/>
          <w:szCs w:val="48"/>
        </w:rPr>
        <w:t>/</w:t>
      </w:r>
      <w:r w:rsidR="00117564">
        <w:rPr>
          <w:rFonts w:ascii="Times New Roman" w:hAnsi="Times New Roman" w:cs="Times New Roman"/>
          <w:b/>
          <w:sz w:val="36"/>
          <w:szCs w:val="48"/>
        </w:rPr>
        <w:t>66</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60DDCC6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F444EC">
        <w:rPr>
          <w:rFonts w:ascii="Times New Roman" w:hAnsi="Times New Roman" w:cs="Times New Roman"/>
          <w:b/>
          <w:sz w:val="32"/>
          <w:szCs w:val="32"/>
        </w:rPr>
        <w:t>3</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517DD9" w:rsidRDefault="00E75D9B" w:rsidP="00E75D9B">
      <w:pPr>
        <w:tabs>
          <w:tab w:val="left" w:pos="2325"/>
        </w:tabs>
        <w:rPr>
          <w:sz w:val="24"/>
          <w:szCs w:val="24"/>
        </w:rPr>
      </w:pPr>
      <w:r w:rsidRPr="00517DD9">
        <w:rPr>
          <w:sz w:val="24"/>
          <w:szCs w:val="24"/>
        </w:rPr>
        <w:tab/>
      </w:r>
    </w:p>
    <w:p w14:paraId="0C70B2BD" w14:textId="4333D4A8" w:rsidR="004D47B1" w:rsidRDefault="00E75D9B">
      <w:pPr>
        <w:pStyle w:val="TOC1"/>
        <w:rPr>
          <w:rFonts w:asciiTheme="minorHAnsi" w:eastAsiaTheme="minorEastAsia" w:hAnsiTheme="minorHAnsi" w:cstheme="minorBidi"/>
          <w:noProof/>
          <w:kern w:val="2"/>
          <w:sz w:val="22"/>
          <w:szCs w:val="22"/>
          <w14:ligatures w14:val="standardContextual"/>
        </w:rPr>
      </w:pPr>
      <w:r w:rsidRPr="00517DD9">
        <w:rPr>
          <w:b/>
          <w:bCs/>
          <w:noProof/>
        </w:rPr>
        <w:fldChar w:fldCharType="begin"/>
      </w:r>
      <w:r w:rsidRPr="00517DD9">
        <w:rPr>
          <w:b/>
          <w:bCs/>
          <w:noProof/>
        </w:rPr>
        <w:instrText xml:space="preserve"> TOC \o "1-3" \h \z \u </w:instrText>
      </w:r>
      <w:r w:rsidRPr="00517DD9">
        <w:rPr>
          <w:b/>
          <w:bCs/>
          <w:noProof/>
        </w:rPr>
        <w:fldChar w:fldCharType="separate"/>
      </w:r>
      <w:hyperlink w:anchor="_Toc138688909" w:history="1">
        <w:r w:rsidR="004D47B1" w:rsidRPr="00AE5DCA">
          <w:rPr>
            <w:rStyle w:val="Hyperlink"/>
            <w:noProof/>
          </w:rPr>
          <w:t>1.</w:t>
        </w:r>
        <w:r w:rsidR="004D47B1">
          <w:rPr>
            <w:rFonts w:asciiTheme="minorHAnsi" w:eastAsiaTheme="minorEastAsia" w:hAnsiTheme="minorHAnsi" w:cstheme="minorBidi"/>
            <w:noProof/>
            <w:kern w:val="2"/>
            <w:sz w:val="22"/>
            <w:szCs w:val="22"/>
            <w14:ligatures w14:val="standardContextual"/>
          </w:rPr>
          <w:tab/>
        </w:r>
        <w:r w:rsidR="004D47B1" w:rsidRPr="00AE5DCA">
          <w:rPr>
            <w:rStyle w:val="Hyperlink"/>
            <w:noProof/>
          </w:rPr>
          <w:t>VISPĀRĪGA INFORMĀCIJA</w:t>
        </w:r>
        <w:r w:rsidR="004D47B1">
          <w:rPr>
            <w:noProof/>
            <w:webHidden/>
          </w:rPr>
          <w:tab/>
        </w:r>
        <w:r w:rsidR="004D47B1">
          <w:rPr>
            <w:noProof/>
            <w:webHidden/>
          </w:rPr>
          <w:fldChar w:fldCharType="begin"/>
        </w:r>
        <w:r w:rsidR="004D47B1">
          <w:rPr>
            <w:noProof/>
            <w:webHidden/>
          </w:rPr>
          <w:instrText xml:space="preserve"> PAGEREF _Toc138688909 \h </w:instrText>
        </w:r>
        <w:r w:rsidR="004D47B1">
          <w:rPr>
            <w:noProof/>
            <w:webHidden/>
          </w:rPr>
        </w:r>
        <w:r w:rsidR="004D47B1">
          <w:rPr>
            <w:noProof/>
            <w:webHidden/>
          </w:rPr>
          <w:fldChar w:fldCharType="separate"/>
        </w:r>
        <w:r w:rsidR="004D47B1">
          <w:rPr>
            <w:noProof/>
            <w:webHidden/>
          </w:rPr>
          <w:t>3</w:t>
        </w:r>
        <w:r w:rsidR="004D47B1">
          <w:rPr>
            <w:noProof/>
            <w:webHidden/>
          </w:rPr>
          <w:fldChar w:fldCharType="end"/>
        </w:r>
      </w:hyperlink>
    </w:p>
    <w:p w14:paraId="5A85AFC3" w14:textId="52C48A75" w:rsidR="004D47B1" w:rsidRDefault="00E10694">
      <w:pPr>
        <w:pStyle w:val="TOC1"/>
        <w:rPr>
          <w:rFonts w:asciiTheme="minorHAnsi" w:eastAsiaTheme="minorEastAsia" w:hAnsiTheme="minorHAnsi" w:cstheme="minorBidi"/>
          <w:noProof/>
          <w:kern w:val="2"/>
          <w:sz w:val="22"/>
          <w:szCs w:val="22"/>
          <w14:ligatures w14:val="standardContextual"/>
        </w:rPr>
      </w:pPr>
      <w:hyperlink w:anchor="_Toc138688910" w:history="1">
        <w:r w:rsidR="004D47B1" w:rsidRPr="00AE5DCA">
          <w:rPr>
            <w:rStyle w:val="Hyperlink"/>
            <w:bCs/>
            <w:noProof/>
          </w:rPr>
          <w:t>2.</w:t>
        </w:r>
        <w:r w:rsidR="004D47B1">
          <w:rPr>
            <w:rFonts w:asciiTheme="minorHAnsi" w:eastAsiaTheme="minorEastAsia" w:hAnsiTheme="minorHAnsi" w:cstheme="minorBidi"/>
            <w:noProof/>
            <w:kern w:val="2"/>
            <w:sz w:val="22"/>
            <w:szCs w:val="22"/>
            <w14:ligatures w14:val="standardContextual"/>
          </w:rPr>
          <w:tab/>
        </w:r>
        <w:r w:rsidR="004D47B1" w:rsidRPr="00AE5DCA">
          <w:rPr>
            <w:rStyle w:val="Hyperlink"/>
            <w:noProof/>
          </w:rPr>
          <w:t>INFORMĀCIJA PAR IEPIRKUMA PRIEKŠMETU</w:t>
        </w:r>
        <w:r w:rsidR="004D47B1">
          <w:rPr>
            <w:noProof/>
            <w:webHidden/>
          </w:rPr>
          <w:tab/>
        </w:r>
        <w:r w:rsidR="004D47B1">
          <w:rPr>
            <w:noProof/>
            <w:webHidden/>
          </w:rPr>
          <w:fldChar w:fldCharType="begin"/>
        </w:r>
        <w:r w:rsidR="004D47B1">
          <w:rPr>
            <w:noProof/>
            <w:webHidden/>
          </w:rPr>
          <w:instrText xml:space="preserve"> PAGEREF _Toc138688910 \h </w:instrText>
        </w:r>
        <w:r w:rsidR="004D47B1">
          <w:rPr>
            <w:noProof/>
            <w:webHidden/>
          </w:rPr>
        </w:r>
        <w:r w:rsidR="004D47B1">
          <w:rPr>
            <w:noProof/>
            <w:webHidden/>
          </w:rPr>
          <w:fldChar w:fldCharType="separate"/>
        </w:r>
        <w:r w:rsidR="004D47B1">
          <w:rPr>
            <w:noProof/>
            <w:webHidden/>
          </w:rPr>
          <w:t>3</w:t>
        </w:r>
        <w:r w:rsidR="004D47B1">
          <w:rPr>
            <w:noProof/>
            <w:webHidden/>
          </w:rPr>
          <w:fldChar w:fldCharType="end"/>
        </w:r>
      </w:hyperlink>
    </w:p>
    <w:p w14:paraId="55B4A108" w14:textId="4793F86C" w:rsidR="004D47B1" w:rsidRDefault="00E10694">
      <w:pPr>
        <w:pStyle w:val="TOC1"/>
        <w:rPr>
          <w:rFonts w:asciiTheme="minorHAnsi" w:eastAsiaTheme="minorEastAsia" w:hAnsiTheme="minorHAnsi" w:cstheme="minorBidi"/>
          <w:noProof/>
          <w:kern w:val="2"/>
          <w:sz w:val="22"/>
          <w:szCs w:val="22"/>
          <w14:ligatures w14:val="standardContextual"/>
        </w:rPr>
      </w:pPr>
      <w:hyperlink w:anchor="_Toc138688911" w:history="1">
        <w:r w:rsidR="004D47B1" w:rsidRPr="00AE5DCA">
          <w:rPr>
            <w:rStyle w:val="Hyperlink"/>
            <w:noProof/>
          </w:rPr>
          <w:t>3.</w:t>
        </w:r>
        <w:r w:rsidR="004D47B1">
          <w:rPr>
            <w:rFonts w:asciiTheme="minorHAnsi" w:eastAsiaTheme="minorEastAsia" w:hAnsiTheme="minorHAnsi" w:cstheme="minorBidi"/>
            <w:noProof/>
            <w:kern w:val="2"/>
            <w:sz w:val="22"/>
            <w:szCs w:val="22"/>
            <w14:ligatures w14:val="standardContextual"/>
          </w:rPr>
          <w:tab/>
        </w:r>
        <w:r w:rsidR="004D47B1" w:rsidRPr="00AE5DCA">
          <w:rPr>
            <w:rStyle w:val="Hyperlink"/>
            <w:noProof/>
          </w:rPr>
          <w:t>IEPIRKUMA PROCEDŪRAS DOKUMENTI</w:t>
        </w:r>
        <w:r w:rsidR="004D47B1">
          <w:rPr>
            <w:noProof/>
            <w:webHidden/>
          </w:rPr>
          <w:tab/>
        </w:r>
        <w:r w:rsidR="004D47B1">
          <w:rPr>
            <w:noProof/>
            <w:webHidden/>
          </w:rPr>
          <w:fldChar w:fldCharType="begin"/>
        </w:r>
        <w:r w:rsidR="004D47B1">
          <w:rPr>
            <w:noProof/>
            <w:webHidden/>
          </w:rPr>
          <w:instrText xml:space="preserve"> PAGEREF _Toc138688911 \h </w:instrText>
        </w:r>
        <w:r w:rsidR="004D47B1">
          <w:rPr>
            <w:noProof/>
            <w:webHidden/>
          </w:rPr>
        </w:r>
        <w:r w:rsidR="004D47B1">
          <w:rPr>
            <w:noProof/>
            <w:webHidden/>
          </w:rPr>
          <w:fldChar w:fldCharType="separate"/>
        </w:r>
        <w:r w:rsidR="004D47B1">
          <w:rPr>
            <w:noProof/>
            <w:webHidden/>
          </w:rPr>
          <w:t>4</w:t>
        </w:r>
        <w:r w:rsidR="004D47B1">
          <w:rPr>
            <w:noProof/>
            <w:webHidden/>
          </w:rPr>
          <w:fldChar w:fldCharType="end"/>
        </w:r>
      </w:hyperlink>
    </w:p>
    <w:p w14:paraId="0D929DE8" w14:textId="73672304" w:rsidR="004D47B1" w:rsidRDefault="00E10694">
      <w:pPr>
        <w:pStyle w:val="TOC1"/>
        <w:rPr>
          <w:rFonts w:asciiTheme="minorHAnsi" w:eastAsiaTheme="minorEastAsia" w:hAnsiTheme="minorHAnsi" w:cstheme="minorBidi"/>
          <w:noProof/>
          <w:kern w:val="2"/>
          <w:sz w:val="22"/>
          <w:szCs w:val="22"/>
          <w14:ligatures w14:val="standardContextual"/>
        </w:rPr>
      </w:pPr>
      <w:hyperlink w:anchor="_Toc138688912" w:history="1">
        <w:r w:rsidR="004D47B1" w:rsidRPr="00AE5DCA">
          <w:rPr>
            <w:rStyle w:val="Hyperlink"/>
            <w:noProof/>
          </w:rPr>
          <w:t>4.</w:t>
        </w:r>
        <w:r w:rsidR="004D47B1">
          <w:rPr>
            <w:rFonts w:asciiTheme="minorHAnsi" w:eastAsiaTheme="minorEastAsia" w:hAnsiTheme="minorHAnsi" w:cstheme="minorBidi"/>
            <w:noProof/>
            <w:kern w:val="2"/>
            <w:sz w:val="22"/>
            <w:szCs w:val="22"/>
            <w14:ligatures w14:val="standardContextual"/>
          </w:rPr>
          <w:tab/>
        </w:r>
        <w:r w:rsidR="004D47B1" w:rsidRPr="00AE5DCA">
          <w:rPr>
            <w:rStyle w:val="Hyperlink"/>
            <w:noProof/>
          </w:rPr>
          <w:t>DALĪBAS NOSACĪJUMI IEPIRKUMA PROCEDŪRĀ</w:t>
        </w:r>
        <w:r w:rsidR="004D47B1">
          <w:rPr>
            <w:noProof/>
            <w:webHidden/>
          </w:rPr>
          <w:tab/>
        </w:r>
        <w:r w:rsidR="004D47B1">
          <w:rPr>
            <w:noProof/>
            <w:webHidden/>
          </w:rPr>
          <w:fldChar w:fldCharType="begin"/>
        </w:r>
        <w:r w:rsidR="004D47B1">
          <w:rPr>
            <w:noProof/>
            <w:webHidden/>
          </w:rPr>
          <w:instrText xml:space="preserve"> PAGEREF _Toc138688912 \h </w:instrText>
        </w:r>
        <w:r w:rsidR="004D47B1">
          <w:rPr>
            <w:noProof/>
            <w:webHidden/>
          </w:rPr>
        </w:r>
        <w:r w:rsidR="004D47B1">
          <w:rPr>
            <w:noProof/>
            <w:webHidden/>
          </w:rPr>
          <w:fldChar w:fldCharType="separate"/>
        </w:r>
        <w:r w:rsidR="004D47B1">
          <w:rPr>
            <w:noProof/>
            <w:webHidden/>
          </w:rPr>
          <w:t>5</w:t>
        </w:r>
        <w:r w:rsidR="004D47B1">
          <w:rPr>
            <w:noProof/>
            <w:webHidden/>
          </w:rPr>
          <w:fldChar w:fldCharType="end"/>
        </w:r>
      </w:hyperlink>
    </w:p>
    <w:p w14:paraId="4CC07345" w14:textId="12AFEF90" w:rsidR="004D47B1" w:rsidRDefault="00E10694">
      <w:pPr>
        <w:pStyle w:val="TOC1"/>
        <w:rPr>
          <w:rFonts w:asciiTheme="minorHAnsi" w:eastAsiaTheme="minorEastAsia" w:hAnsiTheme="minorHAnsi" w:cstheme="minorBidi"/>
          <w:noProof/>
          <w:kern w:val="2"/>
          <w:sz w:val="22"/>
          <w:szCs w:val="22"/>
          <w14:ligatures w14:val="standardContextual"/>
        </w:rPr>
      </w:pPr>
      <w:hyperlink w:anchor="_Toc138688913" w:history="1">
        <w:r w:rsidR="004D47B1" w:rsidRPr="00AE5DCA">
          <w:rPr>
            <w:rStyle w:val="Hyperlink"/>
            <w:noProof/>
          </w:rPr>
          <w:t>5.</w:t>
        </w:r>
        <w:r w:rsidR="004D47B1">
          <w:rPr>
            <w:rFonts w:asciiTheme="minorHAnsi" w:eastAsiaTheme="minorEastAsia" w:hAnsiTheme="minorHAnsi" w:cstheme="minorBidi"/>
            <w:noProof/>
            <w:kern w:val="2"/>
            <w:sz w:val="22"/>
            <w:szCs w:val="22"/>
            <w14:ligatures w14:val="standardContextual"/>
          </w:rPr>
          <w:tab/>
        </w:r>
        <w:r w:rsidR="004D47B1" w:rsidRPr="00AE5DCA">
          <w:rPr>
            <w:rStyle w:val="Hyperlink"/>
            <w:noProof/>
          </w:rPr>
          <w:t>KVALIFIKĀCIJAS PRASĪBAS</w:t>
        </w:r>
        <w:r w:rsidR="004D47B1">
          <w:rPr>
            <w:noProof/>
            <w:webHidden/>
          </w:rPr>
          <w:tab/>
        </w:r>
        <w:r w:rsidR="004D47B1">
          <w:rPr>
            <w:noProof/>
            <w:webHidden/>
          </w:rPr>
          <w:fldChar w:fldCharType="begin"/>
        </w:r>
        <w:r w:rsidR="004D47B1">
          <w:rPr>
            <w:noProof/>
            <w:webHidden/>
          </w:rPr>
          <w:instrText xml:space="preserve"> PAGEREF _Toc138688913 \h </w:instrText>
        </w:r>
        <w:r w:rsidR="004D47B1">
          <w:rPr>
            <w:noProof/>
            <w:webHidden/>
          </w:rPr>
        </w:r>
        <w:r w:rsidR="004D47B1">
          <w:rPr>
            <w:noProof/>
            <w:webHidden/>
          </w:rPr>
          <w:fldChar w:fldCharType="separate"/>
        </w:r>
        <w:r w:rsidR="004D47B1">
          <w:rPr>
            <w:noProof/>
            <w:webHidden/>
          </w:rPr>
          <w:t>6</w:t>
        </w:r>
        <w:r w:rsidR="004D47B1">
          <w:rPr>
            <w:noProof/>
            <w:webHidden/>
          </w:rPr>
          <w:fldChar w:fldCharType="end"/>
        </w:r>
      </w:hyperlink>
    </w:p>
    <w:p w14:paraId="0E12FB6E" w14:textId="0844D5B4" w:rsidR="004D47B1" w:rsidRDefault="00E10694">
      <w:pPr>
        <w:pStyle w:val="TOC1"/>
        <w:rPr>
          <w:rFonts w:asciiTheme="minorHAnsi" w:eastAsiaTheme="minorEastAsia" w:hAnsiTheme="minorHAnsi" w:cstheme="minorBidi"/>
          <w:noProof/>
          <w:kern w:val="2"/>
          <w:sz w:val="22"/>
          <w:szCs w:val="22"/>
          <w14:ligatures w14:val="standardContextual"/>
        </w:rPr>
      </w:pPr>
      <w:hyperlink w:anchor="_Toc138688914" w:history="1">
        <w:r w:rsidR="004D47B1" w:rsidRPr="00AE5DCA">
          <w:rPr>
            <w:rStyle w:val="Hyperlink"/>
            <w:noProof/>
          </w:rPr>
          <w:t>6.</w:t>
        </w:r>
        <w:r w:rsidR="004D47B1">
          <w:rPr>
            <w:rFonts w:asciiTheme="minorHAnsi" w:eastAsiaTheme="minorEastAsia" w:hAnsiTheme="minorHAnsi" w:cstheme="minorBidi"/>
            <w:noProof/>
            <w:kern w:val="2"/>
            <w:sz w:val="22"/>
            <w:szCs w:val="22"/>
            <w14:ligatures w14:val="standardContextual"/>
          </w:rPr>
          <w:tab/>
        </w:r>
        <w:r w:rsidR="004D47B1" w:rsidRPr="00AE5DCA">
          <w:rPr>
            <w:rStyle w:val="Hyperlink"/>
            <w:noProof/>
          </w:rPr>
          <w:t>IESNIEDZAMIE DOKUMENTI</w:t>
        </w:r>
        <w:r w:rsidR="004D47B1">
          <w:rPr>
            <w:noProof/>
            <w:webHidden/>
          </w:rPr>
          <w:tab/>
        </w:r>
        <w:r w:rsidR="004D47B1">
          <w:rPr>
            <w:noProof/>
            <w:webHidden/>
          </w:rPr>
          <w:fldChar w:fldCharType="begin"/>
        </w:r>
        <w:r w:rsidR="004D47B1">
          <w:rPr>
            <w:noProof/>
            <w:webHidden/>
          </w:rPr>
          <w:instrText xml:space="preserve"> PAGEREF _Toc138688914 \h </w:instrText>
        </w:r>
        <w:r w:rsidR="004D47B1">
          <w:rPr>
            <w:noProof/>
            <w:webHidden/>
          </w:rPr>
        </w:r>
        <w:r w:rsidR="004D47B1">
          <w:rPr>
            <w:noProof/>
            <w:webHidden/>
          </w:rPr>
          <w:fldChar w:fldCharType="separate"/>
        </w:r>
        <w:r w:rsidR="004D47B1">
          <w:rPr>
            <w:noProof/>
            <w:webHidden/>
          </w:rPr>
          <w:t>8</w:t>
        </w:r>
        <w:r w:rsidR="004D47B1">
          <w:rPr>
            <w:noProof/>
            <w:webHidden/>
          </w:rPr>
          <w:fldChar w:fldCharType="end"/>
        </w:r>
      </w:hyperlink>
    </w:p>
    <w:p w14:paraId="09446AE1" w14:textId="0F4104A9" w:rsidR="004D47B1" w:rsidRDefault="00E10694">
      <w:pPr>
        <w:pStyle w:val="TOC1"/>
        <w:rPr>
          <w:rFonts w:asciiTheme="minorHAnsi" w:eastAsiaTheme="minorEastAsia" w:hAnsiTheme="minorHAnsi" w:cstheme="minorBidi"/>
          <w:noProof/>
          <w:kern w:val="2"/>
          <w:sz w:val="22"/>
          <w:szCs w:val="22"/>
          <w14:ligatures w14:val="standardContextual"/>
        </w:rPr>
      </w:pPr>
      <w:hyperlink w:anchor="_Toc138688915" w:history="1">
        <w:r w:rsidR="004D47B1" w:rsidRPr="00AE5DCA">
          <w:rPr>
            <w:rStyle w:val="Hyperlink"/>
            <w:noProof/>
          </w:rPr>
          <w:t>7.</w:t>
        </w:r>
        <w:r w:rsidR="004D47B1">
          <w:rPr>
            <w:rFonts w:asciiTheme="minorHAnsi" w:eastAsiaTheme="minorEastAsia" w:hAnsiTheme="minorHAnsi" w:cstheme="minorBidi"/>
            <w:noProof/>
            <w:kern w:val="2"/>
            <w:sz w:val="22"/>
            <w:szCs w:val="22"/>
            <w14:ligatures w14:val="standardContextual"/>
          </w:rPr>
          <w:tab/>
        </w:r>
        <w:r w:rsidR="004D47B1" w:rsidRPr="00AE5DCA">
          <w:rPr>
            <w:rStyle w:val="Hyperlink"/>
            <w:noProof/>
          </w:rPr>
          <w:t>PRETENDENTU ATLASES DOKUMENTI</w:t>
        </w:r>
        <w:r w:rsidR="004D47B1">
          <w:rPr>
            <w:noProof/>
            <w:webHidden/>
          </w:rPr>
          <w:tab/>
        </w:r>
        <w:r w:rsidR="004D47B1">
          <w:rPr>
            <w:noProof/>
            <w:webHidden/>
          </w:rPr>
          <w:fldChar w:fldCharType="begin"/>
        </w:r>
        <w:r w:rsidR="004D47B1">
          <w:rPr>
            <w:noProof/>
            <w:webHidden/>
          </w:rPr>
          <w:instrText xml:space="preserve"> PAGEREF _Toc138688915 \h </w:instrText>
        </w:r>
        <w:r w:rsidR="004D47B1">
          <w:rPr>
            <w:noProof/>
            <w:webHidden/>
          </w:rPr>
        </w:r>
        <w:r w:rsidR="004D47B1">
          <w:rPr>
            <w:noProof/>
            <w:webHidden/>
          </w:rPr>
          <w:fldChar w:fldCharType="separate"/>
        </w:r>
        <w:r w:rsidR="004D47B1">
          <w:rPr>
            <w:noProof/>
            <w:webHidden/>
          </w:rPr>
          <w:t>8</w:t>
        </w:r>
        <w:r w:rsidR="004D47B1">
          <w:rPr>
            <w:noProof/>
            <w:webHidden/>
          </w:rPr>
          <w:fldChar w:fldCharType="end"/>
        </w:r>
      </w:hyperlink>
    </w:p>
    <w:p w14:paraId="20C4EAE5" w14:textId="41916444" w:rsidR="004D47B1" w:rsidRDefault="00E10694">
      <w:pPr>
        <w:pStyle w:val="TOC1"/>
        <w:rPr>
          <w:rFonts w:asciiTheme="minorHAnsi" w:eastAsiaTheme="minorEastAsia" w:hAnsiTheme="minorHAnsi" w:cstheme="minorBidi"/>
          <w:noProof/>
          <w:kern w:val="2"/>
          <w:sz w:val="22"/>
          <w:szCs w:val="22"/>
          <w14:ligatures w14:val="standardContextual"/>
        </w:rPr>
      </w:pPr>
      <w:hyperlink w:anchor="_Toc138688916" w:history="1">
        <w:r w:rsidR="004D47B1" w:rsidRPr="00AE5DCA">
          <w:rPr>
            <w:rStyle w:val="Hyperlink"/>
            <w:noProof/>
          </w:rPr>
          <w:t>8.</w:t>
        </w:r>
        <w:r w:rsidR="004D47B1">
          <w:rPr>
            <w:rFonts w:asciiTheme="minorHAnsi" w:eastAsiaTheme="minorEastAsia" w:hAnsiTheme="minorHAnsi" w:cstheme="minorBidi"/>
            <w:noProof/>
            <w:kern w:val="2"/>
            <w:sz w:val="22"/>
            <w:szCs w:val="22"/>
            <w14:ligatures w14:val="standardContextual"/>
          </w:rPr>
          <w:tab/>
        </w:r>
        <w:r w:rsidR="004D47B1" w:rsidRPr="00AE5DCA">
          <w:rPr>
            <w:rStyle w:val="Hyperlink"/>
            <w:noProof/>
          </w:rPr>
          <w:t>TEHNISKAIS PIEDĀVĀJUMS UN FINANŠU PIEDĀVĀJUMS</w:t>
        </w:r>
        <w:r w:rsidR="004D47B1">
          <w:rPr>
            <w:noProof/>
            <w:webHidden/>
          </w:rPr>
          <w:tab/>
        </w:r>
        <w:r w:rsidR="004D47B1">
          <w:rPr>
            <w:noProof/>
            <w:webHidden/>
          </w:rPr>
          <w:fldChar w:fldCharType="begin"/>
        </w:r>
        <w:r w:rsidR="004D47B1">
          <w:rPr>
            <w:noProof/>
            <w:webHidden/>
          </w:rPr>
          <w:instrText xml:space="preserve"> PAGEREF _Toc138688916 \h </w:instrText>
        </w:r>
        <w:r w:rsidR="004D47B1">
          <w:rPr>
            <w:noProof/>
            <w:webHidden/>
          </w:rPr>
        </w:r>
        <w:r w:rsidR="004D47B1">
          <w:rPr>
            <w:noProof/>
            <w:webHidden/>
          </w:rPr>
          <w:fldChar w:fldCharType="separate"/>
        </w:r>
        <w:r w:rsidR="004D47B1">
          <w:rPr>
            <w:noProof/>
            <w:webHidden/>
          </w:rPr>
          <w:t>10</w:t>
        </w:r>
        <w:r w:rsidR="004D47B1">
          <w:rPr>
            <w:noProof/>
            <w:webHidden/>
          </w:rPr>
          <w:fldChar w:fldCharType="end"/>
        </w:r>
      </w:hyperlink>
    </w:p>
    <w:p w14:paraId="3D740CA9" w14:textId="78162A74" w:rsidR="004D47B1" w:rsidRDefault="00E10694">
      <w:pPr>
        <w:pStyle w:val="TOC1"/>
        <w:rPr>
          <w:rFonts w:asciiTheme="minorHAnsi" w:eastAsiaTheme="minorEastAsia" w:hAnsiTheme="minorHAnsi" w:cstheme="minorBidi"/>
          <w:noProof/>
          <w:kern w:val="2"/>
          <w:sz w:val="22"/>
          <w:szCs w:val="22"/>
          <w14:ligatures w14:val="standardContextual"/>
        </w:rPr>
      </w:pPr>
      <w:hyperlink w:anchor="_Toc138688917" w:history="1">
        <w:r w:rsidR="004D47B1" w:rsidRPr="00AE5DCA">
          <w:rPr>
            <w:rStyle w:val="Hyperlink"/>
            <w:noProof/>
          </w:rPr>
          <w:t>9.</w:t>
        </w:r>
        <w:r w:rsidR="004D47B1">
          <w:rPr>
            <w:rFonts w:asciiTheme="minorHAnsi" w:eastAsiaTheme="minorEastAsia" w:hAnsiTheme="minorHAnsi" w:cstheme="minorBidi"/>
            <w:noProof/>
            <w:kern w:val="2"/>
            <w:sz w:val="22"/>
            <w:szCs w:val="22"/>
            <w14:ligatures w14:val="standardContextual"/>
          </w:rPr>
          <w:tab/>
        </w:r>
        <w:r w:rsidR="004D47B1" w:rsidRPr="00AE5DCA">
          <w:rPr>
            <w:rStyle w:val="Hyperlink"/>
            <w:noProof/>
          </w:rPr>
          <w:t>PIEDĀVĀJUMA SAGATAVOŠANA UN NOFORMĒŠANA</w:t>
        </w:r>
        <w:r w:rsidR="004D47B1">
          <w:rPr>
            <w:noProof/>
            <w:webHidden/>
          </w:rPr>
          <w:tab/>
        </w:r>
        <w:r w:rsidR="004D47B1">
          <w:rPr>
            <w:noProof/>
            <w:webHidden/>
          </w:rPr>
          <w:fldChar w:fldCharType="begin"/>
        </w:r>
        <w:r w:rsidR="004D47B1">
          <w:rPr>
            <w:noProof/>
            <w:webHidden/>
          </w:rPr>
          <w:instrText xml:space="preserve"> PAGEREF _Toc138688917 \h </w:instrText>
        </w:r>
        <w:r w:rsidR="004D47B1">
          <w:rPr>
            <w:noProof/>
            <w:webHidden/>
          </w:rPr>
        </w:r>
        <w:r w:rsidR="004D47B1">
          <w:rPr>
            <w:noProof/>
            <w:webHidden/>
          </w:rPr>
          <w:fldChar w:fldCharType="separate"/>
        </w:r>
        <w:r w:rsidR="004D47B1">
          <w:rPr>
            <w:noProof/>
            <w:webHidden/>
          </w:rPr>
          <w:t>10</w:t>
        </w:r>
        <w:r w:rsidR="004D47B1">
          <w:rPr>
            <w:noProof/>
            <w:webHidden/>
          </w:rPr>
          <w:fldChar w:fldCharType="end"/>
        </w:r>
      </w:hyperlink>
    </w:p>
    <w:p w14:paraId="28169573" w14:textId="38E88E67" w:rsidR="004D47B1" w:rsidRDefault="00E10694">
      <w:pPr>
        <w:pStyle w:val="TOC1"/>
        <w:rPr>
          <w:rFonts w:asciiTheme="minorHAnsi" w:eastAsiaTheme="minorEastAsia" w:hAnsiTheme="minorHAnsi" w:cstheme="minorBidi"/>
          <w:noProof/>
          <w:kern w:val="2"/>
          <w:sz w:val="22"/>
          <w:szCs w:val="22"/>
          <w14:ligatures w14:val="standardContextual"/>
        </w:rPr>
      </w:pPr>
      <w:hyperlink w:anchor="_Toc138688918" w:history="1">
        <w:r w:rsidR="004D47B1" w:rsidRPr="00AE5DCA">
          <w:rPr>
            <w:rStyle w:val="Hyperlink"/>
            <w:noProof/>
          </w:rPr>
          <w:t>10.</w:t>
        </w:r>
        <w:r w:rsidR="004D47B1">
          <w:rPr>
            <w:rFonts w:asciiTheme="minorHAnsi" w:eastAsiaTheme="minorEastAsia" w:hAnsiTheme="minorHAnsi" w:cstheme="minorBidi"/>
            <w:noProof/>
            <w:kern w:val="2"/>
            <w:sz w:val="22"/>
            <w:szCs w:val="22"/>
            <w14:ligatures w14:val="standardContextual"/>
          </w:rPr>
          <w:tab/>
        </w:r>
        <w:r w:rsidR="004D47B1" w:rsidRPr="00AE5DCA">
          <w:rPr>
            <w:rStyle w:val="Hyperlink"/>
            <w:noProof/>
          </w:rPr>
          <w:t>PIEDĀVĀJUMA IESNIEGŠANA UN ATVĒRŠANA</w:t>
        </w:r>
        <w:r w:rsidR="004D47B1">
          <w:rPr>
            <w:noProof/>
            <w:webHidden/>
          </w:rPr>
          <w:tab/>
        </w:r>
        <w:r w:rsidR="004D47B1">
          <w:rPr>
            <w:noProof/>
            <w:webHidden/>
          </w:rPr>
          <w:fldChar w:fldCharType="begin"/>
        </w:r>
        <w:r w:rsidR="004D47B1">
          <w:rPr>
            <w:noProof/>
            <w:webHidden/>
          </w:rPr>
          <w:instrText xml:space="preserve"> PAGEREF _Toc138688918 \h </w:instrText>
        </w:r>
        <w:r w:rsidR="004D47B1">
          <w:rPr>
            <w:noProof/>
            <w:webHidden/>
          </w:rPr>
        </w:r>
        <w:r w:rsidR="004D47B1">
          <w:rPr>
            <w:noProof/>
            <w:webHidden/>
          </w:rPr>
          <w:fldChar w:fldCharType="separate"/>
        </w:r>
        <w:r w:rsidR="004D47B1">
          <w:rPr>
            <w:noProof/>
            <w:webHidden/>
          </w:rPr>
          <w:t>11</w:t>
        </w:r>
        <w:r w:rsidR="004D47B1">
          <w:rPr>
            <w:noProof/>
            <w:webHidden/>
          </w:rPr>
          <w:fldChar w:fldCharType="end"/>
        </w:r>
      </w:hyperlink>
    </w:p>
    <w:p w14:paraId="05701F64" w14:textId="25272B43" w:rsidR="004D47B1" w:rsidRDefault="00E10694">
      <w:pPr>
        <w:pStyle w:val="TOC1"/>
        <w:rPr>
          <w:rFonts w:asciiTheme="minorHAnsi" w:eastAsiaTheme="minorEastAsia" w:hAnsiTheme="minorHAnsi" w:cstheme="minorBidi"/>
          <w:noProof/>
          <w:kern w:val="2"/>
          <w:sz w:val="22"/>
          <w:szCs w:val="22"/>
          <w14:ligatures w14:val="standardContextual"/>
        </w:rPr>
      </w:pPr>
      <w:hyperlink w:anchor="_Toc138688919" w:history="1">
        <w:r w:rsidR="004D47B1" w:rsidRPr="00AE5DCA">
          <w:rPr>
            <w:rStyle w:val="Hyperlink"/>
            <w:noProof/>
          </w:rPr>
          <w:t>11.</w:t>
        </w:r>
        <w:r w:rsidR="004D47B1">
          <w:rPr>
            <w:rFonts w:asciiTheme="minorHAnsi" w:eastAsiaTheme="minorEastAsia" w:hAnsiTheme="minorHAnsi" w:cstheme="minorBidi"/>
            <w:noProof/>
            <w:kern w:val="2"/>
            <w:sz w:val="22"/>
            <w:szCs w:val="22"/>
            <w14:ligatures w14:val="standardContextual"/>
          </w:rPr>
          <w:tab/>
        </w:r>
        <w:r w:rsidR="004D47B1" w:rsidRPr="00AE5DCA">
          <w:rPr>
            <w:rStyle w:val="Hyperlink"/>
            <w:noProof/>
          </w:rPr>
          <w:t>CITI NOTEIKUMI</w:t>
        </w:r>
        <w:r w:rsidR="004D47B1">
          <w:rPr>
            <w:noProof/>
            <w:webHidden/>
          </w:rPr>
          <w:tab/>
        </w:r>
        <w:r w:rsidR="004D47B1">
          <w:rPr>
            <w:noProof/>
            <w:webHidden/>
          </w:rPr>
          <w:fldChar w:fldCharType="begin"/>
        </w:r>
        <w:r w:rsidR="004D47B1">
          <w:rPr>
            <w:noProof/>
            <w:webHidden/>
          </w:rPr>
          <w:instrText xml:space="preserve"> PAGEREF _Toc138688919 \h </w:instrText>
        </w:r>
        <w:r w:rsidR="004D47B1">
          <w:rPr>
            <w:noProof/>
            <w:webHidden/>
          </w:rPr>
        </w:r>
        <w:r w:rsidR="004D47B1">
          <w:rPr>
            <w:noProof/>
            <w:webHidden/>
          </w:rPr>
          <w:fldChar w:fldCharType="separate"/>
        </w:r>
        <w:r w:rsidR="004D47B1">
          <w:rPr>
            <w:noProof/>
            <w:webHidden/>
          </w:rPr>
          <w:t>12</w:t>
        </w:r>
        <w:r w:rsidR="004D47B1">
          <w:rPr>
            <w:noProof/>
            <w:webHidden/>
          </w:rPr>
          <w:fldChar w:fldCharType="end"/>
        </w:r>
      </w:hyperlink>
    </w:p>
    <w:p w14:paraId="39710529" w14:textId="544B06A5" w:rsidR="004D47B1" w:rsidRDefault="00E10694">
      <w:pPr>
        <w:pStyle w:val="TOC1"/>
        <w:rPr>
          <w:rFonts w:asciiTheme="minorHAnsi" w:eastAsiaTheme="minorEastAsia" w:hAnsiTheme="minorHAnsi" w:cstheme="minorBidi"/>
          <w:noProof/>
          <w:kern w:val="2"/>
          <w:sz w:val="22"/>
          <w:szCs w:val="22"/>
          <w14:ligatures w14:val="standardContextual"/>
        </w:rPr>
      </w:pPr>
      <w:hyperlink w:anchor="_Toc138688920" w:history="1">
        <w:r w:rsidR="004D47B1" w:rsidRPr="00AE5DCA">
          <w:rPr>
            <w:rStyle w:val="Hyperlink"/>
            <w:noProof/>
          </w:rPr>
          <w:t>12.</w:t>
        </w:r>
        <w:r w:rsidR="004D47B1">
          <w:rPr>
            <w:rFonts w:asciiTheme="minorHAnsi" w:eastAsiaTheme="minorEastAsia" w:hAnsiTheme="minorHAnsi" w:cstheme="minorBidi"/>
            <w:noProof/>
            <w:kern w:val="2"/>
            <w:sz w:val="22"/>
            <w:szCs w:val="22"/>
            <w14:ligatures w14:val="standardContextual"/>
          </w:rPr>
          <w:tab/>
        </w:r>
        <w:r w:rsidR="004D47B1" w:rsidRPr="00AE5DCA">
          <w:rPr>
            <w:rStyle w:val="Hyperlink"/>
            <w:noProof/>
          </w:rPr>
          <w:t>IEPIRKUMA LĪGUMA SLĒGŠANA</w:t>
        </w:r>
        <w:r w:rsidR="004D47B1">
          <w:rPr>
            <w:noProof/>
            <w:webHidden/>
          </w:rPr>
          <w:tab/>
        </w:r>
        <w:r w:rsidR="004D47B1">
          <w:rPr>
            <w:noProof/>
            <w:webHidden/>
          </w:rPr>
          <w:fldChar w:fldCharType="begin"/>
        </w:r>
        <w:r w:rsidR="004D47B1">
          <w:rPr>
            <w:noProof/>
            <w:webHidden/>
          </w:rPr>
          <w:instrText xml:space="preserve"> PAGEREF _Toc138688920 \h </w:instrText>
        </w:r>
        <w:r w:rsidR="004D47B1">
          <w:rPr>
            <w:noProof/>
            <w:webHidden/>
          </w:rPr>
        </w:r>
        <w:r w:rsidR="004D47B1">
          <w:rPr>
            <w:noProof/>
            <w:webHidden/>
          </w:rPr>
          <w:fldChar w:fldCharType="separate"/>
        </w:r>
        <w:r w:rsidR="004D47B1">
          <w:rPr>
            <w:noProof/>
            <w:webHidden/>
          </w:rPr>
          <w:t>15</w:t>
        </w:r>
        <w:r w:rsidR="004D47B1">
          <w:rPr>
            <w:noProof/>
            <w:webHidden/>
          </w:rPr>
          <w:fldChar w:fldCharType="end"/>
        </w:r>
      </w:hyperlink>
    </w:p>
    <w:p w14:paraId="733C7A85" w14:textId="3FDFDAD3"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517DD9">
        <w:rPr>
          <w:b/>
          <w:bCs/>
          <w:noProof/>
          <w:sz w:val="24"/>
          <w:szCs w:val="24"/>
        </w:rPr>
        <w:fldChar w:fldCharType="end"/>
      </w:r>
      <w:r w:rsidRPr="00953A15">
        <w:rPr>
          <w:rFonts w:ascii="Times New Roman" w:eastAsia="Times New Roman" w:hAnsi="Times New Roman" w:cs="Times New Roman"/>
          <w:color w:val="000000"/>
          <w:sz w:val="24"/>
          <w:szCs w:val="24"/>
          <w:highlight w:val="yellow"/>
        </w:rPr>
        <w:br w:type="page"/>
      </w:r>
    </w:p>
    <w:p w14:paraId="2468FBCE" w14:textId="77777777" w:rsidR="00E75D9B" w:rsidRPr="00953A15" w:rsidRDefault="00E75D9B" w:rsidP="00F81282">
      <w:pPr>
        <w:pStyle w:val="Heading1"/>
        <w:numPr>
          <w:ilvl w:val="0"/>
          <w:numId w:val="1"/>
        </w:numPr>
      </w:pPr>
      <w:bookmarkStart w:id="0" w:name="_Toc138688909"/>
      <w:r w:rsidRPr="00953A15">
        <w:lastRenderedPageBreak/>
        <w:t>VISPĀRĪGA INFORMĀCIJA</w:t>
      </w:r>
      <w:bookmarkEnd w:id="0"/>
    </w:p>
    <w:p w14:paraId="6A90D6E4" w14:textId="392107BE" w:rsidR="00E75D9B" w:rsidRPr="00953A15"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w:t>
      </w:r>
      <w:r w:rsidR="00F444EC">
        <w:rPr>
          <w:rFonts w:ascii="Times New Roman" w:hAnsi="Times New Roman" w:cs="Times New Roman"/>
          <w:sz w:val="24"/>
          <w:szCs w:val="24"/>
        </w:rPr>
        <w:t>3</w:t>
      </w:r>
      <w:r w:rsidRPr="00953A15">
        <w:rPr>
          <w:rFonts w:ascii="Times New Roman" w:hAnsi="Times New Roman" w:cs="Times New Roman"/>
          <w:sz w:val="24"/>
          <w:szCs w:val="24"/>
        </w:rPr>
        <w:t>/</w:t>
      </w:r>
      <w:r w:rsidR="00117564">
        <w:rPr>
          <w:rFonts w:ascii="Times New Roman" w:hAnsi="Times New Roman" w:cs="Times New Roman"/>
          <w:sz w:val="24"/>
          <w:szCs w:val="24"/>
        </w:rPr>
        <w:t>66</w:t>
      </w:r>
      <w:r w:rsidRPr="00953A15">
        <w:rPr>
          <w:rFonts w:ascii="Times New Roman" w:hAnsi="Times New Roman" w:cs="Times New Roman"/>
          <w:sz w:val="24"/>
          <w:szCs w:val="24"/>
        </w:rPr>
        <w:t>.</w:t>
      </w:r>
    </w:p>
    <w:p w14:paraId="5190C67D" w14:textId="77777777" w:rsidR="00E75D9B" w:rsidRPr="00953A15"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953A15" w14:paraId="253B9B48" w14:textId="77777777" w:rsidTr="007A498D">
        <w:tc>
          <w:tcPr>
            <w:tcW w:w="2947"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484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7A498D">
        <w:tc>
          <w:tcPr>
            <w:tcW w:w="2947"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484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7A498D">
        <w:tc>
          <w:tcPr>
            <w:tcW w:w="2947"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7A498D">
        <w:tc>
          <w:tcPr>
            <w:tcW w:w="2947"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484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494E11E6" w14:textId="77777777" w:rsidTr="007A498D">
        <w:tc>
          <w:tcPr>
            <w:tcW w:w="2947"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4849" w:type="dxa"/>
            <w:vAlign w:val="center"/>
          </w:tcPr>
          <w:p w14:paraId="779C7C00" w14:textId="77777777" w:rsidR="00E75D9B" w:rsidRPr="00953A15" w:rsidRDefault="00E10694"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425951">
        <w:trPr>
          <w:trHeight w:val="58"/>
        </w:trPr>
        <w:tc>
          <w:tcPr>
            <w:tcW w:w="2947"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4849" w:type="dxa"/>
            <w:vAlign w:val="center"/>
          </w:tcPr>
          <w:p w14:paraId="5ED4D543" w14:textId="0C787D52" w:rsidR="00E75D9B" w:rsidRPr="00953A15" w:rsidRDefault="00117564" w:rsidP="008F1D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Andis Jansons, tālr. Nr. 26159886, e-pasta adrese: </w:t>
            </w:r>
            <w:hyperlink r:id="rId9" w:history="1">
              <w:r>
                <w:rPr>
                  <w:rStyle w:val="Hyperlink"/>
                  <w:rFonts w:ascii="Times New Roman" w:hAnsi="Times New Roman" w:cs="Times New Roman"/>
                  <w:sz w:val="24"/>
                  <w:szCs w:val="24"/>
                </w:rPr>
                <w:t>andis.jansons@vbp.lv</w:t>
              </w:r>
            </w:hyperlink>
            <w:r>
              <w:rPr>
                <w:rFonts w:ascii="Times New Roman" w:eastAsia="Times New Roman" w:hAnsi="Times New Roman" w:cs="Times New Roman"/>
                <w:sz w:val="24"/>
                <w:szCs w:val="24"/>
              </w:rPr>
              <w:t xml:space="preserve"> vai </w:t>
            </w:r>
            <w:hyperlink r:id="rId10" w:history="1">
              <w:r>
                <w:rPr>
                  <w:rStyle w:val="Hyperlink"/>
                  <w:rFonts w:ascii="Times New Roman" w:eastAsia="Times New Roman" w:hAnsi="Times New Roman" w:cs="Times New Roman"/>
                  <w:color w:val="0000FF"/>
                  <w:sz w:val="24"/>
                  <w:szCs w:val="24"/>
                </w:rPr>
                <w:t>iepirkumi@vbp.lv</w:t>
              </w:r>
            </w:hyperlink>
          </w:p>
        </w:tc>
      </w:tr>
      <w:tr w:rsidR="00E75D9B" w:rsidRPr="00953A15" w14:paraId="57EFC7F8" w14:textId="77777777" w:rsidTr="007A498D">
        <w:tc>
          <w:tcPr>
            <w:tcW w:w="2947"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484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E75D9B" w:rsidRPr="00953A15" w14:paraId="4F52C3FF" w14:textId="77777777" w:rsidTr="007A498D">
        <w:tc>
          <w:tcPr>
            <w:tcW w:w="2947"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484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6F0C8FDA" w14:textId="77777777" w:rsidR="00E75D9B" w:rsidRPr="00953A15"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45CEBBD1"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953A15" w:rsidRDefault="00E75D9B" w:rsidP="00F81282">
      <w:pPr>
        <w:pStyle w:val="Heading1"/>
        <w:numPr>
          <w:ilvl w:val="0"/>
          <w:numId w:val="2"/>
        </w:numPr>
      </w:pPr>
      <w:bookmarkStart w:id="1" w:name="_Toc138688910"/>
      <w:r w:rsidRPr="00953A15">
        <w:t>INFORMĀCIJA PAR IEPIRKUMA PRIEKŠMETU</w:t>
      </w:r>
      <w:bookmarkEnd w:id="1"/>
    </w:p>
    <w:p w14:paraId="39533A84" w14:textId="77777777" w:rsidR="00E52A9A" w:rsidRPr="00E52A9A" w:rsidRDefault="00E75D9B" w:rsidP="006E6390">
      <w:pPr>
        <w:pStyle w:val="ListParagraph"/>
        <w:numPr>
          <w:ilvl w:val="1"/>
          <w:numId w:val="2"/>
        </w:numPr>
        <w:ind w:left="993" w:hanging="633"/>
        <w:jc w:val="both"/>
        <w:rPr>
          <w:rFonts w:ascii="Times New Roman" w:hAnsi="Times New Roman" w:cs="Times New Roman"/>
          <w:b/>
          <w:sz w:val="24"/>
          <w:szCs w:val="24"/>
        </w:rPr>
      </w:pPr>
      <w:r w:rsidRPr="00730034">
        <w:rPr>
          <w:rFonts w:ascii="Times New Roman" w:eastAsia="Calibri" w:hAnsi="Times New Roman" w:cs="Times New Roman"/>
          <w:b/>
          <w:sz w:val="24"/>
          <w:szCs w:val="24"/>
        </w:rPr>
        <w:t>Iepirkuma priekšmets:</w:t>
      </w:r>
      <w:r w:rsidRPr="00730034">
        <w:rPr>
          <w:rFonts w:ascii="Times New Roman" w:eastAsia="Calibri" w:hAnsi="Times New Roman" w:cs="Times New Roman"/>
          <w:sz w:val="24"/>
          <w:szCs w:val="24"/>
        </w:rPr>
        <w:t xml:space="preserve"> </w:t>
      </w:r>
    </w:p>
    <w:p w14:paraId="0530A5CA" w14:textId="5DBA9E37" w:rsidR="00E52A9A" w:rsidRPr="003A61A7" w:rsidRDefault="00E52A9A" w:rsidP="00E52A9A">
      <w:pPr>
        <w:pStyle w:val="ListParagraph"/>
        <w:ind w:left="993"/>
        <w:jc w:val="both"/>
        <w:rPr>
          <w:rFonts w:ascii="Times New Roman" w:hAnsi="Times New Roman" w:cs="Times New Roman"/>
          <w:sz w:val="24"/>
          <w:szCs w:val="24"/>
        </w:rPr>
      </w:pPr>
      <w:r w:rsidRPr="003A61A7">
        <w:rPr>
          <w:rFonts w:ascii="Times New Roman" w:hAnsi="Times New Roman" w:cs="Times New Roman"/>
          <w:sz w:val="24"/>
          <w:szCs w:val="24"/>
        </w:rPr>
        <w:t xml:space="preserve">1.DAĻA - </w:t>
      </w:r>
      <w:r w:rsidR="00117564" w:rsidRPr="003A61A7">
        <w:rPr>
          <w:rFonts w:ascii="Times New Roman" w:hAnsi="Times New Roman" w:cs="Times New Roman"/>
          <w:sz w:val="24"/>
          <w:szCs w:val="24"/>
        </w:rPr>
        <w:t xml:space="preserve">Seguma remonts Kurzemes ielā, </w:t>
      </w:r>
      <w:r w:rsidR="002E0DAA" w:rsidRPr="003A61A7">
        <w:rPr>
          <w:rFonts w:ascii="Times New Roman" w:hAnsi="Times New Roman" w:cs="Times New Roman"/>
          <w:sz w:val="24"/>
          <w:szCs w:val="24"/>
        </w:rPr>
        <w:t xml:space="preserve">Ventspilī saskaņā ar pielikumā pievienoto shēmu </w:t>
      </w:r>
      <w:r w:rsidR="00730034" w:rsidRPr="003A61A7">
        <w:rPr>
          <w:rFonts w:ascii="Times New Roman" w:hAnsi="Times New Roman" w:cs="Times New Roman"/>
          <w:sz w:val="24"/>
          <w:szCs w:val="24"/>
        </w:rPr>
        <w:t>(</w:t>
      </w:r>
      <w:r w:rsidR="003F5B35" w:rsidRPr="003A61A7">
        <w:rPr>
          <w:rFonts w:ascii="Times New Roman" w:hAnsi="Times New Roman" w:cs="Times New Roman"/>
          <w:sz w:val="24"/>
          <w:szCs w:val="24"/>
        </w:rPr>
        <w:t>7</w:t>
      </w:r>
      <w:r w:rsidR="00730034" w:rsidRPr="003A61A7">
        <w:rPr>
          <w:rFonts w:ascii="Times New Roman" w:hAnsi="Times New Roman" w:cs="Times New Roman"/>
          <w:sz w:val="24"/>
          <w:szCs w:val="24"/>
        </w:rPr>
        <w:t xml:space="preserve">.pielikums) un </w:t>
      </w:r>
      <w:r w:rsidR="003B3059" w:rsidRPr="003A61A7">
        <w:rPr>
          <w:rFonts w:ascii="Times New Roman" w:hAnsi="Times New Roman" w:cs="Times New Roman"/>
          <w:sz w:val="24"/>
          <w:szCs w:val="24"/>
        </w:rPr>
        <w:t>būvdarbu tāmi</w:t>
      </w:r>
      <w:r w:rsidR="002E0DAA" w:rsidRPr="003A61A7">
        <w:rPr>
          <w:rFonts w:ascii="Times New Roman" w:hAnsi="Times New Roman" w:cs="Times New Roman"/>
          <w:sz w:val="24"/>
          <w:szCs w:val="24"/>
        </w:rPr>
        <w:t xml:space="preserve"> Nr.1 (1.pielikums), </w:t>
      </w:r>
    </w:p>
    <w:p w14:paraId="70E78240" w14:textId="6C06C61D" w:rsidR="00E52A9A" w:rsidRPr="003A61A7" w:rsidRDefault="00E52A9A" w:rsidP="00E52A9A">
      <w:pPr>
        <w:pStyle w:val="ListParagraph"/>
        <w:ind w:left="993"/>
        <w:jc w:val="both"/>
        <w:rPr>
          <w:rFonts w:ascii="Times New Roman" w:hAnsi="Times New Roman" w:cs="Times New Roman"/>
          <w:sz w:val="24"/>
          <w:szCs w:val="24"/>
        </w:rPr>
      </w:pPr>
      <w:r w:rsidRPr="003A61A7">
        <w:rPr>
          <w:rFonts w:ascii="Times New Roman" w:hAnsi="Times New Roman" w:cs="Times New Roman"/>
          <w:sz w:val="24"/>
          <w:szCs w:val="24"/>
        </w:rPr>
        <w:t xml:space="preserve">2.DAĻA - </w:t>
      </w:r>
      <w:proofErr w:type="spellStart"/>
      <w:r w:rsidR="00117564" w:rsidRPr="003A61A7">
        <w:rPr>
          <w:rFonts w:ascii="Times New Roman" w:hAnsi="Times New Roman" w:cs="Times New Roman"/>
          <w:sz w:val="24"/>
          <w:szCs w:val="24"/>
        </w:rPr>
        <w:t>Kustes</w:t>
      </w:r>
      <w:proofErr w:type="spellEnd"/>
      <w:r w:rsidR="00117564" w:rsidRPr="003A61A7">
        <w:rPr>
          <w:rFonts w:ascii="Times New Roman" w:hAnsi="Times New Roman" w:cs="Times New Roman"/>
          <w:sz w:val="24"/>
          <w:szCs w:val="24"/>
        </w:rPr>
        <w:t xml:space="preserve"> dambī</w:t>
      </w:r>
      <w:r w:rsidR="002E0DAA" w:rsidRPr="003A61A7">
        <w:rPr>
          <w:rFonts w:ascii="Times New Roman" w:hAnsi="Times New Roman" w:cs="Times New Roman"/>
          <w:sz w:val="24"/>
          <w:szCs w:val="24"/>
        </w:rPr>
        <w:t xml:space="preserve">, Ventspilī </w:t>
      </w:r>
      <w:r w:rsidR="00117564" w:rsidRPr="003A61A7">
        <w:rPr>
          <w:rFonts w:ascii="Times New Roman" w:hAnsi="Times New Roman" w:cs="Times New Roman"/>
          <w:sz w:val="24"/>
          <w:szCs w:val="24"/>
        </w:rPr>
        <w:t xml:space="preserve"> </w:t>
      </w:r>
      <w:r w:rsidR="002E0DAA" w:rsidRPr="003A61A7">
        <w:rPr>
          <w:rFonts w:ascii="Times New Roman" w:hAnsi="Times New Roman" w:cs="Times New Roman"/>
          <w:sz w:val="24"/>
          <w:szCs w:val="24"/>
        </w:rPr>
        <w:t>saskaņā</w:t>
      </w:r>
      <w:r w:rsidR="00730034" w:rsidRPr="003A61A7">
        <w:rPr>
          <w:rFonts w:ascii="Times New Roman" w:hAnsi="Times New Roman" w:cs="Times New Roman"/>
          <w:sz w:val="24"/>
          <w:szCs w:val="24"/>
        </w:rPr>
        <w:t xml:space="preserve"> ar pielikumā pievienot</w:t>
      </w:r>
      <w:r w:rsidR="003E1F0F" w:rsidRPr="003A61A7">
        <w:rPr>
          <w:rFonts w:ascii="Times New Roman" w:hAnsi="Times New Roman" w:cs="Times New Roman"/>
          <w:sz w:val="24"/>
          <w:szCs w:val="24"/>
        </w:rPr>
        <w:t>ajām</w:t>
      </w:r>
      <w:r w:rsidR="00730034" w:rsidRPr="003A61A7">
        <w:rPr>
          <w:rFonts w:ascii="Times New Roman" w:hAnsi="Times New Roman" w:cs="Times New Roman"/>
          <w:sz w:val="24"/>
          <w:szCs w:val="24"/>
        </w:rPr>
        <w:t xml:space="preserve"> shēm</w:t>
      </w:r>
      <w:r w:rsidR="003E1F0F" w:rsidRPr="003A61A7">
        <w:rPr>
          <w:rFonts w:ascii="Times New Roman" w:hAnsi="Times New Roman" w:cs="Times New Roman"/>
          <w:sz w:val="24"/>
          <w:szCs w:val="24"/>
        </w:rPr>
        <w:t>ām</w:t>
      </w:r>
      <w:r w:rsidR="00730034" w:rsidRPr="003A61A7">
        <w:rPr>
          <w:rFonts w:ascii="Times New Roman" w:hAnsi="Times New Roman" w:cs="Times New Roman"/>
          <w:sz w:val="24"/>
          <w:szCs w:val="24"/>
        </w:rPr>
        <w:t xml:space="preserve"> (</w:t>
      </w:r>
      <w:r w:rsidR="003F5B35" w:rsidRPr="003A61A7">
        <w:rPr>
          <w:rFonts w:ascii="Times New Roman" w:hAnsi="Times New Roman" w:cs="Times New Roman"/>
          <w:sz w:val="24"/>
          <w:szCs w:val="24"/>
        </w:rPr>
        <w:t>8</w:t>
      </w:r>
      <w:r w:rsidR="00730034" w:rsidRPr="003A61A7">
        <w:rPr>
          <w:rFonts w:ascii="Times New Roman" w:hAnsi="Times New Roman" w:cs="Times New Roman"/>
          <w:sz w:val="24"/>
          <w:szCs w:val="24"/>
        </w:rPr>
        <w:t>.pielikums</w:t>
      </w:r>
      <w:r w:rsidR="003E1F0F" w:rsidRPr="003A61A7">
        <w:rPr>
          <w:rFonts w:ascii="Times New Roman" w:hAnsi="Times New Roman" w:cs="Times New Roman"/>
          <w:sz w:val="24"/>
          <w:szCs w:val="24"/>
        </w:rPr>
        <w:t xml:space="preserve"> un 8.1. pielikums</w:t>
      </w:r>
      <w:r w:rsidR="00730034" w:rsidRPr="003A61A7">
        <w:rPr>
          <w:rFonts w:ascii="Times New Roman" w:hAnsi="Times New Roman" w:cs="Times New Roman"/>
          <w:sz w:val="24"/>
          <w:szCs w:val="24"/>
        </w:rPr>
        <w:t>) un</w:t>
      </w:r>
      <w:r w:rsidR="002E0DAA" w:rsidRPr="003A61A7">
        <w:rPr>
          <w:rFonts w:ascii="Times New Roman" w:hAnsi="Times New Roman" w:cs="Times New Roman"/>
          <w:sz w:val="24"/>
          <w:szCs w:val="24"/>
        </w:rPr>
        <w:t xml:space="preserve"> </w:t>
      </w:r>
      <w:r w:rsidR="003B3059" w:rsidRPr="003A61A7">
        <w:rPr>
          <w:rFonts w:ascii="Times New Roman" w:hAnsi="Times New Roman" w:cs="Times New Roman"/>
          <w:sz w:val="24"/>
          <w:szCs w:val="24"/>
        </w:rPr>
        <w:t>būvdarbu tāmi</w:t>
      </w:r>
      <w:r w:rsidR="002E0DAA" w:rsidRPr="003A61A7">
        <w:rPr>
          <w:rFonts w:ascii="Times New Roman" w:hAnsi="Times New Roman" w:cs="Times New Roman"/>
          <w:sz w:val="24"/>
          <w:szCs w:val="24"/>
        </w:rPr>
        <w:t xml:space="preserve"> Nr.2 (2.pielikums)</w:t>
      </w:r>
      <w:r w:rsidR="00730034" w:rsidRPr="003A61A7">
        <w:rPr>
          <w:rFonts w:ascii="Times New Roman" w:hAnsi="Times New Roman" w:cs="Times New Roman"/>
          <w:sz w:val="24"/>
          <w:szCs w:val="24"/>
        </w:rPr>
        <w:t>,</w:t>
      </w:r>
      <w:r w:rsidR="00117564" w:rsidRPr="003A61A7">
        <w:rPr>
          <w:rFonts w:ascii="Times New Roman" w:hAnsi="Times New Roman" w:cs="Times New Roman"/>
          <w:sz w:val="24"/>
          <w:szCs w:val="24"/>
        </w:rPr>
        <w:t xml:space="preserve"> </w:t>
      </w:r>
    </w:p>
    <w:p w14:paraId="724EBC44" w14:textId="475E0A1A" w:rsidR="002E0DAA" w:rsidRPr="00730034" w:rsidRDefault="00E52A9A" w:rsidP="00E52A9A">
      <w:pPr>
        <w:pStyle w:val="ListParagraph"/>
        <w:ind w:left="993"/>
        <w:jc w:val="both"/>
        <w:rPr>
          <w:rFonts w:ascii="Times New Roman" w:hAnsi="Times New Roman" w:cs="Times New Roman"/>
          <w:b/>
          <w:sz w:val="24"/>
          <w:szCs w:val="24"/>
        </w:rPr>
      </w:pPr>
      <w:r w:rsidRPr="003A61A7">
        <w:rPr>
          <w:rFonts w:ascii="Times New Roman" w:hAnsi="Times New Roman" w:cs="Times New Roman"/>
          <w:sz w:val="24"/>
          <w:szCs w:val="24"/>
        </w:rPr>
        <w:t xml:space="preserve">3.DAĻA - </w:t>
      </w:r>
      <w:r w:rsidR="00117564" w:rsidRPr="003A61A7">
        <w:rPr>
          <w:rFonts w:ascii="Times New Roman" w:hAnsi="Times New Roman" w:cs="Times New Roman"/>
          <w:sz w:val="24"/>
          <w:szCs w:val="24"/>
        </w:rPr>
        <w:t>Saules ielā</w:t>
      </w:r>
      <w:r w:rsidR="00730034" w:rsidRPr="003A61A7">
        <w:rPr>
          <w:rFonts w:ascii="Times New Roman" w:hAnsi="Times New Roman" w:cs="Times New Roman"/>
          <w:sz w:val="24"/>
          <w:szCs w:val="24"/>
        </w:rPr>
        <w:t>,</w:t>
      </w:r>
      <w:r w:rsidR="00117564" w:rsidRPr="003A61A7">
        <w:rPr>
          <w:rFonts w:ascii="Times New Roman" w:hAnsi="Times New Roman" w:cs="Times New Roman"/>
          <w:sz w:val="24"/>
          <w:szCs w:val="24"/>
        </w:rPr>
        <w:t xml:space="preserve"> Ventspilī </w:t>
      </w:r>
      <w:r w:rsidR="00730034" w:rsidRPr="003A61A7">
        <w:rPr>
          <w:rFonts w:ascii="Times New Roman" w:hAnsi="Times New Roman" w:cs="Times New Roman"/>
          <w:sz w:val="24"/>
          <w:szCs w:val="24"/>
        </w:rPr>
        <w:t>saskaņā ar pielikumā pievienoto shēmu (</w:t>
      </w:r>
      <w:r w:rsidR="003F5B35" w:rsidRPr="003A61A7">
        <w:rPr>
          <w:rFonts w:ascii="Times New Roman" w:hAnsi="Times New Roman" w:cs="Times New Roman"/>
          <w:sz w:val="24"/>
          <w:szCs w:val="24"/>
        </w:rPr>
        <w:t>9</w:t>
      </w:r>
      <w:r w:rsidR="00730034" w:rsidRPr="003A61A7">
        <w:rPr>
          <w:rFonts w:ascii="Times New Roman" w:hAnsi="Times New Roman" w:cs="Times New Roman"/>
          <w:sz w:val="24"/>
          <w:szCs w:val="24"/>
        </w:rPr>
        <w:t xml:space="preserve">.pielikums) un </w:t>
      </w:r>
      <w:r w:rsidR="003B3059" w:rsidRPr="003A61A7">
        <w:rPr>
          <w:rFonts w:ascii="Times New Roman" w:hAnsi="Times New Roman" w:cs="Times New Roman"/>
          <w:sz w:val="24"/>
          <w:szCs w:val="24"/>
        </w:rPr>
        <w:t>būvdarbu tāmi</w:t>
      </w:r>
      <w:r w:rsidR="00117564" w:rsidRPr="003A61A7">
        <w:rPr>
          <w:rFonts w:ascii="Times New Roman" w:hAnsi="Times New Roman" w:cs="Times New Roman"/>
          <w:sz w:val="24"/>
          <w:szCs w:val="24"/>
        </w:rPr>
        <w:t xml:space="preserve"> Nr.</w:t>
      </w:r>
      <w:r w:rsidR="002E0DAA" w:rsidRPr="003A61A7">
        <w:rPr>
          <w:rFonts w:ascii="Times New Roman" w:hAnsi="Times New Roman" w:cs="Times New Roman"/>
          <w:sz w:val="24"/>
          <w:szCs w:val="24"/>
        </w:rPr>
        <w:t>3</w:t>
      </w:r>
      <w:r w:rsidR="00117564" w:rsidRPr="003A61A7">
        <w:rPr>
          <w:rFonts w:ascii="Times New Roman" w:hAnsi="Times New Roman" w:cs="Times New Roman"/>
          <w:sz w:val="24"/>
          <w:szCs w:val="24"/>
        </w:rPr>
        <w:t xml:space="preserve"> (</w:t>
      </w:r>
      <w:r w:rsidR="002E0DAA" w:rsidRPr="003A61A7">
        <w:rPr>
          <w:rFonts w:ascii="Times New Roman" w:hAnsi="Times New Roman" w:cs="Times New Roman"/>
          <w:sz w:val="24"/>
          <w:szCs w:val="24"/>
        </w:rPr>
        <w:t>3</w:t>
      </w:r>
      <w:r w:rsidR="00117564" w:rsidRPr="003A61A7">
        <w:rPr>
          <w:rFonts w:ascii="Times New Roman" w:hAnsi="Times New Roman" w:cs="Times New Roman"/>
          <w:sz w:val="24"/>
          <w:szCs w:val="24"/>
        </w:rPr>
        <w:t>.pielikums)</w:t>
      </w:r>
      <w:r w:rsidRPr="003A61A7">
        <w:rPr>
          <w:rFonts w:ascii="Times New Roman" w:hAnsi="Times New Roman" w:cs="Times New Roman"/>
          <w:sz w:val="24"/>
          <w:szCs w:val="24"/>
        </w:rPr>
        <w:t>.</w:t>
      </w:r>
      <w:r w:rsidR="00117564" w:rsidRPr="00730034">
        <w:rPr>
          <w:rFonts w:ascii="Times New Roman" w:hAnsi="Times New Roman" w:cs="Times New Roman"/>
          <w:sz w:val="24"/>
          <w:szCs w:val="24"/>
        </w:rPr>
        <w:t xml:space="preserve"> </w:t>
      </w:r>
    </w:p>
    <w:p w14:paraId="5EA85C54" w14:textId="77798D8A" w:rsidR="00117564" w:rsidRPr="00E52A9A" w:rsidRDefault="00E75D9B" w:rsidP="007B4B22">
      <w:pPr>
        <w:pStyle w:val="ListParagraph"/>
        <w:numPr>
          <w:ilvl w:val="1"/>
          <w:numId w:val="2"/>
        </w:numPr>
        <w:ind w:left="993" w:hanging="633"/>
        <w:jc w:val="both"/>
        <w:rPr>
          <w:rFonts w:ascii="Times New Roman" w:eastAsia="Calibri" w:hAnsi="Times New Roman" w:cs="Times New Roman"/>
          <w:sz w:val="24"/>
          <w:szCs w:val="24"/>
          <w:u w:val="single"/>
        </w:rPr>
      </w:pPr>
      <w:r w:rsidRPr="008026F1">
        <w:rPr>
          <w:rFonts w:ascii="Times New Roman" w:hAnsi="Times New Roman" w:cs="Times New Roman"/>
          <w:b/>
          <w:sz w:val="24"/>
          <w:szCs w:val="24"/>
        </w:rPr>
        <w:t>CPV kods:</w:t>
      </w:r>
      <w:r w:rsidRPr="008026F1">
        <w:rPr>
          <w:rFonts w:ascii="Times New Roman" w:hAnsi="Times New Roman" w:cs="Times New Roman"/>
          <w:sz w:val="24"/>
          <w:szCs w:val="24"/>
        </w:rPr>
        <w:t xml:space="preserve"> </w:t>
      </w:r>
      <w:r w:rsidR="00117564" w:rsidRPr="008A43FB">
        <w:rPr>
          <w:rFonts w:ascii="Times New Roman" w:hAnsi="Times New Roman" w:cs="Times New Roman"/>
          <w:sz w:val="24"/>
          <w:szCs w:val="24"/>
        </w:rPr>
        <w:t>45233252-0 (Ielu seguma būvdarbi)</w:t>
      </w:r>
      <w:r w:rsidR="00425951" w:rsidRPr="006805E8">
        <w:rPr>
          <w:rFonts w:ascii="Times New Roman" w:hAnsi="Times New Roman" w:cs="Times New Roman"/>
          <w:sz w:val="24"/>
          <w:szCs w:val="24"/>
        </w:rPr>
        <w:t>.</w:t>
      </w:r>
      <w:bookmarkStart w:id="2" w:name="_Hlk60914588"/>
    </w:p>
    <w:p w14:paraId="57A54BDD" w14:textId="7B5C4AE7" w:rsidR="00E52A9A" w:rsidRDefault="00E52A9A">
      <w:pPr>
        <w:rPr>
          <w:rFonts w:ascii="Times New Roman" w:hAnsi="Times New Roman" w:cs="Times New Roman"/>
          <w:b/>
          <w:sz w:val="24"/>
          <w:szCs w:val="24"/>
        </w:rPr>
      </w:pPr>
      <w:r>
        <w:rPr>
          <w:rFonts w:ascii="Times New Roman" w:hAnsi="Times New Roman" w:cs="Times New Roman"/>
          <w:b/>
          <w:sz w:val="24"/>
          <w:szCs w:val="24"/>
        </w:rPr>
        <w:br w:type="page"/>
      </w:r>
    </w:p>
    <w:p w14:paraId="1EB27628" w14:textId="77777777" w:rsidR="00E52A9A" w:rsidRPr="00117564" w:rsidRDefault="00E52A9A" w:rsidP="00E52A9A">
      <w:pPr>
        <w:pStyle w:val="ListParagraph"/>
        <w:ind w:left="993"/>
        <w:jc w:val="both"/>
        <w:rPr>
          <w:rFonts w:ascii="Times New Roman" w:eastAsia="Calibri" w:hAnsi="Times New Roman" w:cs="Times New Roman"/>
          <w:sz w:val="24"/>
          <w:szCs w:val="24"/>
          <w:u w:val="single"/>
        </w:rPr>
      </w:pPr>
    </w:p>
    <w:p w14:paraId="62C91BED" w14:textId="315342C1" w:rsidR="00117564" w:rsidRPr="00117564" w:rsidRDefault="00117564" w:rsidP="00117564">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117564">
        <w:rPr>
          <w:rFonts w:ascii="Times New Roman" w:eastAsia="Calibri" w:hAnsi="Times New Roman" w:cs="Times New Roman"/>
          <w:b/>
          <w:sz w:val="24"/>
          <w:szCs w:val="24"/>
        </w:rPr>
        <w:t>Iepirkuma priekšmets sadalīts 3 (trīs) daļās:</w:t>
      </w:r>
    </w:p>
    <w:tbl>
      <w:tblPr>
        <w:tblStyle w:val="TableGrid"/>
        <w:tblW w:w="7654" w:type="dxa"/>
        <w:tblInd w:w="1101" w:type="dxa"/>
        <w:tblLook w:val="04A0" w:firstRow="1" w:lastRow="0" w:firstColumn="1" w:lastColumn="0" w:noHBand="0" w:noVBand="1"/>
      </w:tblPr>
      <w:tblGrid>
        <w:gridCol w:w="1310"/>
        <w:gridCol w:w="3226"/>
        <w:gridCol w:w="1851"/>
        <w:gridCol w:w="1267"/>
      </w:tblGrid>
      <w:tr w:rsidR="00C32966" w14:paraId="3286E064" w14:textId="77777777" w:rsidTr="00C32966">
        <w:trPr>
          <w:trHeight w:val="585"/>
        </w:trPr>
        <w:tc>
          <w:tcPr>
            <w:tcW w:w="1310" w:type="dxa"/>
            <w:vAlign w:val="center"/>
          </w:tcPr>
          <w:p w14:paraId="5841363A" w14:textId="77777777" w:rsidR="00117564" w:rsidRPr="00743180" w:rsidRDefault="00117564" w:rsidP="007C41C1">
            <w:pPr>
              <w:pStyle w:val="ListParagraph"/>
              <w:tabs>
                <w:tab w:val="left" w:pos="426"/>
              </w:tabs>
              <w:ind w:left="0"/>
              <w:contextualSpacing w:val="0"/>
              <w:jc w:val="center"/>
              <w:rPr>
                <w:rFonts w:ascii="Times New Roman" w:eastAsia="Calibri" w:hAnsi="Times New Roman" w:cs="Times New Roman"/>
                <w:b/>
                <w:bCs/>
                <w:sz w:val="24"/>
                <w:szCs w:val="24"/>
              </w:rPr>
            </w:pPr>
            <w:r w:rsidRPr="00743180">
              <w:rPr>
                <w:rFonts w:ascii="Times New Roman" w:eastAsia="Calibri" w:hAnsi="Times New Roman" w:cs="Times New Roman"/>
                <w:b/>
                <w:bCs/>
                <w:sz w:val="24"/>
                <w:szCs w:val="24"/>
              </w:rPr>
              <w:t>Iepirkuma daļas Nr.</w:t>
            </w:r>
          </w:p>
        </w:tc>
        <w:tc>
          <w:tcPr>
            <w:tcW w:w="3226" w:type="dxa"/>
            <w:vAlign w:val="center"/>
          </w:tcPr>
          <w:p w14:paraId="58CA34D2" w14:textId="77777777" w:rsidR="00117564" w:rsidRPr="00743180" w:rsidRDefault="00117564" w:rsidP="007C41C1">
            <w:pPr>
              <w:pStyle w:val="ListParagraph"/>
              <w:tabs>
                <w:tab w:val="left" w:pos="426"/>
              </w:tabs>
              <w:ind w:left="0"/>
              <w:contextualSpacing w:val="0"/>
              <w:jc w:val="center"/>
              <w:rPr>
                <w:rFonts w:ascii="Times New Roman" w:eastAsia="Calibri" w:hAnsi="Times New Roman" w:cs="Times New Roman"/>
                <w:b/>
                <w:bCs/>
                <w:sz w:val="24"/>
                <w:szCs w:val="24"/>
              </w:rPr>
            </w:pPr>
            <w:r w:rsidRPr="00743180">
              <w:rPr>
                <w:rFonts w:ascii="Times New Roman" w:eastAsia="Calibri" w:hAnsi="Times New Roman" w:cs="Times New Roman"/>
                <w:b/>
                <w:bCs/>
                <w:sz w:val="24"/>
                <w:szCs w:val="24"/>
              </w:rPr>
              <w:t>Iepirkuma daļas nosaukums</w:t>
            </w:r>
          </w:p>
        </w:tc>
        <w:tc>
          <w:tcPr>
            <w:tcW w:w="1851" w:type="dxa"/>
            <w:vAlign w:val="center"/>
          </w:tcPr>
          <w:p w14:paraId="60594FC0" w14:textId="77777777" w:rsidR="00117564" w:rsidRPr="00743180" w:rsidRDefault="00117564" w:rsidP="007C41C1">
            <w:pPr>
              <w:pStyle w:val="ListParagraph"/>
              <w:tabs>
                <w:tab w:val="left" w:pos="426"/>
              </w:tabs>
              <w:ind w:left="0"/>
              <w:contextualSpacing w:val="0"/>
              <w:jc w:val="center"/>
              <w:rPr>
                <w:rFonts w:ascii="Times New Roman" w:eastAsia="Calibri" w:hAnsi="Times New Roman" w:cs="Times New Roman"/>
                <w:b/>
                <w:bCs/>
                <w:sz w:val="24"/>
                <w:szCs w:val="24"/>
              </w:rPr>
            </w:pPr>
            <w:r w:rsidRPr="00743180">
              <w:rPr>
                <w:rFonts w:ascii="Times New Roman" w:eastAsia="Calibri" w:hAnsi="Times New Roman" w:cs="Times New Roman"/>
                <w:b/>
                <w:bCs/>
                <w:sz w:val="24"/>
                <w:szCs w:val="24"/>
              </w:rPr>
              <w:t>Darbu izpildes termiņš</w:t>
            </w:r>
          </w:p>
        </w:tc>
        <w:tc>
          <w:tcPr>
            <w:tcW w:w="1267" w:type="dxa"/>
            <w:vAlign w:val="center"/>
          </w:tcPr>
          <w:p w14:paraId="5D55756E" w14:textId="77777777" w:rsidR="00117564" w:rsidRPr="00743180" w:rsidRDefault="00117564" w:rsidP="007C41C1">
            <w:pPr>
              <w:pStyle w:val="ListParagraph"/>
              <w:tabs>
                <w:tab w:val="left" w:pos="426"/>
              </w:tabs>
              <w:ind w:left="0"/>
              <w:contextualSpacing w:val="0"/>
              <w:jc w:val="center"/>
              <w:rPr>
                <w:rFonts w:ascii="Times New Roman" w:eastAsia="Calibri" w:hAnsi="Times New Roman" w:cs="Times New Roman"/>
                <w:b/>
                <w:bCs/>
                <w:sz w:val="24"/>
                <w:szCs w:val="24"/>
              </w:rPr>
            </w:pPr>
            <w:r w:rsidRPr="00743180">
              <w:rPr>
                <w:rFonts w:ascii="Times New Roman" w:eastAsia="Calibri" w:hAnsi="Times New Roman" w:cs="Times New Roman"/>
                <w:b/>
                <w:bCs/>
                <w:sz w:val="24"/>
                <w:szCs w:val="24"/>
              </w:rPr>
              <w:t>Darbu apjoms</w:t>
            </w:r>
          </w:p>
        </w:tc>
      </w:tr>
      <w:tr w:rsidR="00C32966" w14:paraId="57B01AA6" w14:textId="77777777" w:rsidTr="00C32966">
        <w:trPr>
          <w:trHeight w:val="292"/>
        </w:trPr>
        <w:tc>
          <w:tcPr>
            <w:tcW w:w="1310" w:type="dxa"/>
            <w:vAlign w:val="center"/>
          </w:tcPr>
          <w:p w14:paraId="7B5B3796" w14:textId="77777777" w:rsidR="00117564" w:rsidRPr="00392C71" w:rsidRDefault="00117564" w:rsidP="00117564">
            <w:pPr>
              <w:pStyle w:val="ListParagraph"/>
              <w:tabs>
                <w:tab w:val="left" w:pos="426"/>
              </w:tabs>
              <w:ind w:left="0"/>
              <w:contextualSpacing w:val="0"/>
              <w:jc w:val="center"/>
              <w:rPr>
                <w:rFonts w:ascii="Times New Roman" w:eastAsia="Calibri" w:hAnsi="Times New Roman" w:cs="Times New Roman"/>
                <w:b/>
                <w:bCs/>
                <w:sz w:val="24"/>
                <w:szCs w:val="24"/>
              </w:rPr>
            </w:pPr>
            <w:r w:rsidRPr="00392C71">
              <w:rPr>
                <w:rFonts w:ascii="Times New Roman" w:eastAsia="Calibri" w:hAnsi="Times New Roman" w:cs="Times New Roman"/>
                <w:b/>
                <w:bCs/>
                <w:sz w:val="24"/>
                <w:szCs w:val="24"/>
              </w:rPr>
              <w:t>1.daļa</w:t>
            </w:r>
          </w:p>
        </w:tc>
        <w:tc>
          <w:tcPr>
            <w:tcW w:w="3226" w:type="dxa"/>
            <w:vAlign w:val="center"/>
          </w:tcPr>
          <w:p w14:paraId="75707ED5" w14:textId="7B2E0D75" w:rsidR="00117564" w:rsidRPr="00117564" w:rsidRDefault="00117564" w:rsidP="00117564">
            <w:pPr>
              <w:pStyle w:val="ListParagraph"/>
              <w:tabs>
                <w:tab w:val="left" w:pos="426"/>
              </w:tabs>
              <w:ind w:left="0"/>
              <w:contextualSpacing w:val="0"/>
              <w:jc w:val="both"/>
              <w:rPr>
                <w:rFonts w:ascii="Times New Roman" w:eastAsia="Calibri" w:hAnsi="Times New Roman" w:cs="Times New Roman"/>
                <w:sz w:val="24"/>
                <w:szCs w:val="24"/>
              </w:rPr>
            </w:pPr>
            <w:r w:rsidRPr="00117564">
              <w:rPr>
                <w:rFonts w:ascii="Times New Roman" w:hAnsi="Times New Roman" w:cs="Times New Roman"/>
              </w:rPr>
              <w:t>Asfaltbetona seguma remonts Kurzemes ielā, Ventspilī</w:t>
            </w:r>
          </w:p>
        </w:tc>
        <w:tc>
          <w:tcPr>
            <w:tcW w:w="1851" w:type="dxa"/>
            <w:vAlign w:val="center"/>
          </w:tcPr>
          <w:p w14:paraId="77BEAFA1" w14:textId="6392F824" w:rsidR="00117564" w:rsidRPr="00117564" w:rsidRDefault="00117564" w:rsidP="00117564">
            <w:pPr>
              <w:pStyle w:val="ListParagraph"/>
              <w:tabs>
                <w:tab w:val="left" w:pos="426"/>
              </w:tabs>
              <w:ind w:left="0"/>
              <w:contextualSpacing w:val="0"/>
              <w:jc w:val="both"/>
              <w:rPr>
                <w:rFonts w:ascii="Times New Roman" w:eastAsia="Calibri" w:hAnsi="Times New Roman" w:cs="Times New Roman"/>
                <w:sz w:val="24"/>
                <w:szCs w:val="24"/>
              </w:rPr>
            </w:pPr>
            <w:r w:rsidRPr="00117564">
              <w:rPr>
                <w:rFonts w:ascii="Times New Roman" w:hAnsi="Times New Roman" w:cs="Times New Roman"/>
              </w:rPr>
              <w:t>10 kalendāro dienu laikā no darbu uzsākšanas</w:t>
            </w:r>
          </w:p>
        </w:tc>
        <w:tc>
          <w:tcPr>
            <w:tcW w:w="1267" w:type="dxa"/>
            <w:vAlign w:val="center"/>
          </w:tcPr>
          <w:p w14:paraId="6964B63C" w14:textId="554C0CBE" w:rsidR="00117564" w:rsidRPr="00117564" w:rsidRDefault="00117564" w:rsidP="00117564">
            <w:pPr>
              <w:pStyle w:val="ListParagraph"/>
              <w:tabs>
                <w:tab w:val="left" w:pos="426"/>
              </w:tabs>
              <w:ind w:left="0"/>
              <w:contextualSpacing w:val="0"/>
              <w:jc w:val="center"/>
              <w:rPr>
                <w:rFonts w:ascii="Times New Roman" w:eastAsia="Calibri" w:hAnsi="Times New Roman" w:cs="Times New Roman"/>
                <w:sz w:val="24"/>
                <w:szCs w:val="24"/>
              </w:rPr>
            </w:pPr>
            <w:r w:rsidRPr="00117564">
              <w:rPr>
                <w:rFonts w:ascii="Times New Roman" w:hAnsi="Times New Roman" w:cs="Times New Roman"/>
              </w:rPr>
              <w:t>15</w:t>
            </w:r>
            <w:r w:rsidR="003670A3">
              <w:rPr>
                <w:rFonts w:ascii="Times New Roman" w:hAnsi="Times New Roman" w:cs="Times New Roman"/>
              </w:rPr>
              <w:t>6</w:t>
            </w:r>
            <w:r w:rsidRPr="00117564">
              <w:rPr>
                <w:rFonts w:ascii="Times New Roman" w:hAnsi="Times New Roman" w:cs="Times New Roman"/>
              </w:rPr>
              <w:t xml:space="preserve"> m</w:t>
            </w:r>
            <w:r w:rsidRPr="00117564">
              <w:rPr>
                <w:rFonts w:ascii="Times New Roman" w:hAnsi="Times New Roman" w:cs="Times New Roman"/>
                <w:vertAlign w:val="superscript"/>
              </w:rPr>
              <w:t>2</w:t>
            </w:r>
          </w:p>
        </w:tc>
      </w:tr>
      <w:tr w:rsidR="00C32966" w14:paraId="50C52CC3" w14:textId="77777777" w:rsidTr="00C32966">
        <w:trPr>
          <w:trHeight w:val="292"/>
        </w:trPr>
        <w:tc>
          <w:tcPr>
            <w:tcW w:w="1310" w:type="dxa"/>
            <w:vAlign w:val="center"/>
          </w:tcPr>
          <w:p w14:paraId="19FB4001" w14:textId="77777777" w:rsidR="00117564" w:rsidRPr="00392C71" w:rsidRDefault="00117564" w:rsidP="00117564">
            <w:pPr>
              <w:pStyle w:val="ListParagraph"/>
              <w:tabs>
                <w:tab w:val="left" w:pos="426"/>
              </w:tabs>
              <w:ind w:left="0"/>
              <w:contextualSpacing w:val="0"/>
              <w:jc w:val="center"/>
              <w:rPr>
                <w:rFonts w:ascii="Times New Roman" w:eastAsia="Calibri" w:hAnsi="Times New Roman" w:cs="Times New Roman"/>
                <w:b/>
                <w:bCs/>
                <w:sz w:val="24"/>
                <w:szCs w:val="24"/>
              </w:rPr>
            </w:pPr>
            <w:r w:rsidRPr="00392C71">
              <w:rPr>
                <w:rFonts w:ascii="Times New Roman" w:eastAsia="Calibri" w:hAnsi="Times New Roman" w:cs="Times New Roman"/>
                <w:b/>
                <w:bCs/>
                <w:sz w:val="24"/>
                <w:szCs w:val="24"/>
              </w:rPr>
              <w:t>2.daļa</w:t>
            </w:r>
          </w:p>
        </w:tc>
        <w:tc>
          <w:tcPr>
            <w:tcW w:w="3226" w:type="dxa"/>
            <w:vAlign w:val="center"/>
          </w:tcPr>
          <w:p w14:paraId="56D316D7" w14:textId="6E1B6510" w:rsidR="00117564" w:rsidRPr="00117564" w:rsidRDefault="00117564" w:rsidP="00117564">
            <w:pPr>
              <w:pStyle w:val="ListParagraph"/>
              <w:tabs>
                <w:tab w:val="left" w:pos="426"/>
              </w:tabs>
              <w:ind w:left="0"/>
              <w:contextualSpacing w:val="0"/>
              <w:jc w:val="both"/>
              <w:rPr>
                <w:rFonts w:ascii="Times New Roman" w:eastAsia="Calibri" w:hAnsi="Times New Roman" w:cs="Times New Roman"/>
                <w:sz w:val="24"/>
                <w:szCs w:val="24"/>
              </w:rPr>
            </w:pPr>
            <w:r w:rsidRPr="00117564">
              <w:rPr>
                <w:rFonts w:ascii="Times New Roman" w:hAnsi="Times New Roman" w:cs="Times New Roman"/>
              </w:rPr>
              <w:t xml:space="preserve">Asfaltbetona seguma remonts </w:t>
            </w:r>
            <w:proofErr w:type="spellStart"/>
            <w:r w:rsidRPr="00117564">
              <w:rPr>
                <w:rFonts w:ascii="Times New Roman" w:hAnsi="Times New Roman" w:cs="Times New Roman"/>
              </w:rPr>
              <w:t>Kustes</w:t>
            </w:r>
            <w:proofErr w:type="spellEnd"/>
            <w:r w:rsidRPr="00117564">
              <w:rPr>
                <w:rFonts w:ascii="Times New Roman" w:hAnsi="Times New Roman" w:cs="Times New Roman"/>
              </w:rPr>
              <w:t xml:space="preserve"> dambī, Ventspilī</w:t>
            </w:r>
          </w:p>
        </w:tc>
        <w:tc>
          <w:tcPr>
            <w:tcW w:w="1851" w:type="dxa"/>
            <w:shd w:val="clear" w:color="auto" w:fill="auto"/>
            <w:vAlign w:val="center"/>
          </w:tcPr>
          <w:p w14:paraId="7B2023F2" w14:textId="406CAB2B" w:rsidR="00117564" w:rsidRPr="00117564" w:rsidRDefault="00117564" w:rsidP="00117564">
            <w:pPr>
              <w:pStyle w:val="ListParagraph"/>
              <w:tabs>
                <w:tab w:val="left" w:pos="426"/>
              </w:tabs>
              <w:ind w:left="0"/>
              <w:contextualSpacing w:val="0"/>
              <w:jc w:val="both"/>
              <w:rPr>
                <w:rFonts w:ascii="Times New Roman" w:eastAsia="Calibri" w:hAnsi="Times New Roman" w:cs="Times New Roman"/>
                <w:sz w:val="24"/>
                <w:szCs w:val="24"/>
              </w:rPr>
            </w:pPr>
            <w:r w:rsidRPr="00117564">
              <w:rPr>
                <w:rFonts w:ascii="Times New Roman" w:hAnsi="Times New Roman" w:cs="Times New Roman"/>
              </w:rPr>
              <w:t>45 kalendāro dienu laikā no darbu uzsākšanas</w:t>
            </w:r>
          </w:p>
        </w:tc>
        <w:tc>
          <w:tcPr>
            <w:tcW w:w="1267" w:type="dxa"/>
            <w:vAlign w:val="center"/>
          </w:tcPr>
          <w:p w14:paraId="1B10060F" w14:textId="2DF979EE" w:rsidR="00117564" w:rsidRPr="00117564" w:rsidRDefault="005B2EC4" w:rsidP="00117564">
            <w:pPr>
              <w:pStyle w:val="ListParagraph"/>
              <w:tabs>
                <w:tab w:val="left" w:pos="426"/>
              </w:tabs>
              <w:ind w:left="0"/>
              <w:contextualSpacing w:val="0"/>
              <w:jc w:val="center"/>
              <w:rPr>
                <w:rFonts w:ascii="Times New Roman" w:eastAsia="Calibri" w:hAnsi="Times New Roman" w:cs="Times New Roman"/>
                <w:sz w:val="24"/>
                <w:szCs w:val="24"/>
              </w:rPr>
            </w:pPr>
            <w:r w:rsidRPr="003670A3">
              <w:rPr>
                <w:rFonts w:ascii="Times New Roman" w:hAnsi="Times New Roman" w:cs="Times New Roman"/>
              </w:rPr>
              <w:t>258</w:t>
            </w:r>
            <w:r w:rsidR="003670A3" w:rsidRPr="003670A3">
              <w:rPr>
                <w:rFonts w:ascii="Times New Roman" w:hAnsi="Times New Roman" w:cs="Times New Roman"/>
              </w:rPr>
              <w:t>8</w:t>
            </w:r>
            <w:r w:rsidR="00117564" w:rsidRPr="003670A3">
              <w:rPr>
                <w:rFonts w:ascii="Times New Roman" w:hAnsi="Times New Roman" w:cs="Times New Roman"/>
              </w:rPr>
              <w:t xml:space="preserve"> m</w:t>
            </w:r>
            <w:r w:rsidR="00117564" w:rsidRPr="003670A3">
              <w:rPr>
                <w:rFonts w:ascii="Times New Roman" w:hAnsi="Times New Roman" w:cs="Times New Roman"/>
                <w:vertAlign w:val="superscript"/>
              </w:rPr>
              <w:t>2</w:t>
            </w:r>
          </w:p>
        </w:tc>
      </w:tr>
      <w:tr w:rsidR="00C32966" w14:paraId="253CC7A2" w14:textId="77777777" w:rsidTr="00C32966">
        <w:trPr>
          <w:trHeight w:val="292"/>
        </w:trPr>
        <w:tc>
          <w:tcPr>
            <w:tcW w:w="1310" w:type="dxa"/>
            <w:vAlign w:val="center"/>
          </w:tcPr>
          <w:p w14:paraId="37532156" w14:textId="77777777" w:rsidR="00117564" w:rsidRPr="00392C71" w:rsidRDefault="00117564" w:rsidP="00117564">
            <w:pPr>
              <w:pStyle w:val="ListParagraph"/>
              <w:tabs>
                <w:tab w:val="left" w:pos="426"/>
              </w:tabs>
              <w:ind w:left="0"/>
              <w:contextualSpacing w:val="0"/>
              <w:jc w:val="center"/>
              <w:rPr>
                <w:rFonts w:ascii="Times New Roman" w:eastAsia="Calibri" w:hAnsi="Times New Roman" w:cs="Times New Roman"/>
                <w:b/>
                <w:bCs/>
                <w:sz w:val="24"/>
                <w:szCs w:val="24"/>
              </w:rPr>
            </w:pPr>
            <w:r w:rsidRPr="00392C71">
              <w:rPr>
                <w:rFonts w:ascii="Times New Roman" w:eastAsia="Calibri" w:hAnsi="Times New Roman" w:cs="Times New Roman"/>
                <w:b/>
                <w:bCs/>
                <w:sz w:val="24"/>
                <w:szCs w:val="24"/>
              </w:rPr>
              <w:t>3.daļa</w:t>
            </w:r>
          </w:p>
        </w:tc>
        <w:tc>
          <w:tcPr>
            <w:tcW w:w="3226" w:type="dxa"/>
            <w:vAlign w:val="center"/>
          </w:tcPr>
          <w:p w14:paraId="0B32BAAF" w14:textId="0869025C" w:rsidR="00117564" w:rsidRPr="00117564" w:rsidRDefault="00117564" w:rsidP="00117564">
            <w:pPr>
              <w:pStyle w:val="ListParagraph"/>
              <w:tabs>
                <w:tab w:val="left" w:pos="426"/>
              </w:tabs>
              <w:ind w:left="0"/>
              <w:contextualSpacing w:val="0"/>
              <w:jc w:val="both"/>
              <w:rPr>
                <w:rFonts w:ascii="Times New Roman" w:eastAsia="Calibri" w:hAnsi="Times New Roman" w:cs="Times New Roman"/>
                <w:sz w:val="24"/>
                <w:szCs w:val="24"/>
              </w:rPr>
            </w:pPr>
            <w:r w:rsidRPr="00117564">
              <w:rPr>
                <w:rFonts w:ascii="Times New Roman" w:hAnsi="Times New Roman" w:cs="Times New Roman"/>
              </w:rPr>
              <w:t>Asfaltbetona seguma remonts Saules ielā, Ventspilī</w:t>
            </w:r>
          </w:p>
        </w:tc>
        <w:tc>
          <w:tcPr>
            <w:tcW w:w="1851" w:type="dxa"/>
            <w:shd w:val="clear" w:color="auto" w:fill="auto"/>
            <w:vAlign w:val="center"/>
          </w:tcPr>
          <w:p w14:paraId="34308844" w14:textId="02BDF4BD" w:rsidR="00117564" w:rsidRPr="00117564" w:rsidRDefault="00117564" w:rsidP="00117564">
            <w:pPr>
              <w:pStyle w:val="ListParagraph"/>
              <w:tabs>
                <w:tab w:val="left" w:pos="426"/>
              </w:tabs>
              <w:ind w:left="0"/>
              <w:contextualSpacing w:val="0"/>
              <w:jc w:val="both"/>
              <w:rPr>
                <w:rFonts w:ascii="Times New Roman" w:eastAsia="Calibri" w:hAnsi="Times New Roman" w:cs="Times New Roman"/>
                <w:sz w:val="24"/>
                <w:szCs w:val="24"/>
              </w:rPr>
            </w:pPr>
            <w:r w:rsidRPr="00117564">
              <w:rPr>
                <w:rFonts w:ascii="Times New Roman" w:hAnsi="Times New Roman" w:cs="Times New Roman"/>
              </w:rPr>
              <w:t>2 darba dienu laikā no darbu uzsākšanas</w:t>
            </w:r>
          </w:p>
        </w:tc>
        <w:tc>
          <w:tcPr>
            <w:tcW w:w="1267" w:type="dxa"/>
            <w:vAlign w:val="center"/>
          </w:tcPr>
          <w:p w14:paraId="44E8777D" w14:textId="7331D303" w:rsidR="00117564" w:rsidRPr="00117564" w:rsidRDefault="00117564" w:rsidP="00117564">
            <w:pPr>
              <w:pStyle w:val="ListParagraph"/>
              <w:tabs>
                <w:tab w:val="left" w:pos="426"/>
              </w:tabs>
              <w:ind w:left="0"/>
              <w:contextualSpacing w:val="0"/>
              <w:jc w:val="center"/>
              <w:rPr>
                <w:rFonts w:ascii="Times New Roman" w:eastAsia="Calibri" w:hAnsi="Times New Roman" w:cs="Times New Roman"/>
                <w:sz w:val="24"/>
                <w:szCs w:val="24"/>
              </w:rPr>
            </w:pPr>
            <w:r w:rsidRPr="00117564">
              <w:rPr>
                <w:rFonts w:ascii="Times New Roman" w:hAnsi="Times New Roman" w:cs="Times New Roman"/>
              </w:rPr>
              <w:t>6</w:t>
            </w:r>
            <w:r w:rsidR="003670A3">
              <w:rPr>
                <w:rFonts w:ascii="Times New Roman" w:hAnsi="Times New Roman" w:cs="Times New Roman"/>
              </w:rPr>
              <w:t>1</w:t>
            </w:r>
            <w:r w:rsidRPr="00117564">
              <w:rPr>
                <w:rFonts w:ascii="Times New Roman" w:hAnsi="Times New Roman" w:cs="Times New Roman"/>
              </w:rPr>
              <w:t xml:space="preserve"> m</w:t>
            </w:r>
            <w:r w:rsidRPr="00117564">
              <w:rPr>
                <w:rFonts w:ascii="Times New Roman" w:hAnsi="Times New Roman" w:cs="Times New Roman"/>
                <w:vertAlign w:val="superscript"/>
              </w:rPr>
              <w:t>2</w:t>
            </w:r>
          </w:p>
        </w:tc>
      </w:tr>
    </w:tbl>
    <w:p w14:paraId="4A48C501" w14:textId="6BCE41F5" w:rsidR="00117564" w:rsidRPr="00117564" w:rsidRDefault="00117564" w:rsidP="00117564">
      <w:pPr>
        <w:pStyle w:val="ListParagraph"/>
        <w:spacing w:after="0" w:line="240" w:lineRule="auto"/>
        <w:ind w:left="993"/>
        <w:contextualSpacing w:val="0"/>
        <w:jc w:val="both"/>
        <w:rPr>
          <w:rFonts w:ascii="Times New Roman" w:hAnsi="Times New Roman" w:cs="Times New Roman"/>
          <w:sz w:val="24"/>
          <w:szCs w:val="24"/>
        </w:rPr>
      </w:pPr>
      <w:r w:rsidRPr="00AB2900">
        <w:rPr>
          <w:rFonts w:ascii="Times New Roman" w:hAnsi="Times New Roman" w:cs="Times New Roman"/>
          <w:sz w:val="24"/>
          <w:szCs w:val="24"/>
        </w:rPr>
        <w:t>Pretendentam ir tiesības sagatavot piedāvājumu par vienu</w:t>
      </w:r>
      <w:r>
        <w:rPr>
          <w:rFonts w:ascii="Times New Roman" w:hAnsi="Times New Roman" w:cs="Times New Roman"/>
          <w:sz w:val="24"/>
          <w:szCs w:val="24"/>
        </w:rPr>
        <w:t>, vairākām vai</w:t>
      </w:r>
      <w:r w:rsidRPr="00AB2900">
        <w:rPr>
          <w:rFonts w:ascii="Times New Roman" w:hAnsi="Times New Roman" w:cs="Times New Roman"/>
          <w:sz w:val="24"/>
          <w:szCs w:val="24"/>
        </w:rPr>
        <w:t xml:space="preserve"> </w:t>
      </w:r>
      <w:r>
        <w:rPr>
          <w:rFonts w:ascii="Times New Roman" w:hAnsi="Times New Roman" w:cs="Times New Roman"/>
          <w:sz w:val="24"/>
          <w:szCs w:val="24"/>
        </w:rPr>
        <w:t>visām iepirkuma</w:t>
      </w:r>
      <w:r w:rsidRPr="00AB2900">
        <w:rPr>
          <w:rFonts w:ascii="Times New Roman" w:hAnsi="Times New Roman" w:cs="Times New Roman"/>
          <w:sz w:val="24"/>
          <w:szCs w:val="24"/>
        </w:rPr>
        <w:t xml:space="preserve"> daļām. Pasūtītājs patur tiesības slēgt līgumu par visu iepirkuma apjomu kopumā vai par katru iepirkuma daļu atsevišķi. Katrā iepirkuma daļā uzvarētājs tiks noteikts atsevišķi.</w:t>
      </w:r>
    </w:p>
    <w:p w14:paraId="4D8B7AA4" w14:textId="77777777" w:rsidR="00117564" w:rsidRDefault="006F3663" w:rsidP="00117564">
      <w:pPr>
        <w:pStyle w:val="BlockText"/>
        <w:numPr>
          <w:ilvl w:val="1"/>
          <w:numId w:val="2"/>
        </w:numPr>
        <w:ind w:left="993" w:right="-57" w:hanging="633"/>
        <w:jc w:val="both"/>
        <w:rPr>
          <w:szCs w:val="24"/>
        </w:rPr>
      </w:pPr>
      <w:r w:rsidRPr="00547AEE">
        <w:rPr>
          <w:b/>
          <w:szCs w:val="24"/>
        </w:rPr>
        <w:t>Būvdarbu izpildes vieta:</w:t>
      </w:r>
      <w:r w:rsidRPr="00547AEE">
        <w:rPr>
          <w:szCs w:val="24"/>
        </w:rPr>
        <w:t xml:space="preserve"> Ventspils</w:t>
      </w:r>
      <w:bookmarkEnd w:id="2"/>
      <w:r w:rsidRPr="00547AEE">
        <w:rPr>
          <w:szCs w:val="24"/>
        </w:rPr>
        <w:t>.</w:t>
      </w:r>
    </w:p>
    <w:p w14:paraId="6762DF84" w14:textId="14288017" w:rsidR="007C08FB" w:rsidRPr="007C08FB" w:rsidRDefault="00117564" w:rsidP="007C08FB">
      <w:pPr>
        <w:pStyle w:val="BlockText"/>
        <w:numPr>
          <w:ilvl w:val="1"/>
          <w:numId w:val="2"/>
        </w:numPr>
        <w:ind w:left="993" w:right="-57" w:hanging="633"/>
        <w:jc w:val="both"/>
        <w:rPr>
          <w:szCs w:val="24"/>
        </w:rPr>
      </w:pPr>
      <w:r w:rsidRPr="00117564">
        <w:rPr>
          <w:szCs w:val="24"/>
        </w:rPr>
        <w:t xml:space="preserve">Būvdarbi jāveic atbilstoši </w:t>
      </w:r>
      <w:r w:rsidR="007C08FB" w:rsidRPr="007C08FB">
        <w:rPr>
          <w:szCs w:val="24"/>
        </w:rPr>
        <w:t>LVC "Autoceļu būvdarbu specifikācijas ABS 2023/1" un "Ventspils pilsētas ielu būvniecības vadlīnijas 2022" prasībām.</w:t>
      </w:r>
    </w:p>
    <w:p w14:paraId="6275A4BD" w14:textId="2C37B0CB" w:rsidR="00117564" w:rsidRPr="00117564" w:rsidRDefault="00117564" w:rsidP="00117564">
      <w:pPr>
        <w:pStyle w:val="BlockText"/>
        <w:numPr>
          <w:ilvl w:val="1"/>
          <w:numId w:val="2"/>
        </w:numPr>
        <w:ind w:left="993" w:right="-57" w:hanging="633"/>
        <w:jc w:val="both"/>
        <w:rPr>
          <w:szCs w:val="24"/>
        </w:rPr>
      </w:pPr>
      <w:r w:rsidRPr="00117564">
        <w:rPr>
          <w:b/>
          <w:color w:val="000000"/>
          <w:szCs w:val="24"/>
        </w:rPr>
        <w:t xml:space="preserve">Avanss netiek paredzēts. </w:t>
      </w:r>
    </w:p>
    <w:p w14:paraId="28A35DE8" w14:textId="77777777" w:rsidR="003F4EC7" w:rsidRPr="003F4EC7" w:rsidRDefault="003F4EC7" w:rsidP="003F4EC7">
      <w:pPr>
        <w:pStyle w:val="BlockText"/>
        <w:ind w:left="993" w:right="-57"/>
        <w:jc w:val="both"/>
        <w:rPr>
          <w:b/>
          <w:bCs/>
          <w:szCs w:val="24"/>
        </w:rPr>
      </w:pPr>
    </w:p>
    <w:p w14:paraId="10738AE1" w14:textId="108A402F" w:rsidR="00E75D9B" w:rsidRPr="001A0796" w:rsidRDefault="00E75D9B" w:rsidP="00F81282">
      <w:pPr>
        <w:pStyle w:val="Heading1"/>
        <w:numPr>
          <w:ilvl w:val="0"/>
          <w:numId w:val="4"/>
        </w:numPr>
      </w:pPr>
      <w:bookmarkStart w:id="3" w:name="_Toc138688911"/>
      <w:r w:rsidRPr="001A0796">
        <w:t>IEPIRKUMA PROCEDŪRAS DOKUMENTI</w:t>
      </w:r>
      <w:bookmarkEnd w:id="3"/>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2939A839" w14:textId="49FFD45E" w:rsidR="00117564" w:rsidRDefault="003B3059" w:rsidP="00117564">
      <w:pPr>
        <w:pStyle w:val="BlockText"/>
        <w:numPr>
          <w:ilvl w:val="2"/>
          <w:numId w:val="5"/>
        </w:numPr>
        <w:tabs>
          <w:tab w:val="left" w:pos="1134"/>
          <w:tab w:val="left" w:pos="1843"/>
        </w:tabs>
        <w:ind w:right="-57"/>
        <w:jc w:val="both"/>
        <w:rPr>
          <w:szCs w:val="24"/>
        </w:rPr>
      </w:pPr>
      <w:r>
        <w:rPr>
          <w:szCs w:val="24"/>
        </w:rPr>
        <w:t>Būvdarbu tāme</w:t>
      </w:r>
      <w:r w:rsidR="00117564">
        <w:rPr>
          <w:szCs w:val="24"/>
        </w:rPr>
        <w:t xml:space="preserve"> </w:t>
      </w:r>
      <w:r w:rsidR="003F5B35">
        <w:rPr>
          <w:szCs w:val="24"/>
        </w:rPr>
        <w:t>Nr.1</w:t>
      </w:r>
      <w:r w:rsidR="00A43AD7">
        <w:rPr>
          <w:szCs w:val="24"/>
        </w:rPr>
        <w:t xml:space="preserve"> (1.daļa)</w:t>
      </w:r>
      <w:r w:rsidR="00117564">
        <w:rPr>
          <w:szCs w:val="24"/>
        </w:rPr>
        <w:t xml:space="preserve"> (</w:t>
      </w:r>
      <w:r w:rsidR="00117564" w:rsidRPr="00051652">
        <w:rPr>
          <w:b/>
          <w:bCs/>
          <w:szCs w:val="24"/>
        </w:rPr>
        <w:t>1.pielikums</w:t>
      </w:r>
      <w:r w:rsidR="00117564">
        <w:rPr>
          <w:szCs w:val="24"/>
        </w:rPr>
        <w:t>);</w:t>
      </w:r>
    </w:p>
    <w:p w14:paraId="23F768F4" w14:textId="301E6AD0" w:rsidR="00117564" w:rsidRDefault="003B3059" w:rsidP="00117564">
      <w:pPr>
        <w:pStyle w:val="BlockText"/>
        <w:numPr>
          <w:ilvl w:val="2"/>
          <w:numId w:val="5"/>
        </w:numPr>
        <w:tabs>
          <w:tab w:val="left" w:pos="1134"/>
          <w:tab w:val="left" w:pos="1843"/>
        </w:tabs>
        <w:ind w:right="-57"/>
        <w:jc w:val="both"/>
        <w:rPr>
          <w:szCs w:val="24"/>
        </w:rPr>
      </w:pPr>
      <w:r>
        <w:rPr>
          <w:szCs w:val="24"/>
        </w:rPr>
        <w:t xml:space="preserve">Būvdarbu tāme </w:t>
      </w:r>
      <w:r w:rsidR="003F5B35">
        <w:rPr>
          <w:szCs w:val="24"/>
        </w:rPr>
        <w:t>Nr.2</w:t>
      </w:r>
      <w:r w:rsidR="00A43AD7">
        <w:rPr>
          <w:szCs w:val="24"/>
        </w:rPr>
        <w:t xml:space="preserve"> (2.daļa)</w:t>
      </w:r>
      <w:r w:rsidR="00117564">
        <w:rPr>
          <w:szCs w:val="24"/>
        </w:rPr>
        <w:t xml:space="preserve"> (</w:t>
      </w:r>
      <w:r w:rsidR="00117564" w:rsidRPr="00051652">
        <w:rPr>
          <w:b/>
          <w:bCs/>
          <w:szCs w:val="24"/>
        </w:rPr>
        <w:t>2.pielikums</w:t>
      </w:r>
      <w:r w:rsidR="00117564">
        <w:rPr>
          <w:szCs w:val="24"/>
        </w:rPr>
        <w:t>);</w:t>
      </w:r>
    </w:p>
    <w:p w14:paraId="65820EBD" w14:textId="52B0E679" w:rsidR="00117564" w:rsidRDefault="003B3059" w:rsidP="00117564">
      <w:pPr>
        <w:pStyle w:val="BlockText"/>
        <w:numPr>
          <w:ilvl w:val="2"/>
          <w:numId w:val="5"/>
        </w:numPr>
        <w:tabs>
          <w:tab w:val="left" w:pos="1134"/>
          <w:tab w:val="left" w:pos="1843"/>
        </w:tabs>
        <w:ind w:right="-57"/>
        <w:jc w:val="both"/>
        <w:rPr>
          <w:szCs w:val="24"/>
        </w:rPr>
      </w:pPr>
      <w:r>
        <w:rPr>
          <w:szCs w:val="24"/>
        </w:rPr>
        <w:t xml:space="preserve">Būvdarbu tāme </w:t>
      </w:r>
      <w:r w:rsidR="003F5B35">
        <w:rPr>
          <w:szCs w:val="24"/>
        </w:rPr>
        <w:t>Nr.3</w:t>
      </w:r>
      <w:r w:rsidR="00117564">
        <w:rPr>
          <w:szCs w:val="24"/>
        </w:rPr>
        <w:t xml:space="preserve"> </w:t>
      </w:r>
      <w:r w:rsidR="00A43AD7">
        <w:rPr>
          <w:szCs w:val="24"/>
        </w:rPr>
        <w:t xml:space="preserve">(3.daļa) </w:t>
      </w:r>
      <w:r w:rsidR="00117564">
        <w:rPr>
          <w:szCs w:val="24"/>
        </w:rPr>
        <w:t>(</w:t>
      </w:r>
      <w:r w:rsidR="00117564" w:rsidRPr="00051652">
        <w:rPr>
          <w:b/>
          <w:bCs/>
          <w:szCs w:val="24"/>
        </w:rPr>
        <w:t>3.pielikums</w:t>
      </w:r>
      <w:r w:rsidR="00117564">
        <w:rPr>
          <w:szCs w:val="24"/>
        </w:rPr>
        <w:t>);</w:t>
      </w:r>
    </w:p>
    <w:p w14:paraId="497C480B" w14:textId="77777777" w:rsidR="00117564" w:rsidRDefault="00117564" w:rsidP="00117564">
      <w:pPr>
        <w:pStyle w:val="BlockText"/>
        <w:numPr>
          <w:ilvl w:val="2"/>
          <w:numId w:val="5"/>
        </w:numPr>
        <w:tabs>
          <w:tab w:val="left" w:pos="1134"/>
          <w:tab w:val="left" w:pos="1843"/>
        </w:tabs>
        <w:ind w:right="-57"/>
        <w:jc w:val="both"/>
        <w:rPr>
          <w:szCs w:val="24"/>
        </w:rPr>
      </w:pPr>
      <w:r w:rsidRPr="00EF22D6">
        <w:rPr>
          <w:szCs w:val="24"/>
        </w:rPr>
        <w:t>Pretendenta pieteikuma veidlapa (</w:t>
      </w:r>
      <w:r w:rsidRPr="00051652">
        <w:rPr>
          <w:b/>
          <w:bCs/>
          <w:szCs w:val="24"/>
        </w:rPr>
        <w:t>4.pielikums</w:t>
      </w:r>
      <w:r w:rsidRPr="00EF22D6">
        <w:rPr>
          <w:szCs w:val="24"/>
        </w:rPr>
        <w:t>)</w:t>
      </w:r>
      <w:r>
        <w:rPr>
          <w:szCs w:val="24"/>
        </w:rPr>
        <w:t>;</w:t>
      </w:r>
    </w:p>
    <w:p w14:paraId="3FE4B09A" w14:textId="77777777" w:rsidR="00117564" w:rsidRDefault="00117564" w:rsidP="00117564">
      <w:pPr>
        <w:pStyle w:val="BlockText"/>
        <w:numPr>
          <w:ilvl w:val="2"/>
          <w:numId w:val="5"/>
        </w:numPr>
        <w:tabs>
          <w:tab w:val="left" w:pos="1134"/>
          <w:tab w:val="left" w:pos="1843"/>
        </w:tabs>
        <w:ind w:right="-57"/>
        <w:jc w:val="both"/>
        <w:rPr>
          <w:szCs w:val="24"/>
        </w:rPr>
      </w:pPr>
      <w:r w:rsidRPr="005B1DBC">
        <w:rPr>
          <w:szCs w:val="24"/>
        </w:rPr>
        <w:t>Veikto darbu saraksts (</w:t>
      </w:r>
      <w:r w:rsidRPr="00051652">
        <w:rPr>
          <w:b/>
          <w:bCs/>
          <w:szCs w:val="24"/>
        </w:rPr>
        <w:t>5.pielikums</w:t>
      </w:r>
      <w:r w:rsidRPr="005B1DBC">
        <w:rPr>
          <w:szCs w:val="24"/>
        </w:rPr>
        <w:t>)</w:t>
      </w:r>
      <w:r>
        <w:rPr>
          <w:szCs w:val="24"/>
        </w:rPr>
        <w:t>;</w:t>
      </w:r>
    </w:p>
    <w:p w14:paraId="1D1DB71B" w14:textId="6C4B932D" w:rsidR="00117564" w:rsidRDefault="00117564" w:rsidP="00117564">
      <w:pPr>
        <w:pStyle w:val="BlockText"/>
        <w:numPr>
          <w:ilvl w:val="2"/>
          <w:numId w:val="5"/>
        </w:numPr>
        <w:tabs>
          <w:tab w:val="left" w:pos="1134"/>
          <w:tab w:val="left" w:pos="1843"/>
        </w:tabs>
        <w:ind w:right="-57"/>
        <w:jc w:val="both"/>
        <w:rPr>
          <w:szCs w:val="24"/>
        </w:rPr>
      </w:pPr>
      <w:r w:rsidRPr="005B1DBC">
        <w:rPr>
          <w:szCs w:val="24"/>
        </w:rPr>
        <w:t>Apakšuzņēmēju saraksts un apakšuzņēmēju apliecinājums (</w:t>
      </w:r>
      <w:r w:rsidR="003F5B35">
        <w:rPr>
          <w:b/>
          <w:bCs/>
          <w:szCs w:val="24"/>
        </w:rPr>
        <w:t>6</w:t>
      </w:r>
      <w:r w:rsidRPr="00051652">
        <w:rPr>
          <w:b/>
          <w:bCs/>
          <w:szCs w:val="24"/>
        </w:rPr>
        <w:t>.pielikums</w:t>
      </w:r>
      <w:r w:rsidRPr="005B1DBC">
        <w:rPr>
          <w:szCs w:val="24"/>
        </w:rPr>
        <w:t>)</w:t>
      </w:r>
      <w:r>
        <w:rPr>
          <w:szCs w:val="24"/>
        </w:rPr>
        <w:t>;</w:t>
      </w:r>
    </w:p>
    <w:p w14:paraId="7DFF0B38" w14:textId="52CDFD7E" w:rsidR="00730034" w:rsidRDefault="00A43AD7" w:rsidP="00117564">
      <w:pPr>
        <w:pStyle w:val="BlockText"/>
        <w:numPr>
          <w:ilvl w:val="2"/>
          <w:numId w:val="5"/>
        </w:numPr>
        <w:tabs>
          <w:tab w:val="left" w:pos="1134"/>
          <w:tab w:val="left" w:pos="1843"/>
        </w:tabs>
        <w:ind w:right="-57"/>
        <w:jc w:val="both"/>
        <w:rPr>
          <w:szCs w:val="24"/>
        </w:rPr>
      </w:pPr>
      <w:r>
        <w:rPr>
          <w:szCs w:val="24"/>
        </w:rPr>
        <w:t>Kurzemes ielas</w:t>
      </w:r>
      <w:r w:rsidR="00730034">
        <w:rPr>
          <w:szCs w:val="24"/>
        </w:rPr>
        <w:t xml:space="preserve"> shēma</w:t>
      </w:r>
      <w:r>
        <w:rPr>
          <w:szCs w:val="24"/>
        </w:rPr>
        <w:t xml:space="preserve"> (1.daļa)</w:t>
      </w:r>
      <w:r w:rsidR="00730034">
        <w:rPr>
          <w:szCs w:val="24"/>
        </w:rPr>
        <w:t xml:space="preserve"> (</w:t>
      </w:r>
      <w:r w:rsidR="003F5B35">
        <w:rPr>
          <w:b/>
          <w:bCs/>
          <w:szCs w:val="24"/>
        </w:rPr>
        <w:t>7</w:t>
      </w:r>
      <w:r w:rsidR="00730034" w:rsidRPr="00730034">
        <w:rPr>
          <w:b/>
          <w:bCs/>
          <w:szCs w:val="24"/>
        </w:rPr>
        <w:t>.pielikums</w:t>
      </w:r>
      <w:r w:rsidR="00730034">
        <w:rPr>
          <w:szCs w:val="24"/>
        </w:rPr>
        <w:t>);</w:t>
      </w:r>
    </w:p>
    <w:p w14:paraId="748F82B0" w14:textId="291800EF" w:rsidR="008A6E30" w:rsidRDefault="00A43AD7" w:rsidP="00117564">
      <w:pPr>
        <w:pStyle w:val="BlockText"/>
        <w:numPr>
          <w:ilvl w:val="2"/>
          <w:numId w:val="5"/>
        </w:numPr>
        <w:tabs>
          <w:tab w:val="left" w:pos="1134"/>
          <w:tab w:val="left" w:pos="1843"/>
        </w:tabs>
        <w:ind w:right="-57"/>
        <w:jc w:val="both"/>
        <w:rPr>
          <w:szCs w:val="24"/>
        </w:rPr>
      </w:pPr>
      <w:proofErr w:type="spellStart"/>
      <w:r>
        <w:rPr>
          <w:szCs w:val="24"/>
        </w:rPr>
        <w:t>Kustes</w:t>
      </w:r>
      <w:proofErr w:type="spellEnd"/>
      <w:r>
        <w:rPr>
          <w:szCs w:val="24"/>
        </w:rPr>
        <w:t xml:space="preserve"> dambja</w:t>
      </w:r>
      <w:r w:rsidR="00730034">
        <w:rPr>
          <w:szCs w:val="24"/>
        </w:rPr>
        <w:t xml:space="preserve"> shēma</w:t>
      </w:r>
      <w:r>
        <w:rPr>
          <w:szCs w:val="24"/>
        </w:rPr>
        <w:t xml:space="preserve"> (2.daļa)</w:t>
      </w:r>
      <w:r w:rsidR="00730034">
        <w:rPr>
          <w:szCs w:val="24"/>
        </w:rPr>
        <w:t xml:space="preserve"> (</w:t>
      </w:r>
      <w:r w:rsidR="003F5B35">
        <w:rPr>
          <w:b/>
          <w:bCs/>
          <w:szCs w:val="24"/>
        </w:rPr>
        <w:t>8</w:t>
      </w:r>
      <w:r w:rsidR="00730034" w:rsidRPr="00730034">
        <w:rPr>
          <w:b/>
          <w:bCs/>
          <w:szCs w:val="24"/>
        </w:rPr>
        <w:t>.pielikums</w:t>
      </w:r>
      <w:r w:rsidR="00730034">
        <w:rPr>
          <w:szCs w:val="24"/>
        </w:rPr>
        <w:t>)</w:t>
      </w:r>
      <w:r w:rsidR="008A6E30">
        <w:rPr>
          <w:szCs w:val="24"/>
        </w:rPr>
        <w:t>;</w:t>
      </w:r>
    </w:p>
    <w:p w14:paraId="54D2693E" w14:textId="0B647CE4" w:rsidR="00730034" w:rsidRDefault="008A6E30" w:rsidP="00117564">
      <w:pPr>
        <w:pStyle w:val="BlockText"/>
        <w:numPr>
          <w:ilvl w:val="2"/>
          <w:numId w:val="5"/>
        </w:numPr>
        <w:tabs>
          <w:tab w:val="left" w:pos="1134"/>
          <w:tab w:val="left" w:pos="1843"/>
        </w:tabs>
        <w:ind w:right="-57"/>
        <w:jc w:val="both"/>
        <w:rPr>
          <w:szCs w:val="24"/>
        </w:rPr>
      </w:pPr>
      <w:proofErr w:type="spellStart"/>
      <w:r>
        <w:rPr>
          <w:szCs w:val="24"/>
        </w:rPr>
        <w:t>Kustes</w:t>
      </w:r>
      <w:proofErr w:type="spellEnd"/>
      <w:r>
        <w:rPr>
          <w:szCs w:val="24"/>
        </w:rPr>
        <w:t xml:space="preserve"> dambja shēma (2.daļa) (</w:t>
      </w:r>
      <w:r w:rsidRPr="008A6E30">
        <w:rPr>
          <w:b/>
          <w:bCs/>
          <w:szCs w:val="24"/>
        </w:rPr>
        <w:t>8.1.pielikums</w:t>
      </w:r>
      <w:r>
        <w:rPr>
          <w:szCs w:val="24"/>
        </w:rPr>
        <w:t>);</w:t>
      </w:r>
    </w:p>
    <w:p w14:paraId="70C0CB97" w14:textId="0C0DDEA6" w:rsidR="00730034" w:rsidRDefault="00A43AD7" w:rsidP="00117564">
      <w:pPr>
        <w:pStyle w:val="BlockText"/>
        <w:numPr>
          <w:ilvl w:val="2"/>
          <w:numId w:val="5"/>
        </w:numPr>
        <w:tabs>
          <w:tab w:val="left" w:pos="1134"/>
          <w:tab w:val="left" w:pos="1843"/>
        </w:tabs>
        <w:ind w:right="-57"/>
        <w:jc w:val="both"/>
        <w:rPr>
          <w:szCs w:val="24"/>
        </w:rPr>
      </w:pPr>
      <w:r>
        <w:rPr>
          <w:szCs w:val="24"/>
        </w:rPr>
        <w:t>Saules ielas</w:t>
      </w:r>
      <w:r w:rsidR="00730034">
        <w:rPr>
          <w:szCs w:val="24"/>
        </w:rPr>
        <w:t xml:space="preserve"> shēma </w:t>
      </w:r>
      <w:r>
        <w:rPr>
          <w:szCs w:val="24"/>
        </w:rPr>
        <w:t xml:space="preserve">(3.daļa) </w:t>
      </w:r>
      <w:r w:rsidR="00730034">
        <w:rPr>
          <w:szCs w:val="24"/>
        </w:rPr>
        <w:t>(</w:t>
      </w:r>
      <w:r w:rsidR="003F5B35">
        <w:rPr>
          <w:b/>
          <w:bCs/>
          <w:szCs w:val="24"/>
        </w:rPr>
        <w:t>9</w:t>
      </w:r>
      <w:r w:rsidR="00730034" w:rsidRPr="00730034">
        <w:rPr>
          <w:b/>
          <w:bCs/>
          <w:szCs w:val="24"/>
        </w:rPr>
        <w:t>.pielikums</w:t>
      </w:r>
      <w:r w:rsidR="00730034">
        <w:rPr>
          <w:szCs w:val="24"/>
        </w:rPr>
        <w:t>);</w:t>
      </w:r>
    </w:p>
    <w:p w14:paraId="46CADC95" w14:textId="53ACD626" w:rsidR="00117564" w:rsidRPr="00051652" w:rsidRDefault="00117564" w:rsidP="00117564">
      <w:pPr>
        <w:pStyle w:val="BlockText"/>
        <w:numPr>
          <w:ilvl w:val="2"/>
          <w:numId w:val="5"/>
        </w:numPr>
        <w:tabs>
          <w:tab w:val="left" w:pos="1134"/>
          <w:tab w:val="left" w:pos="1843"/>
        </w:tabs>
        <w:ind w:right="-57"/>
        <w:jc w:val="both"/>
        <w:rPr>
          <w:szCs w:val="24"/>
        </w:rPr>
      </w:pPr>
      <w:r w:rsidRPr="00051652">
        <w:rPr>
          <w:szCs w:val="24"/>
        </w:rPr>
        <w:t>Ventspils pilsētas ielu būvniecības vadlīnijas 2022 (</w:t>
      </w:r>
      <w:r w:rsidR="003F5B35">
        <w:rPr>
          <w:b/>
          <w:bCs/>
          <w:szCs w:val="24"/>
        </w:rPr>
        <w:t>10</w:t>
      </w:r>
      <w:r w:rsidRPr="00051652">
        <w:rPr>
          <w:b/>
          <w:bCs/>
          <w:szCs w:val="24"/>
        </w:rPr>
        <w:t>.pielikums</w:t>
      </w:r>
      <w:r w:rsidRPr="00051652">
        <w:rPr>
          <w:szCs w:val="24"/>
        </w:rPr>
        <w:t>)</w:t>
      </w:r>
      <w:r w:rsidR="008D50FE">
        <w:rPr>
          <w:szCs w:val="24"/>
        </w:rPr>
        <w:t>;</w:t>
      </w:r>
    </w:p>
    <w:p w14:paraId="13ED1296" w14:textId="2B0A7006" w:rsidR="00CB59D9" w:rsidRPr="001A0796" w:rsidRDefault="006F3663" w:rsidP="006F3663">
      <w:pPr>
        <w:pStyle w:val="BlockText"/>
        <w:numPr>
          <w:ilvl w:val="2"/>
          <w:numId w:val="5"/>
        </w:numPr>
        <w:ind w:right="-57"/>
        <w:jc w:val="both"/>
        <w:rPr>
          <w:szCs w:val="24"/>
        </w:rPr>
      </w:pPr>
      <w:r w:rsidRPr="00547AEE">
        <w:rPr>
          <w:szCs w:val="24"/>
        </w:rPr>
        <w:t>Eiropas vienotā iepirkuma procedūras dokumenta veidlapa (</w:t>
      </w:r>
      <w:r w:rsidRPr="006F3663">
        <w:rPr>
          <w:b/>
          <w:szCs w:val="24"/>
        </w:rPr>
        <w:t>1</w:t>
      </w:r>
      <w:r w:rsidR="003F5B35">
        <w:rPr>
          <w:b/>
          <w:szCs w:val="24"/>
        </w:rPr>
        <w:t>1</w:t>
      </w:r>
      <w:r w:rsidRPr="006F3663">
        <w:rPr>
          <w:b/>
          <w:szCs w:val="24"/>
        </w:rPr>
        <w:t>.pielikums</w:t>
      </w:r>
      <w:r w:rsidRPr="00547AEE">
        <w:rPr>
          <w:bCs/>
          <w:szCs w:val="24"/>
        </w:rPr>
        <w:t>)</w:t>
      </w:r>
      <w:r w:rsidR="00F444EC">
        <w:rPr>
          <w:szCs w:val="24"/>
        </w:rPr>
        <w:t>.</w:t>
      </w:r>
    </w:p>
    <w:p w14:paraId="6E684071" w14:textId="358ABA91"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Pr>
            <w:rStyle w:val="Hyperlink"/>
            <w:rFonts w:ascii="Times New Roman" w:eastAsia="Times New Roman" w:hAnsi="Times New Roman" w:cs="Times New Roman"/>
            <w:sz w:val="24"/>
            <w:szCs w:val="24"/>
          </w:rPr>
          <w:t>https://www.portofventspils.lv/lv/brivostas-parvalde/publiskie-iepirkumi/</w:t>
        </w:r>
      </w:hyperlink>
      <w:r w:rsidR="009D5808">
        <w:rPr>
          <w:rFonts w:ascii="Times New Roman" w:eastAsia="Times New Roman" w:hAnsi="Times New Roman" w:cs="Times New Roman"/>
          <w:color w:val="0000FF"/>
          <w:sz w:val="24"/>
          <w:szCs w:val="24"/>
          <w:u w:val="single"/>
        </w:rPr>
        <w:t xml:space="preserve"> </w:t>
      </w:r>
      <w:r w:rsidR="009D5808" w:rsidRPr="00F215A8">
        <w:rPr>
          <w:rFonts w:ascii="Times New Roman" w:eastAsia="Times New Roman" w:hAnsi="Times New Roman" w:cs="Times New Roman"/>
          <w:sz w:val="24"/>
          <w:szCs w:val="24"/>
        </w:rPr>
        <w:t xml:space="preserve">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xml:space="preserve">, kā arī iepazīties </w:t>
      </w:r>
      <w:r w:rsidRPr="000C05C9">
        <w:rPr>
          <w:rFonts w:ascii="Times New Roman" w:eastAsia="Times New Roman" w:hAnsi="Times New Roman" w:cs="Times New Roman"/>
          <w:sz w:val="24"/>
          <w:szCs w:val="24"/>
        </w:rPr>
        <w:t xml:space="preserve">ar Iepirkuma dokumentiem drukātā veidā bez maksas Ventspils brīvostas pārvaldē Jāņa ielā 19, Ventspilī, 202.kabinetā </w:t>
      </w:r>
      <w:r w:rsidRPr="000C05C9">
        <w:rPr>
          <w:rFonts w:ascii="Times New Roman" w:eastAsia="Times New Roman" w:hAnsi="Times New Roman" w:cs="Times New Roman"/>
          <w:b/>
          <w:sz w:val="24"/>
          <w:szCs w:val="24"/>
        </w:rPr>
        <w:t xml:space="preserve">līdz </w:t>
      </w:r>
      <w:r w:rsidRPr="000C05C9">
        <w:rPr>
          <w:rFonts w:ascii="Times New Roman" w:eastAsia="Times New Roman" w:hAnsi="Times New Roman" w:cs="Times New Roman"/>
          <w:b/>
          <w:bCs/>
          <w:sz w:val="24"/>
          <w:szCs w:val="24"/>
        </w:rPr>
        <w:t>202</w:t>
      </w:r>
      <w:r w:rsidR="00F444EC" w:rsidRPr="000C05C9">
        <w:rPr>
          <w:rFonts w:ascii="Times New Roman" w:eastAsia="Times New Roman" w:hAnsi="Times New Roman" w:cs="Times New Roman"/>
          <w:b/>
          <w:bCs/>
          <w:sz w:val="24"/>
          <w:szCs w:val="24"/>
        </w:rPr>
        <w:t>3</w:t>
      </w:r>
      <w:r w:rsidRPr="000C05C9">
        <w:rPr>
          <w:rFonts w:ascii="Times New Roman" w:eastAsia="Times New Roman" w:hAnsi="Times New Roman" w:cs="Times New Roman"/>
          <w:b/>
          <w:bCs/>
          <w:sz w:val="24"/>
          <w:szCs w:val="24"/>
        </w:rPr>
        <w:t xml:space="preserve">.gada </w:t>
      </w:r>
      <w:r w:rsidR="003E1F0F">
        <w:rPr>
          <w:rFonts w:ascii="Times New Roman" w:eastAsia="Times New Roman" w:hAnsi="Times New Roman" w:cs="Times New Roman"/>
          <w:b/>
          <w:bCs/>
          <w:sz w:val="24"/>
          <w:szCs w:val="24"/>
        </w:rPr>
        <w:t xml:space="preserve">28.jūlijam </w:t>
      </w:r>
      <w:r w:rsidRPr="000C05C9">
        <w:rPr>
          <w:rFonts w:ascii="Times New Roman" w:eastAsia="Times New Roman" w:hAnsi="Times New Roman" w:cs="Times New Roman"/>
          <w:b/>
          <w:sz w:val="24"/>
          <w:szCs w:val="24"/>
        </w:rPr>
        <w:t>plkst.1</w:t>
      </w:r>
      <w:r w:rsidR="0060361B">
        <w:rPr>
          <w:rFonts w:ascii="Times New Roman" w:eastAsia="Times New Roman" w:hAnsi="Times New Roman" w:cs="Times New Roman"/>
          <w:b/>
          <w:sz w:val="24"/>
          <w:szCs w:val="24"/>
        </w:rPr>
        <w:t>0</w:t>
      </w:r>
      <w:r w:rsidRPr="000C05C9">
        <w:rPr>
          <w:rFonts w:ascii="Times New Roman" w:eastAsia="Times New Roman" w:hAnsi="Times New Roman" w:cs="Times New Roman"/>
          <w:b/>
          <w:sz w:val="24"/>
          <w:szCs w:val="24"/>
          <w:vertAlign w:val="superscript"/>
        </w:rPr>
        <w:t>00</w:t>
      </w:r>
      <w:r w:rsidRPr="000C05C9">
        <w:rPr>
          <w:rFonts w:ascii="Times New Roman" w:eastAsia="Times New Roman" w:hAnsi="Times New Roman" w:cs="Times New Roman"/>
          <w:sz w:val="24"/>
          <w:szCs w:val="24"/>
        </w:rPr>
        <w:t xml:space="preserve">, darba dienās no </w:t>
      </w:r>
      <w:r w:rsidRPr="00953A15">
        <w:rPr>
          <w:rFonts w:ascii="Times New Roman" w:eastAsia="Times New Roman" w:hAnsi="Times New Roman" w:cs="Times New Roman"/>
          <w:color w:val="000000"/>
          <w:sz w:val="24"/>
          <w:szCs w:val="24"/>
        </w:rPr>
        <w:t>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w:t>
      </w:r>
      <w:r w:rsidRPr="00953A15">
        <w:rPr>
          <w:rFonts w:ascii="Times New Roman" w:eastAsia="Times New Roman" w:hAnsi="Times New Roman" w:cs="Times New Roman"/>
          <w:bCs/>
          <w:sz w:val="24"/>
          <w:szCs w:val="24"/>
        </w:rPr>
        <w:lastRenderedPageBreak/>
        <w:t xml:space="preserve">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Pr>
          <w:rFonts w:ascii="Times New Roman" w:eastAsia="Times New Roman" w:hAnsi="Times New Roman" w:cs="Times New Roman"/>
          <w:sz w:val="24"/>
          <w:szCs w:val="24"/>
        </w:rPr>
        <w:t>piecas</w:t>
      </w:r>
      <w:r w:rsidR="003F4BC0"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dienas pirms piedāvājumu iesniegšanas termiņa beigām.</w:t>
      </w:r>
    </w:p>
    <w:p w14:paraId="0922C81D"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5B0D401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697899">
        <w:rPr>
          <w:rFonts w:ascii="Times New Roman" w:eastAsia="Times New Roman" w:hAnsi="Times New Roman" w:cs="Times New Roman"/>
          <w:b/>
          <w:bCs/>
          <w:sz w:val="24"/>
          <w:szCs w:val="24"/>
        </w:rPr>
        <w:t>2</w:t>
      </w:r>
      <w:r w:rsidR="009D5808" w:rsidRPr="003C0B1F">
        <w:rPr>
          <w:rFonts w:ascii="Times New Roman" w:eastAsia="Times New Roman" w:hAnsi="Times New Roman" w:cs="Times New Roman"/>
          <w:b/>
          <w:bCs/>
          <w:sz w:val="24"/>
          <w:szCs w:val="24"/>
        </w:rPr>
        <w:t xml:space="preserve"> </w:t>
      </w:r>
      <w:r w:rsidRPr="003C0B1F">
        <w:rPr>
          <w:rFonts w:ascii="Times New Roman" w:eastAsia="Times New Roman" w:hAnsi="Times New Roman" w:cs="Times New Roman"/>
          <w:b/>
          <w:sz w:val="24"/>
          <w:szCs w:val="24"/>
        </w:rPr>
        <w:t>(</w:t>
      </w:r>
      <w:r w:rsidR="00697899">
        <w:rPr>
          <w:rFonts w:ascii="Times New Roman" w:eastAsia="Times New Roman" w:hAnsi="Times New Roman" w:cs="Times New Roman"/>
          <w:b/>
          <w:sz w:val="24"/>
          <w:szCs w:val="24"/>
        </w:rPr>
        <w:t>divus</w:t>
      </w:r>
      <w:r w:rsidR="008C714C" w:rsidRPr="003C0B1F">
        <w:rPr>
          <w:rFonts w:ascii="Times New Roman" w:eastAsia="Times New Roman" w:hAnsi="Times New Roman" w:cs="Times New Roman"/>
          <w:b/>
          <w:sz w:val="24"/>
          <w:szCs w:val="24"/>
        </w:rPr>
        <w:t>)</w:t>
      </w:r>
      <w:r w:rsidR="008C714C">
        <w:rPr>
          <w:rFonts w:ascii="Times New Roman" w:eastAsia="Times New Roman" w:hAnsi="Times New Roman" w:cs="Times New Roman"/>
          <w:b/>
          <w:sz w:val="24"/>
          <w:szCs w:val="24"/>
        </w:rPr>
        <w:t xml:space="preserve"> kalendār</w:t>
      </w:r>
      <w:r w:rsidR="00C7332D">
        <w:rPr>
          <w:rFonts w:ascii="Times New Roman" w:eastAsia="Times New Roman" w:hAnsi="Times New Roman" w:cs="Times New Roman"/>
          <w:b/>
          <w:sz w:val="24"/>
          <w:szCs w:val="24"/>
        </w:rPr>
        <w:t>o</w:t>
      </w:r>
      <w:r w:rsidR="00F444EC">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F444EC">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F81282">
      <w:pPr>
        <w:pStyle w:val="Heading1"/>
      </w:pPr>
      <w:bookmarkStart w:id="4" w:name="_Toc138688912"/>
      <w:bookmarkStart w:id="5" w:name="_Toc380415501"/>
      <w:r w:rsidRPr="00953A15">
        <w:t>DALĪBAS NOSACĪJUMI IEPIRKUMA PROCEDŪRĀ</w:t>
      </w:r>
      <w:bookmarkEnd w:id="4"/>
    </w:p>
    <w:p w14:paraId="1D167C08" w14:textId="7C899AF1" w:rsidR="004B664F" w:rsidRPr="00F215A8"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w:t>
      </w:r>
      <w:r w:rsidRPr="00F215A8">
        <w:rPr>
          <w:rFonts w:ascii="Times New Roman" w:hAnsi="Times New Roman" w:cs="Times New Roman"/>
          <w:sz w:val="24"/>
          <w:szCs w:val="24"/>
        </w:rPr>
        <w:t xml:space="preserve">apvienībai jebkurā to kombinācijā, kas piedāvā sniegt Iepirkuma procedūras nolikumā paredzētos </w:t>
      </w:r>
      <w:r w:rsidRPr="00F215A8">
        <w:rPr>
          <w:rFonts w:ascii="Times New Roman" w:hAnsi="Times New Roman" w:cs="Times New Roman"/>
          <w:sz w:val="24"/>
          <w:szCs w:val="24"/>
          <w:shd w:val="clear" w:color="auto" w:fill="FFFFFF"/>
        </w:rPr>
        <w:t>pakalpojumus</w:t>
      </w:r>
      <w:r w:rsidRPr="00F215A8">
        <w:rPr>
          <w:rFonts w:ascii="Times New Roman" w:hAnsi="Times New Roman" w:cs="Times New Roman"/>
          <w:sz w:val="24"/>
          <w:szCs w:val="24"/>
        </w:rPr>
        <w:t xml:space="preserve"> un atbilst šādām dalības nosacījumu prasībām:</w:t>
      </w:r>
    </w:p>
    <w:p w14:paraId="2FA4E22B" w14:textId="216241B3" w:rsidR="003F4BC0" w:rsidRPr="00F215A8"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F215A8">
        <w:rPr>
          <w:rFonts w:ascii="Times New Roman" w:hAnsi="Times New Roman" w:cs="Times New Roman"/>
          <w:sz w:val="24"/>
          <w:szCs w:val="24"/>
        </w:rPr>
        <w:t xml:space="preserve">nav konstatēts, ka </w:t>
      </w:r>
      <w:r w:rsidR="004B664F" w:rsidRPr="00F215A8">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F215A8">
        <w:rPr>
          <w:rFonts w:ascii="Times New Roman" w:hAnsi="Times New Roman" w:cs="Times New Roman"/>
          <w:sz w:val="24"/>
          <w:szCs w:val="24"/>
          <w:shd w:val="clear" w:color="auto" w:fill="FFFFFF"/>
        </w:rPr>
        <w:t xml:space="preserve">Latvijā </w:t>
      </w:r>
      <w:r w:rsidR="003F4BC0" w:rsidRPr="00F215A8">
        <w:rPr>
          <w:rStyle w:val="cf01"/>
          <w:rFonts w:ascii="Times New Roman" w:hAnsi="Times New Roman" w:cs="Times New Roman"/>
          <w:sz w:val="24"/>
          <w:szCs w:val="24"/>
        </w:rPr>
        <w:t>vai valstī, kurā tas reģistrēts vai kurā atrodas tā pastāvīgā dzīvesvieta, ir nodokļu parādi</w:t>
      </w:r>
      <w:r w:rsidR="007A3142" w:rsidRPr="00F215A8">
        <w:rPr>
          <w:rStyle w:val="cf01"/>
          <w:rFonts w:ascii="Times New Roman" w:hAnsi="Times New Roman" w:cs="Times New Roman"/>
          <w:sz w:val="24"/>
          <w:szCs w:val="24"/>
        </w:rPr>
        <w:t xml:space="preserve">, </w:t>
      </w:r>
      <w:r w:rsidR="003F4BC0" w:rsidRPr="00F215A8">
        <w:rPr>
          <w:rStyle w:val="cf01"/>
          <w:rFonts w:ascii="Times New Roman" w:hAnsi="Times New Roman" w:cs="Times New Roman"/>
          <w:sz w:val="24"/>
          <w:szCs w:val="24"/>
        </w:rPr>
        <w:t>kas kādā no valstīm</w:t>
      </w:r>
      <w:r w:rsidR="007A3142" w:rsidRPr="00F215A8">
        <w:rPr>
          <w:rStyle w:val="cf01"/>
          <w:rFonts w:ascii="Times New Roman" w:hAnsi="Times New Roman" w:cs="Times New Roman"/>
          <w:sz w:val="24"/>
          <w:szCs w:val="24"/>
        </w:rPr>
        <w:t xml:space="preserve"> atsevišķi vai kopā</w:t>
      </w:r>
      <w:r w:rsidR="003F4BC0" w:rsidRPr="00F215A8">
        <w:rPr>
          <w:rStyle w:val="cf01"/>
          <w:rFonts w:ascii="Times New Roman" w:hAnsi="Times New Roman" w:cs="Times New Roman"/>
          <w:sz w:val="24"/>
          <w:szCs w:val="24"/>
        </w:rPr>
        <w:t xml:space="preserve"> pārsniedz 150 (viens simts piecdesmit) </w:t>
      </w:r>
      <w:proofErr w:type="spellStart"/>
      <w:r w:rsidR="003F4BC0" w:rsidRPr="00F215A8">
        <w:rPr>
          <w:rStyle w:val="cf11"/>
          <w:rFonts w:ascii="Times New Roman" w:hAnsi="Times New Roman" w:cs="Times New Roman"/>
          <w:sz w:val="24"/>
          <w:szCs w:val="24"/>
        </w:rPr>
        <w:t>euro</w:t>
      </w:r>
      <w:proofErr w:type="spellEnd"/>
      <w:r w:rsidR="003F4BC0" w:rsidRPr="00F215A8">
        <w:rPr>
          <w:rStyle w:val="cf01"/>
          <w:rFonts w:ascii="Times New Roman" w:hAnsi="Times New Roman" w:cs="Times New Roman"/>
          <w:sz w:val="24"/>
          <w:szCs w:val="24"/>
        </w:rPr>
        <w:t>;</w:t>
      </w:r>
    </w:p>
    <w:p w14:paraId="125C25D2" w14:textId="77777777" w:rsidR="007A3142" w:rsidRPr="00F215A8" w:rsidRDefault="007A3142" w:rsidP="00B11E80">
      <w:pPr>
        <w:pStyle w:val="tv213"/>
        <w:numPr>
          <w:ilvl w:val="2"/>
          <w:numId w:val="5"/>
        </w:numPr>
        <w:tabs>
          <w:tab w:val="left" w:pos="709"/>
        </w:tabs>
        <w:spacing w:before="0" w:beforeAutospacing="0" w:after="0" w:afterAutospacing="0"/>
        <w:jc w:val="both"/>
      </w:pPr>
      <w:r w:rsidRPr="00F215A8">
        <w:t>nav pasludināts Pretendenta maksātnespējas process, apturēta Pretendenta saimnieciskā darbība un netiek veikta pretendenta likvidācija;</w:t>
      </w:r>
    </w:p>
    <w:p w14:paraId="770042EC" w14:textId="3A9337FC" w:rsidR="004B664F"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F215A8">
        <w:rPr>
          <w:shd w:val="clear" w:color="auto" w:fill="FFFFFF"/>
        </w:rPr>
        <w:t xml:space="preserve"> </w:t>
      </w:r>
    </w:p>
    <w:p w14:paraId="601443B5" w14:textId="1BA0D725" w:rsidR="004B664F" w:rsidRPr="00F215A8" w:rsidRDefault="00435BDC" w:rsidP="00B11E80">
      <w:pPr>
        <w:pStyle w:val="tv213"/>
        <w:tabs>
          <w:tab w:val="left" w:pos="709"/>
        </w:tabs>
        <w:spacing w:before="0" w:beforeAutospacing="0" w:after="0" w:afterAutospacing="0"/>
        <w:ind w:left="1560"/>
        <w:jc w:val="both"/>
        <w:rPr>
          <w:i/>
          <w:iCs/>
        </w:rPr>
      </w:pPr>
      <w:r w:rsidRPr="00F215A8">
        <w:rPr>
          <w:i/>
          <w:iCs/>
          <w:shd w:val="clear" w:color="auto" w:fill="FFFFFF"/>
        </w:rPr>
        <w:t xml:space="preserve">(ir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w:t>
      </w:r>
      <w:r w:rsidRPr="00F215A8">
        <w:rPr>
          <w:i/>
          <w:iCs/>
          <w:shd w:val="clear" w:color="auto" w:fill="FFFFFF"/>
        </w:rPr>
        <w:lastRenderedPageBreak/>
        <w:t>pārkāpumu, par sadarbību iecietības programmā kandidātu vai pretendentu ir atbrīvojusi no naudas soda vai naudas sodu ir samazinājusi)</w:t>
      </w:r>
      <w:r w:rsidR="004B664F" w:rsidRPr="00F215A8">
        <w:rPr>
          <w:i/>
          <w:iCs/>
          <w:shd w:val="clear" w:color="auto" w:fill="FFFFFF"/>
        </w:rPr>
        <w:t>;</w:t>
      </w:r>
    </w:p>
    <w:p w14:paraId="5DCAE38D" w14:textId="77777777" w:rsidR="00435BDC"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F215A8" w:rsidRDefault="001938F8" w:rsidP="00B11E80">
      <w:pPr>
        <w:pStyle w:val="tv213"/>
        <w:tabs>
          <w:tab w:val="left" w:pos="709"/>
        </w:tabs>
        <w:spacing w:before="0" w:beforeAutospacing="0" w:after="0" w:afterAutospacing="0"/>
        <w:ind w:left="1570"/>
        <w:jc w:val="both"/>
        <w:rPr>
          <w:i/>
          <w:iCs/>
        </w:rPr>
      </w:pPr>
      <w:r w:rsidRPr="00F215A8">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F215A8">
        <w:rPr>
          <w:i/>
          <w:iCs/>
          <w:shd w:val="clear" w:color="auto" w:fill="FFFFFF"/>
        </w:rPr>
        <w:t>;</w:t>
      </w:r>
    </w:p>
    <w:p w14:paraId="1A0AD8FA"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F215A8">
          <w:rPr>
            <w:rStyle w:val="Hyperlink"/>
            <w:color w:val="auto"/>
            <w:shd w:val="clear" w:color="auto" w:fill="FFFFFF"/>
          </w:rPr>
          <w:t>30.</w:t>
        </w:r>
      </w:hyperlink>
      <w:r w:rsidRPr="00F215A8">
        <w:rPr>
          <w:shd w:val="clear" w:color="auto" w:fill="FFFFFF"/>
        </w:rPr>
        <w:t xml:space="preserve"> panta pirmās vai otrās daļas izpratnē vai ir ieinteresēts kāda Pretendenta izvēlē; </w:t>
      </w:r>
    </w:p>
    <w:p w14:paraId="2D32B242"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F215A8" w:rsidRDefault="004B664F" w:rsidP="00A41D55">
      <w:pPr>
        <w:pStyle w:val="tv213"/>
        <w:numPr>
          <w:ilvl w:val="1"/>
          <w:numId w:val="5"/>
        </w:numPr>
        <w:tabs>
          <w:tab w:val="left" w:pos="993"/>
        </w:tabs>
        <w:spacing w:before="0" w:beforeAutospacing="0" w:after="0" w:afterAutospacing="0"/>
        <w:ind w:left="851" w:hanging="567"/>
        <w:jc w:val="both"/>
      </w:pPr>
      <w:r w:rsidRPr="00F215A8">
        <w:t xml:space="preserve">Visas šī nolikuma 4.1.punkta apakšpunktos minētās dalības nosacījumu prasības attiecas arī uz:  </w:t>
      </w:r>
    </w:p>
    <w:p w14:paraId="2D350BFF"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F215A8">
        <w:rPr>
          <w:rFonts w:ascii="Times New Roman" w:hAnsi="Times New Roman" w:cs="Times New Roman"/>
          <w:sz w:val="24"/>
          <w:szCs w:val="24"/>
          <w:shd w:val="clear" w:color="auto" w:fill="FFFFFF"/>
        </w:rPr>
        <w:t>personālsabiedrības biedru, ja Pretendents ir personālsabiedrība</w:t>
      </w:r>
      <w:r w:rsidR="0086322B" w:rsidRPr="00F215A8">
        <w:rPr>
          <w:rFonts w:ascii="Times New Roman" w:hAnsi="Times New Roman" w:cs="Times New Roman"/>
          <w:sz w:val="24"/>
          <w:szCs w:val="24"/>
          <w:shd w:val="clear" w:color="auto" w:fill="FFFFFF"/>
        </w:rPr>
        <w:t>;</w:t>
      </w:r>
    </w:p>
    <w:p w14:paraId="66E3EC1A" w14:textId="77777777" w:rsidR="00A41D55" w:rsidRPr="00A41D55"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bCs/>
          <w:sz w:val="24"/>
          <w:szCs w:val="24"/>
        </w:rPr>
        <w:t>personu apvienības katra dalībnieka (biedra);</w:t>
      </w:r>
    </w:p>
    <w:p w14:paraId="026D434E"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A41D55">
        <w:rPr>
          <w:rFonts w:ascii="Times New Roman" w:hAnsi="Times New Roman" w:cs="Times New Roman"/>
          <w:sz w:val="24"/>
          <w:szCs w:val="24"/>
          <w:shd w:val="clear" w:color="auto" w:fill="FFFFFF"/>
        </w:rPr>
        <w:t>;</w:t>
      </w:r>
    </w:p>
    <w:p w14:paraId="517F0F6A" w14:textId="2F5988C3" w:rsidR="00041598" w:rsidRPr="00A41D55"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 xml:space="preserve">uz Pretendenta norādīto apakšuzņēmēju, kura </w:t>
      </w:r>
      <w:r w:rsidR="00730034" w:rsidRPr="00730034">
        <w:rPr>
          <w:rFonts w:ascii="Times New Roman" w:hAnsi="Times New Roman" w:cs="Times New Roman"/>
          <w:sz w:val="24"/>
          <w:szCs w:val="24"/>
          <w:shd w:val="clear" w:color="auto" w:fill="FFFFFF"/>
        </w:rPr>
        <w:t>veicamo būvdarbu vai sniedzamo pakalpojumu</w:t>
      </w:r>
      <w:r w:rsidR="00B073C3" w:rsidRPr="00A41D55">
        <w:rPr>
          <w:rFonts w:ascii="Times New Roman" w:hAnsi="Times New Roman" w:cs="Times New Roman"/>
          <w:sz w:val="24"/>
          <w:szCs w:val="24"/>
          <w:shd w:val="clear" w:color="auto" w:fill="FFFFFF"/>
        </w:rPr>
        <w:t xml:space="preserve"> </w:t>
      </w:r>
      <w:r w:rsidRPr="00A41D55">
        <w:rPr>
          <w:rFonts w:ascii="Times New Roman" w:hAnsi="Times New Roman" w:cs="Times New Roman"/>
          <w:sz w:val="24"/>
          <w:szCs w:val="24"/>
          <w:shd w:val="clear" w:color="auto" w:fill="FFFFFF"/>
        </w:rPr>
        <w:t>vērtība ir vismaz 10 000 </w:t>
      </w:r>
      <w:proofErr w:type="spellStart"/>
      <w:r w:rsidRPr="00A41D55">
        <w:rPr>
          <w:rFonts w:ascii="Times New Roman" w:hAnsi="Times New Roman" w:cs="Times New Roman"/>
          <w:i/>
          <w:iCs/>
          <w:sz w:val="24"/>
          <w:szCs w:val="24"/>
          <w:shd w:val="clear" w:color="auto" w:fill="FFFFFF"/>
        </w:rPr>
        <w:t>euro</w:t>
      </w:r>
      <w:proofErr w:type="spellEnd"/>
      <w:r w:rsidRPr="00A41D55">
        <w:rPr>
          <w:rFonts w:ascii="Times New Roman" w:hAnsi="Times New Roman" w:cs="Times New Roman"/>
          <w:sz w:val="24"/>
          <w:szCs w:val="24"/>
          <w:shd w:val="clear" w:color="auto" w:fill="FFFFFF"/>
        </w:rPr>
        <w:t>.</w:t>
      </w:r>
    </w:p>
    <w:p w14:paraId="67D0930C" w14:textId="27F19D8C" w:rsidR="004B664F" w:rsidRPr="00F215A8"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F215A8"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w:t>
      </w:r>
      <w:r w:rsidRPr="00F215A8">
        <w:rPr>
          <w:rFonts w:ascii="Times New Roman" w:hAnsi="Times New Roman" w:cs="Times New Roman"/>
          <w:sz w:val="24"/>
          <w:szCs w:val="24"/>
          <w:shd w:val="clear" w:color="auto" w:fill="FFFFFF"/>
        </w:rPr>
        <w:lastRenderedPageBreak/>
        <w:t xml:space="preserve">4.1.8. punktos minētajiem izslēgšanas iemesliem, Pretendentam </w:t>
      </w:r>
      <w:r w:rsidRPr="00F215A8">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4B25A9" w:rsidRDefault="00F444EC" w:rsidP="00F81282">
      <w:pPr>
        <w:pStyle w:val="Heading1"/>
      </w:pPr>
      <w:bookmarkStart w:id="6" w:name="_Toc108533792"/>
      <w:bookmarkStart w:id="7" w:name="_Toc138688913"/>
      <w:r w:rsidRPr="004B25A9">
        <w:t>KVALIFIKĀCIJAS PRASĪBAS</w:t>
      </w:r>
      <w:bookmarkEnd w:id="6"/>
      <w:bookmarkEnd w:id="7"/>
    </w:p>
    <w:p w14:paraId="1135D819" w14:textId="77777777" w:rsidR="004301A7" w:rsidRDefault="00F444EC" w:rsidP="00FC3288">
      <w:pPr>
        <w:pStyle w:val="BlockText"/>
        <w:numPr>
          <w:ilvl w:val="1"/>
          <w:numId w:val="5"/>
        </w:numPr>
        <w:ind w:left="851" w:right="-57" w:hanging="567"/>
        <w:jc w:val="both"/>
        <w:rPr>
          <w:szCs w:val="24"/>
        </w:rPr>
      </w:pPr>
      <w:bookmarkStart w:id="8" w:name="_Hlk60926386"/>
      <w:r w:rsidRPr="00F444EC">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w:t>
      </w:r>
      <w:r w:rsidRPr="001A775A">
        <w:rPr>
          <w:szCs w:val="24"/>
        </w:rPr>
        <w:t xml:space="preserve">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w:t>
      </w:r>
      <w:r w:rsidRPr="00F215A8">
        <w:rPr>
          <w:szCs w:val="24"/>
        </w:rPr>
        <w:t>iespējām balstās un kuri būs finansiāli atbildīgi par iepirkuma līguma izpildi.</w:t>
      </w:r>
    </w:p>
    <w:p w14:paraId="67B6BCBE" w14:textId="77777777" w:rsidR="00C7088F" w:rsidRDefault="005C72CF" w:rsidP="00C7088F">
      <w:pPr>
        <w:pStyle w:val="BlockText"/>
        <w:numPr>
          <w:ilvl w:val="1"/>
          <w:numId w:val="5"/>
        </w:numPr>
        <w:ind w:left="851" w:right="-57" w:hanging="567"/>
        <w:jc w:val="both"/>
        <w:rPr>
          <w:sz w:val="28"/>
          <w:szCs w:val="28"/>
        </w:rPr>
      </w:pPr>
      <w:r w:rsidRPr="00547AEE">
        <w:rPr>
          <w:szCs w:val="24"/>
        </w:rPr>
        <w:t xml:space="preserve">Līdz iepirkuma līguma noslēgšanai </w:t>
      </w:r>
      <w:r w:rsidRPr="00547AEE">
        <w:t xml:space="preserve">Pretendentam jābūt reģistrētam Latvijas </w:t>
      </w:r>
      <w:r w:rsidRPr="005C72CF">
        <w:t>Republikas Būvkomersantu reģistrā. Ārvalstu piegādātājam un personu apvienībai līdz līguma noslēgšanai jāreģistrējas Latvijas Republikas Būvkomersantu reģistrā Latvijas Republikas normatīvajos aktos noteiktajā kārtībā</w:t>
      </w:r>
      <w:r w:rsidRPr="005C72CF">
        <w:rPr>
          <w:szCs w:val="24"/>
        </w:rPr>
        <w:t>.</w:t>
      </w:r>
      <w:bookmarkStart w:id="9" w:name="_Hlk104802698"/>
    </w:p>
    <w:p w14:paraId="66B2C8A7" w14:textId="16ADAB5A" w:rsidR="005B1EB6" w:rsidRPr="00C7088F" w:rsidRDefault="005B1EB6" w:rsidP="00C7088F">
      <w:pPr>
        <w:pStyle w:val="BlockText"/>
        <w:numPr>
          <w:ilvl w:val="1"/>
          <w:numId w:val="5"/>
        </w:numPr>
        <w:ind w:left="851" w:right="-57" w:hanging="567"/>
        <w:jc w:val="both"/>
        <w:rPr>
          <w:sz w:val="28"/>
          <w:szCs w:val="28"/>
        </w:rPr>
      </w:pPr>
      <w:r w:rsidRPr="00C7088F">
        <w:rPr>
          <w:szCs w:val="24"/>
          <w:lang w:eastAsia="lv-LV"/>
        </w:rPr>
        <w:t xml:space="preserve">Pretendentam jābūt </w:t>
      </w:r>
      <w:r w:rsidRPr="00C7088F">
        <w:rPr>
          <w:color w:val="000000"/>
          <w:szCs w:val="24"/>
          <w:lang w:eastAsia="lv-LV"/>
        </w:rPr>
        <w:t xml:space="preserve">šādai pieredzei </w:t>
      </w:r>
      <w:r w:rsidRPr="00C7088F">
        <w:rPr>
          <w:szCs w:val="24"/>
        </w:rPr>
        <w:t>– iepriekšējo 5 (piecu) gadu laikā (201</w:t>
      </w:r>
      <w:r w:rsidR="000C6426" w:rsidRPr="00C7088F">
        <w:rPr>
          <w:szCs w:val="24"/>
        </w:rPr>
        <w:t>8</w:t>
      </w:r>
      <w:r w:rsidRPr="00C7088F">
        <w:rPr>
          <w:szCs w:val="24"/>
        </w:rPr>
        <w:t>.-202</w:t>
      </w:r>
      <w:r w:rsidR="000C6426" w:rsidRPr="00C7088F">
        <w:rPr>
          <w:szCs w:val="24"/>
        </w:rPr>
        <w:t>3</w:t>
      </w:r>
      <w:r w:rsidRPr="00C7088F">
        <w:rPr>
          <w:szCs w:val="24"/>
        </w:rPr>
        <w:t xml:space="preserve">.gadā līdz piedāvājumu iesniegšanas termiņa beigām) vismaz 1 (vienā) būvobjektā jābūt veiktiem </w:t>
      </w:r>
      <w:r w:rsidRPr="00C7088F">
        <w:t>asfalta seguma izbūves vai atjaunošanas darbi</w:t>
      </w:r>
      <w:r w:rsidR="00C7088F" w:rsidRPr="00C7088F">
        <w:t>em</w:t>
      </w:r>
      <w:r w:rsidR="00B5536B">
        <w:t>.</w:t>
      </w:r>
    </w:p>
    <w:bookmarkEnd w:id="9"/>
    <w:p w14:paraId="3669E25D" w14:textId="0BF295E5" w:rsidR="005B1EB6" w:rsidRPr="005B1EB6" w:rsidRDefault="005B1EB6" w:rsidP="005B1EB6">
      <w:pPr>
        <w:pStyle w:val="BlockText"/>
        <w:numPr>
          <w:ilvl w:val="1"/>
          <w:numId w:val="5"/>
        </w:numPr>
        <w:tabs>
          <w:tab w:val="left" w:pos="426"/>
        </w:tabs>
        <w:ind w:left="851" w:right="-57" w:hanging="567"/>
        <w:jc w:val="both"/>
        <w:rPr>
          <w:szCs w:val="24"/>
        </w:rPr>
      </w:pPr>
      <w:r>
        <w:t>Pretendenta rīcībā jābūt sertificēt</w:t>
      </w:r>
      <w:r w:rsidR="00277EB1">
        <w:t xml:space="preserve">am </w:t>
      </w:r>
      <w:r>
        <w:t>speciālist</w:t>
      </w:r>
      <w:r w:rsidR="00277EB1">
        <w:t>am</w:t>
      </w:r>
      <w:r>
        <w:t xml:space="preserve"> – būvdarbu vadītāj</w:t>
      </w:r>
      <w:r w:rsidR="00277EB1">
        <w:t>am</w:t>
      </w:r>
      <w:r>
        <w:t xml:space="preserve"> ar atbilstošu profesionālo pieredzi līdzīgu pēc rakstura un apjoma šajā iepirkumā paredzēto būvdarbu vadīšanai šādā reglamentējamā būvdarbu sfērā: </w:t>
      </w:r>
      <w:r w:rsidRPr="007D79C4">
        <w:rPr>
          <w:b/>
          <w:bCs/>
          <w:i/>
          <w:iCs/>
        </w:rPr>
        <w:t>ceļu būvdarbu vadīšana</w:t>
      </w:r>
      <w:r>
        <w:t>.</w:t>
      </w:r>
    </w:p>
    <w:p w14:paraId="577B9CE4" w14:textId="0234B8BA" w:rsidR="005B1EB6" w:rsidRPr="005B1EB6" w:rsidRDefault="005B1EB6" w:rsidP="005B1EB6">
      <w:pPr>
        <w:pStyle w:val="BlockText"/>
        <w:tabs>
          <w:tab w:val="left" w:pos="426"/>
        </w:tabs>
        <w:ind w:right="-57"/>
        <w:jc w:val="both"/>
        <w:rPr>
          <w:szCs w:val="24"/>
        </w:rPr>
      </w:pPr>
      <w:r>
        <w:t>Būvdarbu vadītāj</w:t>
      </w:r>
      <w:r w:rsidR="00A3629D">
        <w:t>am</w:t>
      </w:r>
      <w: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t>būvspeciālistu</w:t>
      </w:r>
      <w:proofErr w:type="spellEnd"/>
      <w:r>
        <w:t xml:space="preserve"> reģistrā.</w:t>
      </w:r>
    </w:p>
    <w:p w14:paraId="19D118B5" w14:textId="68607BA3" w:rsidR="00A06EC1" w:rsidRPr="0030419C" w:rsidRDefault="00F444EC" w:rsidP="005C72CF">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30419C">
        <w:rPr>
          <w:rFonts w:ascii="Times New Roman" w:hAnsi="Times New Roman" w:cs="Times New Roman"/>
          <w:sz w:val="24"/>
          <w:szCs w:val="24"/>
        </w:rPr>
        <w:t>Pretendenta rīcībā jābūt pietiekamiem vai jābūt pieejamiem pietiekamiem tehniskiem un darbaspēka resursiem</w:t>
      </w:r>
      <w:r w:rsidR="004301A7" w:rsidRPr="0030419C">
        <w:rPr>
          <w:rFonts w:ascii="Times New Roman" w:hAnsi="Times New Roman" w:cs="Times New Roman"/>
          <w:sz w:val="24"/>
          <w:szCs w:val="24"/>
        </w:rPr>
        <w:t xml:space="preserve">, </w:t>
      </w:r>
      <w:r w:rsidRPr="0030419C">
        <w:rPr>
          <w:rFonts w:ascii="Times New Roman" w:hAnsi="Times New Roman" w:cs="Times New Roman"/>
          <w:sz w:val="24"/>
          <w:szCs w:val="24"/>
        </w:rPr>
        <w:t>lai nodrošinātu šajā iepirkumā paredzēto Darbu izpildi pieprasītajā apjomā, kvalitātē un termiņā</w:t>
      </w:r>
      <w:r w:rsidR="0029405D" w:rsidRPr="0030419C">
        <w:rPr>
          <w:rFonts w:ascii="Times New Roman" w:hAnsi="Times New Roman" w:cs="Times New Roman"/>
          <w:sz w:val="24"/>
          <w:szCs w:val="24"/>
        </w:rPr>
        <w:t>.</w:t>
      </w:r>
    </w:p>
    <w:p w14:paraId="6BDAAEC7" w14:textId="4AEAE351" w:rsidR="00F444EC" w:rsidRPr="00F444EC" w:rsidRDefault="00F444EC" w:rsidP="005C72CF">
      <w:pPr>
        <w:pStyle w:val="BlockText"/>
        <w:numPr>
          <w:ilvl w:val="1"/>
          <w:numId w:val="5"/>
        </w:numPr>
        <w:ind w:left="851" w:right="-57" w:hanging="567"/>
        <w:jc w:val="both"/>
        <w:rPr>
          <w:szCs w:val="24"/>
        </w:rPr>
      </w:pPr>
      <w:bookmarkStart w:id="10" w:name="_Ref312158249"/>
      <w:r w:rsidRPr="00CD4FB4">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0"/>
      <w:r w:rsidRPr="00CD4FB4">
        <w:rPr>
          <w:szCs w:val="24"/>
        </w:rPr>
        <w:t xml:space="preserve"> Atbilstību prasībām attiecībā uz</w:t>
      </w:r>
      <w:r w:rsidRPr="00F444EC">
        <w:rPr>
          <w:szCs w:val="24"/>
        </w:rPr>
        <w:t xml:space="preserve"> pieredzi ar apakšuzņēmēja palīdzību ir pieļaujams apliecināt tikai tad, ja attiecīgais apakšuzņēmējs līguma izpildē uzņemas veikt to Darbu sadaļu, ar kuru ir saistīta attiecīgā pieredzes prasība.</w:t>
      </w:r>
    </w:p>
    <w:p w14:paraId="475937D0" w14:textId="2B9712DD" w:rsidR="009F202F" w:rsidRPr="00547AEE" w:rsidRDefault="009F202F" w:rsidP="00780EDF">
      <w:pPr>
        <w:pStyle w:val="BlockText"/>
        <w:numPr>
          <w:ilvl w:val="1"/>
          <w:numId w:val="5"/>
        </w:numPr>
        <w:ind w:left="851" w:right="-57" w:hanging="567"/>
        <w:jc w:val="both"/>
        <w:rPr>
          <w:szCs w:val="24"/>
        </w:rPr>
      </w:pPr>
      <w:bookmarkStart w:id="11" w:name="_Toc496711281"/>
      <w:r w:rsidRPr="00547AEE">
        <w:t xml:space="preserve">Pretendents ir tiesīgs iesniegt Eiropas vienoto iepirkuma procedūras dokumentu (turpmāk – EVIPD) atbilstoši šī nolikuma </w:t>
      </w:r>
      <w:r w:rsidRPr="00780EDF">
        <w:rPr>
          <w:b/>
          <w:bCs/>
        </w:rPr>
        <w:t>1</w:t>
      </w:r>
      <w:r w:rsidR="00E71636">
        <w:rPr>
          <w:b/>
          <w:bCs/>
        </w:rPr>
        <w:t>1</w:t>
      </w:r>
      <w:r w:rsidRPr="00780EDF">
        <w:rPr>
          <w:b/>
          <w:bCs/>
        </w:rPr>
        <w:t>.pielikumam</w:t>
      </w:r>
      <w:r w:rsidRPr="00547AEE">
        <w:t xml:space="preserve">, kā sākotnējo pierādījumu atbilstībai paziņojumā par līgumu vai iepirkuma procedūras dokumentos noteiktajām Pretendentu atlases prasībām. Iepirkuma dokumentācijai pievienoto EVIPD veidlapas </w:t>
      </w:r>
      <w:proofErr w:type="spellStart"/>
      <w:r w:rsidRPr="00547AEE">
        <w:t>xml</w:t>
      </w:r>
      <w:proofErr w:type="spellEnd"/>
      <w:r w:rsidRPr="00547AEE">
        <w:t xml:space="preserve"> datni Pretendents var aizpildīt izmantojot EIS izveidoto rīku (</w:t>
      </w:r>
      <w:proofErr w:type="spellStart"/>
      <w:r w:rsidRPr="00547AEE">
        <w:t>xml</w:t>
      </w:r>
      <w:proofErr w:type="spellEnd"/>
      <w:r w:rsidRPr="00547AEE">
        <w:t xml:space="preserve"> datni </w:t>
      </w:r>
      <w:proofErr w:type="spellStart"/>
      <w:r w:rsidRPr="00547AEE">
        <w:t>augšuplādējot</w:t>
      </w:r>
      <w:proofErr w:type="spellEnd"/>
      <w:r w:rsidRPr="00547AEE">
        <w:t xml:space="preserve"> tīmekļa vietnē </w:t>
      </w:r>
      <w:hyperlink r:id="rId16" w:history="1">
        <w:r w:rsidRPr="00547AEE">
          <w:rPr>
            <w:rStyle w:val="Hyperlink"/>
            <w:color w:val="auto"/>
          </w:rPr>
          <w:t>http://espd.eis.gov.lv/</w:t>
        </w:r>
      </w:hyperlink>
      <w:r w:rsidRPr="00547AEE">
        <w:rPr>
          <w:lang w:eastAsia="lv-LV"/>
        </w:rPr>
        <w:t>), saglabāt elektroniski un pievienot piedāvājumam.</w:t>
      </w:r>
    </w:p>
    <w:p w14:paraId="44BEF8E9" w14:textId="77777777" w:rsidR="009F202F" w:rsidRPr="00547AEE" w:rsidRDefault="009F202F" w:rsidP="009F202F">
      <w:pPr>
        <w:pStyle w:val="BlockText"/>
        <w:ind w:right="-57"/>
        <w:jc w:val="both"/>
        <w:rPr>
          <w:szCs w:val="24"/>
        </w:rPr>
      </w:pPr>
      <w:r w:rsidRPr="00547AEE">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w:t>
      </w:r>
      <w:r w:rsidRPr="00547AEE">
        <w:lastRenderedPageBreak/>
        <w:t xml:space="preserve">pārliecināties par Pretendenta atbilstību iepirkuma procedūras dokumentos noteiktajām Pretendentu atlases prasībām, Pretendents tiks izslēgts no turpmākās dalības iepirkuma procedūrā. </w:t>
      </w:r>
    </w:p>
    <w:p w14:paraId="6D5FCE05" w14:textId="77777777" w:rsidR="009F202F" w:rsidRPr="00547AEE" w:rsidRDefault="009F202F" w:rsidP="00FA0B2D">
      <w:pPr>
        <w:pStyle w:val="BlockText"/>
        <w:ind w:right="-57"/>
        <w:jc w:val="both"/>
        <w:rPr>
          <w:szCs w:val="24"/>
        </w:rPr>
      </w:pPr>
      <w:r w:rsidRPr="00547AEE">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547AEE" w:rsidRDefault="009F202F" w:rsidP="00FA0B2D">
      <w:pPr>
        <w:pStyle w:val="BlockText"/>
        <w:ind w:right="-57"/>
        <w:jc w:val="both"/>
      </w:pPr>
      <w:r w:rsidRPr="00547AEE">
        <w:t>EVIPD iesniegšana neatbrīvo no pienākuma pilnvērtīgi sagatavot piedāvājumu (</w:t>
      </w:r>
      <w:r w:rsidRPr="00547AEE">
        <w:rPr>
          <w:i/>
          <w:iCs/>
        </w:rPr>
        <w:t>skatīt Iepirkumu uzraudzības biroja (turpmāk – IUB) 2021.gada 11.janvāra lēmumu Nr. 4-1.2/21-8 un IUB skaidrojumus par Eiropas vienoto iepirkuma procedūras dokumentu</w:t>
      </w:r>
      <w:r w:rsidRPr="00547AEE">
        <w:t xml:space="preserve"> </w:t>
      </w:r>
      <w:r w:rsidRPr="00547AEE">
        <w:rPr>
          <w:i/>
          <w:iCs/>
        </w:rPr>
        <w:t>https://www.iub.gov.lv/lv/skaidrojums-par-eiropas-vienoto-iepirkuma-proceduras-dokumentu</w:t>
      </w:r>
      <w:r w:rsidRPr="00547AEE">
        <w:t xml:space="preserve">). </w:t>
      </w:r>
    </w:p>
    <w:p w14:paraId="454E6169" w14:textId="77777777" w:rsidR="009F202F" w:rsidRPr="00547AEE" w:rsidRDefault="009F202F" w:rsidP="00FA0B2D">
      <w:pPr>
        <w:pStyle w:val="BlockText"/>
        <w:ind w:right="-57"/>
        <w:jc w:val="both"/>
      </w:pPr>
      <w:bookmarkStart w:id="12" w:name="_Hlk41398862"/>
      <w:r w:rsidRPr="00547AEE">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w:t>
      </w:r>
      <w:proofErr w:type="spellStart"/>
      <w:r w:rsidRPr="00547AEE">
        <w:t>euro</w:t>
      </w:r>
      <w:proofErr w:type="spellEnd"/>
      <w:r w:rsidRPr="00547AEE">
        <w:t>. Piegādātāju apvienība iesniedz atsevišķu Eiropas vienoto iepirkuma procedūras dokumentu par katru tās dalībnieku.</w:t>
      </w:r>
    </w:p>
    <w:p w14:paraId="6AFBD2C2" w14:textId="77777777" w:rsidR="009F202F" w:rsidRPr="00547AEE" w:rsidRDefault="009F202F" w:rsidP="00FA0B2D">
      <w:pPr>
        <w:pStyle w:val="BlockText"/>
        <w:numPr>
          <w:ilvl w:val="1"/>
          <w:numId w:val="5"/>
        </w:numPr>
        <w:spacing w:after="120"/>
        <w:ind w:left="851" w:right="-57" w:hanging="851"/>
        <w:jc w:val="both"/>
        <w:rPr>
          <w:szCs w:val="24"/>
        </w:rPr>
      </w:pPr>
      <w:r w:rsidRPr="00547AEE">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2"/>
    </w:p>
    <w:p w14:paraId="230395D6" w14:textId="77777777" w:rsidR="003C0B1F" w:rsidRPr="00827CA3" w:rsidRDefault="003C0B1F" w:rsidP="003C0B1F">
      <w:pPr>
        <w:spacing w:after="0" w:line="240" w:lineRule="auto"/>
        <w:ind w:right="-57"/>
        <w:contextualSpacing/>
        <w:jc w:val="both"/>
        <w:rPr>
          <w:rFonts w:ascii="Times New Roman" w:eastAsia="Times New Roman" w:hAnsi="Times New Roman"/>
          <w:sz w:val="24"/>
          <w:szCs w:val="24"/>
        </w:rPr>
      </w:pPr>
    </w:p>
    <w:p w14:paraId="6BB76AA3" w14:textId="3A4808DF" w:rsidR="00F444EC" w:rsidRPr="00F444EC" w:rsidRDefault="00F444EC" w:rsidP="00F81282">
      <w:pPr>
        <w:pStyle w:val="Heading1"/>
      </w:pPr>
      <w:bookmarkStart w:id="13" w:name="_Toc138688914"/>
      <w:r w:rsidRPr="00F444EC">
        <w:t>IESNIEDZAMIE DOKUMENTI</w:t>
      </w:r>
      <w:bookmarkEnd w:id="13"/>
    </w:p>
    <w:p w14:paraId="7682E72C" w14:textId="710C3335" w:rsidR="00F444EC" w:rsidRPr="00B11E80" w:rsidRDefault="00F444EC" w:rsidP="0027301E">
      <w:pPr>
        <w:pStyle w:val="ListParagraph"/>
        <w:keepLines/>
        <w:numPr>
          <w:ilvl w:val="1"/>
          <w:numId w:val="5"/>
        </w:numPr>
        <w:tabs>
          <w:tab w:val="left" w:pos="284"/>
        </w:tabs>
        <w:spacing w:after="0" w:line="240" w:lineRule="auto"/>
        <w:ind w:left="567" w:hanging="567"/>
        <w:jc w:val="both"/>
        <w:rPr>
          <w:rFonts w:ascii="Times New Roman" w:eastAsia="Times New Roman" w:hAnsi="Times New Roman" w:cs="Times New Roman"/>
          <w:bCs/>
          <w:sz w:val="24"/>
          <w:szCs w:val="24"/>
        </w:rPr>
      </w:pPr>
      <w:r w:rsidRPr="00B11E80">
        <w:rPr>
          <w:rFonts w:ascii="Times New Roman" w:eastAsia="Times New Roman" w:hAnsi="Times New Roman" w:cs="Times New Roman"/>
          <w:bCs/>
          <w:sz w:val="24"/>
          <w:szCs w:val="24"/>
        </w:rPr>
        <w:t>Piedāvājumā iekļaujamas šādas piedāvājuma dokumentu sadaļas:</w:t>
      </w:r>
    </w:p>
    <w:p w14:paraId="16EB7BD9" w14:textId="77777777" w:rsidR="00F444EC" w:rsidRPr="00F444EC" w:rsidRDefault="00F444EC" w:rsidP="0027301E">
      <w:pPr>
        <w:pStyle w:val="ListParagraph"/>
        <w:keepLines/>
        <w:numPr>
          <w:ilvl w:val="2"/>
          <w:numId w:val="5"/>
        </w:numPr>
        <w:tabs>
          <w:tab w:val="left" w:pos="709"/>
          <w:tab w:val="left" w:pos="851"/>
        </w:tabs>
        <w:spacing w:after="0" w:line="240" w:lineRule="auto"/>
        <w:ind w:left="1134" w:hanging="567"/>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Pretendentu atlases dokumenti;</w:t>
      </w:r>
    </w:p>
    <w:p w14:paraId="62FAE6DB" w14:textId="77777777" w:rsidR="00F444EC" w:rsidRDefault="00F444EC" w:rsidP="0027301E">
      <w:pPr>
        <w:pStyle w:val="ListParagraph"/>
        <w:keepLines/>
        <w:numPr>
          <w:ilvl w:val="2"/>
          <w:numId w:val="5"/>
        </w:numPr>
        <w:tabs>
          <w:tab w:val="left" w:pos="851"/>
          <w:tab w:val="left" w:pos="1134"/>
        </w:tabs>
        <w:spacing w:line="240" w:lineRule="auto"/>
        <w:ind w:left="851" w:hanging="284"/>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Tehniskais un finanšu piedāvājums.</w:t>
      </w:r>
    </w:p>
    <w:p w14:paraId="52166D80" w14:textId="2644F6FA" w:rsidR="00F444EC" w:rsidRPr="00F444EC" w:rsidRDefault="00F444EC" w:rsidP="00F81282">
      <w:pPr>
        <w:pStyle w:val="Heading1"/>
      </w:pPr>
      <w:bookmarkStart w:id="14" w:name="_Toc312767050"/>
      <w:bookmarkStart w:id="15" w:name="_Toc496711283"/>
      <w:bookmarkStart w:id="16" w:name="_Toc108533794"/>
      <w:bookmarkStart w:id="17" w:name="_Toc138688915"/>
      <w:bookmarkStart w:id="18" w:name="_Hlk61000617"/>
      <w:bookmarkEnd w:id="8"/>
      <w:bookmarkEnd w:id="11"/>
      <w:r w:rsidRPr="00F444EC">
        <w:t>PRETENDENTU ATLASES DOKUMENTI</w:t>
      </w:r>
      <w:bookmarkEnd w:id="14"/>
      <w:bookmarkEnd w:id="15"/>
      <w:bookmarkEnd w:id="16"/>
      <w:bookmarkEnd w:id="17"/>
    </w:p>
    <w:p w14:paraId="4173B220" w14:textId="7A1CE52A" w:rsidR="00F444EC" w:rsidRPr="00F444EC" w:rsidRDefault="00F444EC" w:rsidP="000F6C9E">
      <w:pPr>
        <w:pStyle w:val="BlockText"/>
        <w:numPr>
          <w:ilvl w:val="1"/>
          <w:numId w:val="5"/>
        </w:numPr>
        <w:ind w:left="567" w:right="-57" w:hanging="567"/>
        <w:jc w:val="both"/>
        <w:rPr>
          <w:szCs w:val="24"/>
        </w:rPr>
      </w:pPr>
      <w:r w:rsidRPr="00F444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Pr>
          <w:szCs w:val="24"/>
        </w:rPr>
        <w:t>iepirkuma</w:t>
      </w:r>
      <w:r w:rsidRPr="00F444EC">
        <w:rPr>
          <w:szCs w:val="24"/>
        </w:rPr>
        <w:t xml:space="preserve"> sadaļā publicētajām veidlapām un dokumentiem:</w:t>
      </w:r>
    </w:p>
    <w:p w14:paraId="70FF4E34" w14:textId="77777777" w:rsidR="002115F3" w:rsidRPr="005A660C" w:rsidRDefault="004579C7" w:rsidP="002115F3">
      <w:pPr>
        <w:pStyle w:val="BlockText"/>
        <w:numPr>
          <w:ilvl w:val="2"/>
          <w:numId w:val="5"/>
        </w:numPr>
        <w:ind w:left="1560" w:right="-57" w:hanging="709"/>
        <w:jc w:val="both"/>
        <w:rPr>
          <w:bCs/>
          <w:szCs w:val="24"/>
        </w:rPr>
      </w:pPr>
      <w:r w:rsidRPr="00F215A8">
        <w:rPr>
          <w:bCs/>
          <w:szCs w:val="24"/>
        </w:rPr>
        <w:t xml:space="preserve">Katra personālsabiedrības biedra, personu apvienības katra dalībnieka (biedra) un apakšuzņēmēja, uz kura iespējām Pretendents balstās, lai apliecinātu Pretendenta atbilstību kvalifikācijas prasībām, </w:t>
      </w:r>
      <w:r w:rsidRPr="00F215A8">
        <w:rPr>
          <w:b/>
          <w:szCs w:val="24"/>
        </w:rPr>
        <w:t>apliecinājums</w:t>
      </w:r>
      <w:r w:rsidRPr="00F215A8">
        <w:rPr>
          <w:bCs/>
          <w:szCs w:val="24"/>
        </w:rPr>
        <w:t xml:space="preserve">, ka </w:t>
      </w:r>
      <w:r w:rsidRPr="005A660C">
        <w:rPr>
          <w:bCs/>
          <w:szCs w:val="24"/>
        </w:rPr>
        <w:t>tas atbilst visām šo noteikumu 4.1.punkta dalības nosacījumu prasībām (ja attiecināms).</w:t>
      </w:r>
    </w:p>
    <w:p w14:paraId="3A7F0C64" w14:textId="03291ADD" w:rsidR="002115F3" w:rsidRPr="005A660C" w:rsidRDefault="004579C7" w:rsidP="002115F3">
      <w:pPr>
        <w:pStyle w:val="BlockText"/>
        <w:numPr>
          <w:ilvl w:val="2"/>
          <w:numId w:val="5"/>
        </w:numPr>
        <w:ind w:left="1560" w:right="-57" w:hanging="709"/>
        <w:jc w:val="both"/>
        <w:rPr>
          <w:bCs/>
          <w:szCs w:val="24"/>
        </w:rPr>
      </w:pPr>
      <w:r w:rsidRPr="005A660C">
        <w:rPr>
          <w:bCs/>
          <w:szCs w:val="24"/>
        </w:rPr>
        <w:t xml:space="preserve">Pretendenta norādīto apakšuzņēmēju, kura </w:t>
      </w:r>
      <w:r w:rsidR="00730034" w:rsidRPr="005A660C">
        <w:rPr>
          <w:bCs/>
          <w:szCs w:val="24"/>
        </w:rPr>
        <w:t xml:space="preserve">veicamo būvdarbu vai sniedzamo pakalpojumu </w:t>
      </w:r>
      <w:r w:rsidRPr="005A660C">
        <w:rPr>
          <w:bCs/>
          <w:szCs w:val="24"/>
        </w:rPr>
        <w:t>vērtība ir vismaz 10 000 </w:t>
      </w:r>
      <w:proofErr w:type="spellStart"/>
      <w:r w:rsidRPr="005A660C">
        <w:rPr>
          <w:bCs/>
          <w:szCs w:val="24"/>
        </w:rPr>
        <w:t>euro</w:t>
      </w:r>
      <w:proofErr w:type="spellEnd"/>
      <w:r w:rsidRPr="005A660C">
        <w:rPr>
          <w:bCs/>
          <w:szCs w:val="24"/>
        </w:rPr>
        <w:t xml:space="preserve">, </w:t>
      </w:r>
      <w:r w:rsidRPr="005A660C">
        <w:rPr>
          <w:b/>
          <w:szCs w:val="24"/>
        </w:rPr>
        <w:t>apliecinājums</w:t>
      </w:r>
      <w:r w:rsidRPr="005A660C">
        <w:rPr>
          <w:bCs/>
          <w:szCs w:val="24"/>
        </w:rPr>
        <w:t>, ka tas atbilst visām šo noteikumu 4.1.punkta dalības nosacījumu prasībām (ja attiecināms).</w:t>
      </w:r>
    </w:p>
    <w:p w14:paraId="35047A1C" w14:textId="77777777" w:rsidR="00872DED" w:rsidRPr="00F1070F" w:rsidRDefault="00872DED" w:rsidP="00872DED">
      <w:pPr>
        <w:pStyle w:val="BlockText"/>
        <w:numPr>
          <w:ilvl w:val="2"/>
          <w:numId w:val="5"/>
        </w:numPr>
        <w:tabs>
          <w:tab w:val="left" w:pos="1276"/>
        </w:tabs>
        <w:ind w:right="-57"/>
        <w:jc w:val="both"/>
        <w:rPr>
          <w:szCs w:val="24"/>
        </w:rPr>
      </w:pPr>
      <w:r w:rsidRPr="005A660C">
        <w:t xml:space="preserve">Pretendenta </w:t>
      </w:r>
      <w:r w:rsidRPr="005A660C">
        <w:rPr>
          <w:b/>
          <w:bCs/>
        </w:rPr>
        <w:t>veikto darbu saraksts</w:t>
      </w:r>
      <w:r w:rsidRPr="005A660C">
        <w:t xml:space="preserve"> saskaņā ar šī nolikuma</w:t>
      </w:r>
      <w:r w:rsidRPr="00F1070F">
        <w:t xml:space="preserve"> </w:t>
      </w:r>
      <w:r w:rsidRPr="00F1070F">
        <w:rPr>
          <w:b/>
          <w:bCs/>
        </w:rPr>
        <w:t>5.pielikumu</w:t>
      </w:r>
      <w:r w:rsidRPr="00F1070F">
        <w:t xml:space="preserve"> par iepriekšējo 5 (piecu) gadu laikā (2018.-2023.gadā) līdz piedāvājumu iesniegšanas termiņa beigām) veiktajiem būvdarbiem, kas atbilst šī nolikuma 5.3. punktā izvirzītajām prasībām.</w:t>
      </w:r>
    </w:p>
    <w:p w14:paraId="44F97AA7" w14:textId="7C9D2E41" w:rsidR="00872DED" w:rsidRPr="00F1070F" w:rsidRDefault="00872DED" w:rsidP="00872DED">
      <w:pPr>
        <w:pStyle w:val="BlockText"/>
        <w:tabs>
          <w:tab w:val="left" w:pos="1276"/>
        </w:tabs>
        <w:ind w:left="1570" w:right="-57"/>
        <w:jc w:val="both"/>
        <w:rPr>
          <w:szCs w:val="24"/>
        </w:rPr>
      </w:pPr>
      <w:r w:rsidRPr="00F1070F">
        <w:rPr>
          <w:b/>
          <w:bCs/>
        </w:rPr>
        <w:lastRenderedPageBreak/>
        <w:t xml:space="preserve">Veikto darbu sarakstam jāpievieno atsauksmes </w:t>
      </w:r>
      <w:r w:rsidRPr="00F1070F">
        <w:t xml:space="preserve">(atsauksmē norādīt objekta nosaukumu, darbu uzsākšanas un pabeigšanas datumu, izpildīto darbu īsu aprakstu un apjomus) (īpašniekiem vai valdītājiem) </w:t>
      </w:r>
      <w:r w:rsidRPr="00F1070F">
        <w:rPr>
          <w:b/>
          <w:bCs/>
        </w:rPr>
        <w:t>vai cita veida dokumentāli pierādījumi</w:t>
      </w:r>
      <w:r w:rsidRPr="00F1070F">
        <w:t xml:space="preserve"> no sarakstā uzrādīto objektu pasūtītājiem ar informāciju par veiktajiem darbiem un to apjomiem. </w:t>
      </w:r>
    </w:p>
    <w:p w14:paraId="1E7D2D7E" w14:textId="2807BF6F" w:rsidR="00AC0A22" w:rsidRDefault="00F444EC" w:rsidP="0079264F">
      <w:pPr>
        <w:pStyle w:val="BlockText"/>
        <w:numPr>
          <w:ilvl w:val="2"/>
          <w:numId w:val="5"/>
        </w:numPr>
        <w:ind w:right="-57"/>
        <w:jc w:val="both"/>
        <w:rPr>
          <w:szCs w:val="24"/>
        </w:rPr>
      </w:pPr>
      <w:r w:rsidRPr="00F1070F">
        <w:rPr>
          <w:szCs w:val="24"/>
        </w:rPr>
        <w:t xml:space="preserve">Ja Pretendents ir personu apvienība, </w:t>
      </w:r>
      <w:r w:rsidRPr="00F1070F">
        <w:rPr>
          <w:b/>
          <w:szCs w:val="24"/>
        </w:rPr>
        <w:t>apliecinājums</w:t>
      </w:r>
      <w:r w:rsidRPr="00F1070F">
        <w:rPr>
          <w:szCs w:val="24"/>
        </w:rPr>
        <w:t>, ka personu apvienība, gadījumā, ja ar to tiks nolemts slēgt iepirkuma</w:t>
      </w:r>
      <w:r w:rsidRPr="00F444EC">
        <w:rPr>
          <w:szCs w:val="24"/>
        </w:rPr>
        <w:t xml:space="preserve">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9D5808" w:rsidRDefault="00F444EC" w:rsidP="0079264F">
      <w:pPr>
        <w:pStyle w:val="BlockText"/>
        <w:ind w:left="1560" w:right="-57"/>
        <w:jc w:val="both"/>
        <w:rPr>
          <w:b/>
          <w:bCs/>
          <w:i/>
          <w:iCs/>
          <w:szCs w:val="24"/>
        </w:rPr>
      </w:pPr>
      <w:r w:rsidRPr="009D5808">
        <w:rPr>
          <w:b/>
          <w:bCs/>
          <w:i/>
          <w:iCs/>
          <w:szCs w:val="24"/>
        </w:rPr>
        <w:t>Apliecinājums nav jāiesniedz, ja personu apvienība jau ir reģistrēta Komercreģistrā.</w:t>
      </w:r>
    </w:p>
    <w:p w14:paraId="27C8AFC3" w14:textId="77777777" w:rsidR="00F444EC" w:rsidRPr="00F444EC" w:rsidRDefault="00F444EC" w:rsidP="0079264F">
      <w:pPr>
        <w:pStyle w:val="BlockText"/>
        <w:ind w:left="1560" w:right="-57"/>
        <w:jc w:val="both"/>
        <w:rPr>
          <w:szCs w:val="24"/>
        </w:rPr>
      </w:pPr>
      <w:r w:rsidRPr="00F444EC">
        <w:rPr>
          <w:szCs w:val="24"/>
        </w:rPr>
        <w:t xml:space="preserve">Personu apvienības dalībniekam un apakšuzņēmējiem, uz kura iespējām Pretendents </w:t>
      </w:r>
      <w:r w:rsidRPr="00F444EC">
        <w:rPr>
          <w:szCs w:val="24"/>
          <w:u w:val="single"/>
        </w:rPr>
        <w:t>nebalstās</w:t>
      </w:r>
      <w:r w:rsidRPr="00F444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547AEE" w:rsidRDefault="0079264F" w:rsidP="0079264F">
      <w:pPr>
        <w:pStyle w:val="BlockText"/>
        <w:numPr>
          <w:ilvl w:val="2"/>
          <w:numId w:val="5"/>
        </w:numPr>
        <w:ind w:right="-57"/>
        <w:jc w:val="both"/>
        <w:rPr>
          <w:b/>
          <w:szCs w:val="24"/>
        </w:rPr>
      </w:pPr>
      <w:r w:rsidRPr="00547AEE">
        <w:rPr>
          <w:szCs w:val="24"/>
        </w:rPr>
        <w:t xml:space="preserve">Ja Pretendents ir personu apvienība, </w:t>
      </w:r>
      <w:r w:rsidRPr="00547AEE">
        <w:rPr>
          <w:b/>
          <w:szCs w:val="24"/>
        </w:rPr>
        <w:t>apliecinājums</w:t>
      </w:r>
      <w:r w:rsidRPr="00547AEE">
        <w:rPr>
          <w:szCs w:val="24"/>
        </w:rPr>
        <w:t xml:space="preserve">, ka personu apvienība līdz iepirkuma līguma noslēgšanai tiks reģistrēta Būvkomersantu reģistrā. </w:t>
      </w:r>
      <w:r w:rsidRPr="00742206">
        <w:rPr>
          <w:b/>
          <w:i/>
          <w:iCs/>
          <w:szCs w:val="24"/>
        </w:rPr>
        <w:t>Apliecinājums nav jāiesniedz, ja Personu apvienība jau ir reģistrēta Būvkomersantu reģistrā.</w:t>
      </w:r>
    </w:p>
    <w:p w14:paraId="69DB37F3" w14:textId="77777777" w:rsidR="0079264F" w:rsidRPr="00547AEE" w:rsidRDefault="0079264F" w:rsidP="0079264F">
      <w:pPr>
        <w:pStyle w:val="BlockText"/>
        <w:ind w:left="1560" w:right="-57"/>
        <w:jc w:val="both"/>
      </w:pPr>
      <w:r w:rsidRPr="00547AEE">
        <w:t xml:space="preserve">Personu apvienības dalībniekam (sabiedrības līguma biedram) un apakšuzņēmējiem, uz kura iespējām Pretendents </w:t>
      </w:r>
      <w:r w:rsidRPr="00547AEE">
        <w:rPr>
          <w:u w:val="single"/>
        </w:rPr>
        <w:t>nebalstās</w:t>
      </w:r>
      <w:r w:rsidRPr="00547AEE">
        <w:t>,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19FE444A" w14:textId="77777777" w:rsidR="0079264F" w:rsidRPr="00547AEE" w:rsidRDefault="0079264F" w:rsidP="0079264F">
      <w:pPr>
        <w:pStyle w:val="BlockText"/>
        <w:ind w:left="1560" w:right="-57"/>
        <w:jc w:val="both"/>
        <w:rPr>
          <w:b/>
        </w:rPr>
      </w:pPr>
      <w:r w:rsidRPr="00547AEE">
        <w:rPr>
          <w:szCs w:val="24"/>
        </w:rPr>
        <w:t>Ārvalstu</w:t>
      </w:r>
      <w:r w:rsidRPr="00547AEE">
        <w:t xml:space="preserve"> uzņēmējiem atbilstība Iepirkuma dokumentu prasībām jāpierāda iesniedzot:</w:t>
      </w:r>
    </w:p>
    <w:p w14:paraId="3B333071" w14:textId="77777777" w:rsidR="0079264F" w:rsidRDefault="0079264F" w:rsidP="0079264F">
      <w:pPr>
        <w:pStyle w:val="BlockText"/>
        <w:numPr>
          <w:ilvl w:val="3"/>
          <w:numId w:val="5"/>
        </w:numPr>
        <w:ind w:left="2268" w:right="-57" w:hanging="708"/>
        <w:jc w:val="both"/>
      </w:pPr>
      <w:r w:rsidRPr="00547AEE">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09592027" w:rsidR="0079264F" w:rsidRPr="00547AEE" w:rsidRDefault="0079264F" w:rsidP="0079264F">
      <w:pPr>
        <w:pStyle w:val="BlockText"/>
        <w:numPr>
          <w:ilvl w:val="3"/>
          <w:numId w:val="5"/>
        </w:numPr>
        <w:ind w:left="2268" w:right="-57" w:hanging="708"/>
        <w:jc w:val="both"/>
      </w:pPr>
      <w:r w:rsidRPr="00547AEE">
        <w:t>Apliecinājumu</w:t>
      </w:r>
      <w:r w:rsidRPr="0079264F">
        <w:rPr>
          <w:szCs w:val="24"/>
        </w:rPr>
        <w:t xml:space="preserve">, ka uzņēmējs līdz līguma noslēgšanai reģistrēsies Latvijas Republikas Būvkomersantu reģistrā. </w:t>
      </w:r>
    </w:p>
    <w:p w14:paraId="74A360C0" w14:textId="50EEE6D7" w:rsidR="00F444EC" w:rsidRPr="00F215A8" w:rsidRDefault="00F444EC" w:rsidP="000F6C9E">
      <w:pPr>
        <w:pStyle w:val="BlockText"/>
        <w:numPr>
          <w:ilvl w:val="1"/>
          <w:numId w:val="5"/>
        </w:numPr>
        <w:ind w:left="567" w:right="-57" w:hanging="567"/>
        <w:jc w:val="both"/>
        <w:rPr>
          <w:szCs w:val="24"/>
        </w:rPr>
      </w:pPr>
      <w:r w:rsidRPr="00F215A8">
        <w:rPr>
          <w:szCs w:val="24"/>
        </w:rPr>
        <w:t xml:space="preserve">Ja Pretendents, lai nodrošinātu līgumsaistību izpildi, paredz balstīties uz citu piegādātāju iespējām, Pretendentam </w:t>
      </w:r>
      <w:r w:rsidRPr="00AE1188">
        <w:rPr>
          <w:szCs w:val="24"/>
        </w:rPr>
        <w:t xml:space="preserve">jāiesniedz </w:t>
      </w:r>
      <w:r w:rsidRPr="00AE1188">
        <w:rPr>
          <w:b/>
          <w:szCs w:val="24"/>
        </w:rPr>
        <w:t>apakšuzņēmēju saraksts un apakšuzņēmēja apliecinājums</w:t>
      </w:r>
      <w:r w:rsidRPr="00AE1188">
        <w:rPr>
          <w:szCs w:val="24"/>
        </w:rPr>
        <w:t xml:space="preserve"> (saskaņā ar šī nolikuma </w:t>
      </w:r>
      <w:r w:rsidR="00CE75EA">
        <w:rPr>
          <w:b/>
          <w:szCs w:val="24"/>
        </w:rPr>
        <w:t>6</w:t>
      </w:r>
      <w:r w:rsidRPr="00AE1188">
        <w:rPr>
          <w:b/>
          <w:szCs w:val="24"/>
        </w:rPr>
        <w:t>.pielikumu</w:t>
      </w:r>
      <w:r w:rsidRPr="00AE1188">
        <w:rPr>
          <w:szCs w:val="24"/>
        </w:rPr>
        <w:t>).</w:t>
      </w:r>
      <w:r w:rsidRPr="00F215A8">
        <w:rPr>
          <w:szCs w:val="24"/>
        </w:rPr>
        <w:t xml:space="preserve"> Sarakstā jānorāda arī apakšuzņēmēju apakšuzņēmēji, ja to </w:t>
      </w:r>
      <w:r w:rsidR="00730034" w:rsidRPr="00730034">
        <w:rPr>
          <w:szCs w:val="24"/>
        </w:rPr>
        <w:t xml:space="preserve">veicamo būvdarbu vai sniedzamo pakalpojumu </w:t>
      </w:r>
      <w:r w:rsidRPr="00F215A8">
        <w:rPr>
          <w:szCs w:val="24"/>
        </w:rPr>
        <w:t xml:space="preserve">vērtība ir </w:t>
      </w:r>
      <w:r w:rsidR="005B58DB" w:rsidRPr="00F215A8">
        <w:rPr>
          <w:szCs w:val="24"/>
        </w:rPr>
        <w:t xml:space="preserve">vismaz 10 000 </w:t>
      </w:r>
      <w:proofErr w:type="spellStart"/>
      <w:r w:rsidR="005B58DB" w:rsidRPr="00F215A8">
        <w:rPr>
          <w:szCs w:val="24"/>
        </w:rPr>
        <w:t>euro</w:t>
      </w:r>
      <w:proofErr w:type="spellEnd"/>
      <w:r w:rsidRPr="00F215A8">
        <w:rPr>
          <w:szCs w:val="24"/>
        </w:rPr>
        <w:t>, norādot arī katram šādam apakšuzņēmējam izpildei nododamo iepirkuma līguma daļu.</w:t>
      </w:r>
    </w:p>
    <w:p w14:paraId="3AC3A714" w14:textId="77777777" w:rsidR="00F444EC" w:rsidRPr="00F215A8" w:rsidRDefault="00F444EC" w:rsidP="000F6C9E">
      <w:pPr>
        <w:pStyle w:val="BlockText"/>
        <w:numPr>
          <w:ilvl w:val="1"/>
          <w:numId w:val="5"/>
        </w:numPr>
        <w:ind w:left="567" w:right="-57" w:hanging="567"/>
        <w:jc w:val="both"/>
        <w:rPr>
          <w:szCs w:val="24"/>
        </w:rPr>
      </w:pPr>
      <w:r w:rsidRPr="00F215A8">
        <w:rPr>
          <w:szCs w:val="24"/>
        </w:rPr>
        <w:t xml:space="preserve">Ja piedāvājumu iesniedz personu apvienība, kas nav reģistrēta Latvijas Republikas Komercreģistrā vai ārvalstīs attiecīgās valsts normatīvajos aktos paredzētajā kārtībā, tad tai jāiesniedz </w:t>
      </w:r>
      <w:r w:rsidRPr="00F215A8">
        <w:rPr>
          <w:b/>
          <w:szCs w:val="24"/>
        </w:rPr>
        <w:t>vienošanās protokols</w:t>
      </w:r>
      <w:r w:rsidRPr="00F215A8">
        <w:rPr>
          <w:szCs w:val="24"/>
        </w:rPr>
        <w:t>, ko paraksta visu personu apvienības dalībniekus pārstāvošās personas, kuras tiesīgas pārstāvēt dalībnieku. Vienošanās protokolā jānorāda:</w:t>
      </w:r>
    </w:p>
    <w:p w14:paraId="7EED7185" w14:textId="77777777" w:rsidR="00F444EC" w:rsidRPr="00F444EC" w:rsidRDefault="00F444EC" w:rsidP="000F6C9E">
      <w:pPr>
        <w:pStyle w:val="BlockText"/>
        <w:numPr>
          <w:ilvl w:val="2"/>
          <w:numId w:val="5"/>
        </w:numPr>
        <w:ind w:left="1134" w:right="-57" w:hanging="567"/>
        <w:jc w:val="both"/>
        <w:rPr>
          <w:szCs w:val="24"/>
        </w:rPr>
      </w:pPr>
      <w:r w:rsidRPr="00F444EC">
        <w:rPr>
          <w:szCs w:val="24"/>
        </w:rPr>
        <w:t>Apvienības izveidošanas mērķis un darbības laiks.</w:t>
      </w:r>
    </w:p>
    <w:p w14:paraId="7628F18D" w14:textId="77777777" w:rsidR="00F444EC" w:rsidRPr="00F444EC" w:rsidRDefault="00F444EC" w:rsidP="000F6C9E">
      <w:pPr>
        <w:pStyle w:val="BlockText"/>
        <w:numPr>
          <w:ilvl w:val="2"/>
          <w:numId w:val="5"/>
        </w:numPr>
        <w:ind w:left="1134" w:right="-57" w:hanging="567"/>
        <w:jc w:val="both"/>
        <w:rPr>
          <w:szCs w:val="24"/>
        </w:rPr>
      </w:pPr>
      <w:r w:rsidRPr="00F444EC">
        <w:rPr>
          <w:szCs w:val="24"/>
        </w:rPr>
        <w:lastRenderedPageBreak/>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F444EC" w:rsidRDefault="00F444EC" w:rsidP="000F6C9E">
      <w:pPr>
        <w:pStyle w:val="BlockText"/>
        <w:numPr>
          <w:ilvl w:val="2"/>
          <w:numId w:val="5"/>
        </w:numPr>
        <w:ind w:left="1134" w:right="-57" w:hanging="567"/>
        <w:jc w:val="both"/>
        <w:rPr>
          <w:szCs w:val="24"/>
        </w:rPr>
      </w:pPr>
      <w:r w:rsidRPr="00F444EC">
        <w:rPr>
          <w:szCs w:val="24"/>
        </w:rPr>
        <w:t>Kādus Darbu veidus un kādā apjomā (gan naudas izteiksmē, gan procentuāli) veiks katrs no apvienības dalībniekiem.</w:t>
      </w:r>
    </w:p>
    <w:p w14:paraId="545EF5A8" w14:textId="77777777" w:rsidR="00F444EC" w:rsidRPr="00F444EC" w:rsidRDefault="00F444EC" w:rsidP="000F6C9E">
      <w:pPr>
        <w:pStyle w:val="BlockText"/>
        <w:numPr>
          <w:ilvl w:val="2"/>
          <w:numId w:val="5"/>
        </w:numPr>
        <w:ind w:left="1134" w:right="-57" w:hanging="567"/>
        <w:jc w:val="both"/>
        <w:rPr>
          <w:szCs w:val="24"/>
        </w:rPr>
      </w:pPr>
      <w:r w:rsidRPr="00F444E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444EC" w:rsidRDefault="00F444EC" w:rsidP="000F6C9E">
      <w:pPr>
        <w:spacing w:after="0" w:line="240" w:lineRule="auto"/>
        <w:ind w:left="567"/>
        <w:jc w:val="both"/>
        <w:rPr>
          <w:rFonts w:ascii="Times New Roman" w:hAnsi="Times New Roman" w:cs="Times New Roman"/>
          <w:sz w:val="24"/>
          <w:szCs w:val="24"/>
        </w:rPr>
      </w:pPr>
      <w:r w:rsidRPr="00F444E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444EC" w:rsidRDefault="00F444EC" w:rsidP="000F6C9E">
      <w:pPr>
        <w:pStyle w:val="BlockText"/>
        <w:numPr>
          <w:ilvl w:val="1"/>
          <w:numId w:val="5"/>
        </w:numPr>
        <w:ind w:left="567" w:right="-57" w:hanging="567"/>
        <w:jc w:val="both"/>
        <w:rPr>
          <w:szCs w:val="24"/>
        </w:rPr>
      </w:pPr>
      <w:r w:rsidRPr="00F444EC">
        <w:rPr>
          <w:iCs/>
          <w:szCs w:val="24"/>
        </w:rPr>
        <w:t xml:space="preserve">Ja Pretendenta </w:t>
      </w:r>
      <w:r w:rsidRPr="00F444EC">
        <w:rPr>
          <w:szCs w:val="24"/>
        </w:rPr>
        <w:t>atbilstība</w:t>
      </w:r>
      <w:r w:rsidRPr="00F444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444EC" w:rsidRDefault="00F444EC" w:rsidP="000F6C9E">
      <w:pPr>
        <w:spacing w:line="240" w:lineRule="auto"/>
        <w:ind w:left="567"/>
        <w:jc w:val="both"/>
        <w:rPr>
          <w:rFonts w:ascii="Times New Roman" w:hAnsi="Times New Roman" w:cs="Times New Roman"/>
          <w:iCs/>
          <w:sz w:val="24"/>
          <w:szCs w:val="24"/>
        </w:rPr>
      </w:pPr>
      <w:r w:rsidRPr="00F444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B11E80">
        <w:rPr>
          <w:rFonts w:ascii="Times New Roman" w:hAnsi="Times New Roman" w:cs="Times New Roman"/>
          <w:iCs/>
          <w:sz w:val="24"/>
          <w:szCs w:val="24"/>
        </w:rPr>
        <w:t xml:space="preserve">dokumentos noteiktajām </w:t>
      </w:r>
      <w:r w:rsidRPr="00B11E80">
        <w:rPr>
          <w:rFonts w:ascii="Times New Roman" w:hAnsi="Times New Roman" w:cs="Times New Roman"/>
          <w:sz w:val="24"/>
          <w:szCs w:val="24"/>
        </w:rPr>
        <w:t>Pretendentu</w:t>
      </w:r>
      <w:r w:rsidRPr="00B11E80">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B11E80">
        <w:t xml:space="preserve"> </w:t>
      </w:r>
      <w:r w:rsidR="001E2087" w:rsidRPr="00B11E80">
        <w:rPr>
          <w:rFonts w:ascii="Times New Roman" w:hAnsi="Times New Roman" w:cs="Times New Roman"/>
          <w:sz w:val="24"/>
          <w:szCs w:val="24"/>
        </w:rPr>
        <w:t>Komisija nepieprasa tādus dokumentus un informāciju, kas ir tās rīcībā vai ir pieejama publiskās datubāzēs.</w:t>
      </w:r>
    </w:p>
    <w:p w14:paraId="4C775CFE" w14:textId="66E3F33A" w:rsidR="00872DED" w:rsidRDefault="00F444EC" w:rsidP="00F81282">
      <w:pPr>
        <w:pStyle w:val="Heading1"/>
      </w:pPr>
      <w:bookmarkStart w:id="19" w:name="_Toc312767052"/>
      <w:bookmarkStart w:id="20" w:name="_Toc496711285"/>
      <w:bookmarkStart w:id="21" w:name="_Toc108533795"/>
      <w:bookmarkStart w:id="22" w:name="_Hlk61002686"/>
      <w:bookmarkStart w:id="23" w:name="_Toc138688916"/>
      <w:bookmarkEnd w:id="5"/>
      <w:bookmarkEnd w:id="18"/>
      <w:r>
        <w:t>TEHNISKAIS</w:t>
      </w:r>
      <w:r w:rsidR="00872DED">
        <w:t xml:space="preserve"> PIEDĀVĀJUMS UN FINANŠU</w:t>
      </w:r>
      <w:r>
        <w:t xml:space="preserve"> </w:t>
      </w:r>
      <w:r w:rsidR="006E6AD1">
        <w:t>PIEDĀVĀJUMS</w:t>
      </w:r>
      <w:bookmarkStart w:id="24" w:name="_Toc133327694"/>
      <w:bookmarkStart w:id="25" w:name="_Toc133571120"/>
      <w:bookmarkStart w:id="26" w:name="_Toc133327695"/>
      <w:bookmarkStart w:id="27" w:name="_Toc133571121"/>
      <w:bookmarkStart w:id="28" w:name="_Toc133327696"/>
      <w:bookmarkStart w:id="29" w:name="_Toc133571122"/>
      <w:bookmarkStart w:id="30" w:name="_Toc133327697"/>
      <w:bookmarkStart w:id="31" w:name="_Toc133571123"/>
      <w:bookmarkEnd w:id="19"/>
      <w:bookmarkEnd w:id="20"/>
      <w:bookmarkEnd w:id="21"/>
      <w:bookmarkEnd w:id="22"/>
      <w:bookmarkEnd w:id="23"/>
      <w:bookmarkEnd w:id="24"/>
      <w:bookmarkEnd w:id="25"/>
      <w:bookmarkEnd w:id="26"/>
      <w:bookmarkEnd w:id="27"/>
      <w:bookmarkEnd w:id="28"/>
      <w:bookmarkEnd w:id="29"/>
      <w:bookmarkEnd w:id="30"/>
      <w:bookmarkEnd w:id="31"/>
    </w:p>
    <w:p w14:paraId="3A083F74" w14:textId="4F236887" w:rsidR="00872DED" w:rsidRPr="00872DED" w:rsidRDefault="00872DED" w:rsidP="00651684">
      <w:pPr>
        <w:pStyle w:val="ListParagraph"/>
        <w:numPr>
          <w:ilvl w:val="1"/>
          <w:numId w:val="5"/>
        </w:numPr>
        <w:spacing w:after="0"/>
        <w:ind w:left="567" w:hanging="567"/>
        <w:jc w:val="both"/>
        <w:rPr>
          <w:rFonts w:ascii="Times New Roman" w:hAnsi="Times New Roman" w:cs="Times New Roman"/>
          <w:sz w:val="24"/>
          <w:szCs w:val="24"/>
        </w:rPr>
      </w:pPr>
      <w:r w:rsidRPr="00872DED">
        <w:rPr>
          <w:rFonts w:ascii="Times New Roman" w:hAnsi="Times New Roman" w:cs="Times New Roman"/>
          <w:sz w:val="24"/>
          <w:szCs w:val="24"/>
        </w:rPr>
        <w:t xml:space="preserve">Pretendentam jāiesniedz </w:t>
      </w:r>
      <w:r w:rsidRPr="00872DED">
        <w:rPr>
          <w:rFonts w:ascii="Times New Roman" w:hAnsi="Times New Roman" w:cs="Times New Roman"/>
          <w:b/>
          <w:sz w:val="24"/>
          <w:szCs w:val="24"/>
        </w:rPr>
        <w:t>pieteikums</w:t>
      </w:r>
      <w:r w:rsidRPr="00872DED">
        <w:rPr>
          <w:rFonts w:ascii="Times New Roman" w:hAnsi="Times New Roman" w:cs="Times New Roman"/>
          <w:sz w:val="24"/>
          <w:szCs w:val="24"/>
        </w:rPr>
        <w:t xml:space="preserve"> dalībai Iepirkuma procedūrā atbilstoši </w:t>
      </w:r>
      <w:r w:rsidRPr="00872DED">
        <w:rPr>
          <w:rFonts w:ascii="Times New Roman" w:hAnsi="Times New Roman" w:cs="Times New Roman"/>
          <w:b/>
          <w:sz w:val="24"/>
          <w:szCs w:val="24"/>
        </w:rPr>
        <w:t>4.pielikumā</w:t>
      </w:r>
      <w:r w:rsidRPr="00872DED">
        <w:rPr>
          <w:rFonts w:ascii="Times New Roman" w:hAnsi="Times New Roman" w:cs="Times New Roman"/>
          <w:sz w:val="24"/>
          <w:szCs w:val="24"/>
        </w:rPr>
        <w:t xml:space="preserve"> pievienotajai veidnei.</w:t>
      </w:r>
    </w:p>
    <w:p w14:paraId="0E3D3162" w14:textId="77777777" w:rsidR="005A660C" w:rsidRPr="005A660C" w:rsidRDefault="00872DED" w:rsidP="00651684">
      <w:pPr>
        <w:pStyle w:val="ListParagraph"/>
        <w:numPr>
          <w:ilvl w:val="1"/>
          <w:numId w:val="5"/>
        </w:numPr>
        <w:ind w:left="567" w:right="-57" w:hanging="567"/>
        <w:jc w:val="both"/>
        <w:rPr>
          <w:szCs w:val="24"/>
        </w:rPr>
      </w:pPr>
      <w:r w:rsidRPr="00872DED">
        <w:rPr>
          <w:rFonts w:ascii="Times New Roman" w:hAnsi="Times New Roman" w:cs="Times New Roman"/>
          <w:sz w:val="24"/>
          <w:szCs w:val="24"/>
        </w:rPr>
        <w:t>Pretendentam jāiesniedz</w:t>
      </w:r>
      <w:r w:rsidR="005A660C">
        <w:rPr>
          <w:rFonts w:ascii="Times New Roman" w:hAnsi="Times New Roman" w:cs="Times New Roman"/>
          <w:sz w:val="24"/>
          <w:szCs w:val="24"/>
        </w:rPr>
        <w:t>:</w:t>
      </w:r>
    </w:p>
    <w:p w14:paraId="60576284" w14:textId="6C8C6044" w:rsidR="005A660C" w:rsidRPr="005A660C" w:rsidRDefault="005A660C" w:rsidP="005A660C">
      <w:pPr>
        <w:pStyle w:val="ListParagraph"/>
        <w:numPr>
          <w:ilvl w:val="2"/>
          <w:numId w:val="5"/>
        </w:numPr>
        <w:ind w:right="-57"/>
        <w:jc w:val="both"/>
        <w:rPr>
          <w:szCs w:val="24"/>
        </w:rPr>
      </w:pPr>
      <w:r w:rsidRPr="005A660C">
        <w:rPr>
          <w:rFonts w:ascii="Times New Roman" w:hAnsi="Times New Roman" w:cs="Times New Roman"/>
          <w:sz w:val="24"/>
          <w:szCs w:val="24"/>
        </w:rPr>
        <w:t>Iepirkuma 1.daļā</w:t>
      </w:r>
      <w:r w:rsidR="00872DED" w:rsidRPr="005A660C">
        <w:rPr>
          <w:rFonts w:ascii="Times New Roman" w:hAnsi="Times New Roman" w:cs="Times New Roman"/>
          <w:sz w:val="24"/>
          <w:szCs w:val="24"/>
        </w:rPr>
        <w:t xml:space="preserve"> </w:t>
      </w:r>
      <w:r w:rsidR="003B3059">
        <w:rPr>
          <w:rFonts w:ascii="Times New Roman" w:hAnsi="Times New Roman" w:cs="Times New Roman"/>
          <w:sz w:val="24"/>
          <w:szCs w:val="24"/>
        </w:rPr>
        <w:t>būvdarbu tāme</w:t>
      </w:r>
      <w:r w:rsidRPr="005A660C">
        <w:rPr>
          <w:rFonts w:ascii="Times New Roman" w:hAnsi="Times New Roman" w:cs="Times New Roman"/>
          <w:sz w:val="24"/>
          <w:szCs w:val="24"/>
        </w:rPr>
        <w:t xml:space="preserve"> Nr.1</w:t>
      </w:r>
      <w:r w:rsidR="00872DED" w:rsidRPr="005A660C">
        <w:rPr>
          <w:rFonts w:ascii="Times New Roman" w:hAnsi="Times New Roman" w:cs="Times New Roman"/>
          <w:sz w:val="24"/>
          <w:szCs w:val="24"/>
        </w:rPr>
        <w:t xml:space="preserve"> (</w:t>
      </w:r>
      <w:r w:rsidR="00872DED" w:rsidRPr="005A660C">
        <w:rPr>
          <w:rFonts w:ascii="Times New Roman" w:hAnsi="Times New Roman" w:cs="Times New Roman"/>
          <w:b/>
          <w:bCs/>
          <w:sz w:val="24"/>
          <w:szCs w:val="24"/>
        </w:rPr>
        <w:t>1.pielikums</w:t>
      </w:r>
      <w:r w:rsidRPr="005A660C">
        <w:rPr>
          <w:rFonts w:ascii="Times New Roman" w:hAnsi="Times New Roman" w:cs="Times New Roman"/>
          <w:sz w:val="24"/>
          <w:szCs w:val="24"/>
        </w:rPr>
        <w:t>)</w:t>
      </w:r>
      <w:r w:rsidR="00872DED" w:rsidRPr="005A660C">
        <w:rPr>
          <w:rFonts w:ascii="Times New Roman" w:hAnsi="Times New Roman" w:cs="Times New Roman"/>
          <w:sz w:val="24"/>
          <w:szCs w:val="24"/>
        </w:rPr>
        <w:t>;</w:t>
      </w:r>
    </w:p>
    <w:p w14:paraId="6E453625" w14:textId="786D9B77" w:rsidR="005A660C" w:rsidRPr="005A660C" w:rsidRDefault="005A660C" w:rsidP="005A660C">
      <w:pPr>
        <w:pStyle w:val="ListParagraph"/>
        <w:numPr>
          <w:ilvl w:val="2"/>
          <w:numId w:val="5"/>
        </w:numPr>
        <w:ind w:right="-57"/>
        <w:jc w:val="both"/>
        <w:rPr>
          <w:szCs w:val="24"/>
        </w:rPr>
      </w:pPr>
      <w:r w:rsidRPr="005A660C">
        <w:rPr>
          <w:rFonts w:ascii="Times New Roman" w:hAnsi="Times New Roman" w:cs="Times New Roman"/>
          <w:sz w:val="24"/>
          <w:szCs w:val="24"/>
        </w:rPr>
        <w:t xml:space="preserve">Iepirkuma </w:t>
      </w:r>
      <w:r w:rsidR="00872DED" w:rsidRPr="005A660C">
        <w:rPr>
          <w:rFonts w:ascii="Times New Roman" w:hAnsi="Times New Roman" w:cs="Times New Roman"/>
          <w:sz w:val="24"/>
          <w:szCs w:val="24"/>
        </w:rPr>
        <w:t xml:space="preserve">2.daļā </w:t>
      </w:r>
      <w:r w:rsidR="003B3059">
        <w:rPr>
          <w:rFonts w:ascii="Times New Roman" w:hAnsi="Times New Roman" w:cs="Times New Roman"/>
          <w:sz w:val="24"/>
          <w:szCs w:val="24"/>
        </w:rPr>
        <w:t>būvdarbu tāme</w:t>
      </w:r>
      <w:r w:rsidR="003B3059" w:rsidRPr="005A660C">
        <w:rPr>
          <w:rFonts w:ascii="Times New Roman" w:hAnsi="Times New Roman" w:cs="Times New Roman"/>
          <w:sz w:val="24"/>
          <w:szCs w:val="24"/>
        </w:rPr>
        <w:t xml:space="preserve"> </w:t>
      </w:r>
      <w:r w:rsidRPr="005A660C">
        <w:rPr>
          <w:rFonts w:ascii="Times New Roman" w:hAnsi="Times New Roman" w:cs="Times New Roman"/>
          <w:sz w:val="24"/>
          <w:szCs w:val="24"/>
        </w:rPr>
        <w:t>Nr.2 (</w:t>
      </w:r>
      <w:r w:rsidR="00872DED" w:rsidRPr="005A660C">
        <w:rPr>
          <w:rFonts w:ascii="Times New Roman" w:hAnsi="Times New Roman" w:cs="Times New Roman"/>
          <w:b/>
          <w:bCs/>
          <w:sz w:val="24"/>
          <w:szCs w:val="24"/>
        </w:rPr>
        <w:t>2.pielikums</w:t>
      </w:r>
      <w:r w:rsidRPr="005A660C">
        <w:rPr>
          <w:rFonts w:ascii="Times New Roman" w:hAnsi="Times New Roman" w:cs="Times New Roman"/>
          <w:sz w:val="24"/>
          <w:szCs w:val="24"/>
        </w:rPr>
        <w:t>)</w:t>
      </w:r>
      <w:r w:rsidR="00872DED" w:rsidRPr="005A660C">
        <w:rPr>
          <w:rFonts w:ascii="Times New Roman" w:hAnsi="Times New Roman" w:cs="Times New Roman"/>
          <w:sz w:val="24"/>
          <w:szCs w:val="24"/>
        </w:rPr>
        <w:t xml:space="preserve">; </w:t>
      </w:r>
    </w:p>
    <w:p w14:paraId="0ADD5D5D" w14:textId="25F3F8F1" w:rsidR="005A660C" w:rsidRPr="005A660C" w:rsidRDefault="005A660C" w:rsidP="005A660C">
      <w:pPr>
        <w:pStyle w:val="ListParagraph"/>
        <w:numPr>
          <w:ilvl w:val="2"/>
          <w:numId w:val="5"/>
        </w:numPr>
        <w:ind w:right="-57"/>
        <w:jc w:val="both"/>
        <w:rPr>
          <w:szCs w:val="24"/>
        </w:rPr>
      </w:pPr>
      <w:r w:rsidRPr="005A660C">
        <w:rPr>
          <w:rFonts w:ascii="Times New Roman" w:hAnsi="Times New Roman" w:cs="Times New Roman"/>
          <w:sz w:val="24"/>
          <w:szCs w:val="24"/>
        </w:rPr>
        <w:t xml:space="preserve">Iepirkuma </w:t>
      </w:r>
      <w:r w:rsidR="00872DED" w:rsidRPr="005A660C">
        <w:rPr>
          <w:rFonts w:ascii="Times New Roman" w:hAnsi="Times New Roman" w:cs="Times New Roman"/>
          <w:sz w:val="24"/>
          <w:szCs w:val="24"/>
        </w:rPr>
        <w:t xml:space="preserve">3.daļā </w:t>
      </w:r>
      <w:r w:rsidR="003B3059">
        <w:rPr>
          <w:rFonts w:ascii="Times New Roman" w:hAnsi="Times New Roman" w:cs="Times New Roman"/>
          <w:sz w:val="24"/>
          <w:szCs w:val="24"/>
        </w:rPr>
        <w:t>būvdarbu tāme</w:t>
      </w:r>
      <w:r w:rsidR="003B3059" w:rsidRPr="005A660C">
        <w:rPr>
          <w:rFonts w:ascii="Times New Roman" w:hAnsi="Times New Roman" w:cs="Times New Roman"/>
          <w:sz w:val="24"/>
          <w:szCs w:val="24"/>
        </w:rPr>
        <w:t xml:space="preserve"> </w:t>
      </w:r>
      <w:r w:rsidRPr="005A660C">
        <w:rPr>
          <w:rFonts w:ascii="Times New Roman" w:hAnsi="Times New Roman" w:cs="Times New Roman"/>
          <w:sz w:val="24"/>
          <w:szCs w:val="24"/>
        </w:rPr>
        <w:t>Nr.3</w:t>
      </w:r>
      <w:r w:rsidR="00872DED" w:rsidRPr="005A660C">
        <w:rPr>
          <w:rFonts w:ascii="Times New Roman" w:hAnsi="Times New Roman" w:cs="Times New Roman"/>
          <w:sz w:val="24"/>
          <w:szCs w:val="24"/>
        </w:rPr>
        <w:t xml:space="preserve"> </w:t>
      </w:r>
      <w:r w:rsidRPr="005A660C">
        <w:rPr>
          <w:rFonts w:ascii="Times New Roman" w:hAnsi="Times New Roman" w:cs="Times New Roman"/>
          <w:sz w:val="24"/>
          <w:szCs w:val="24"/>
        </w:rPr>
        <w:t>(</w:t>
      </w:r>
      <w:r w:rsidR="00872DED" w:rsidRPr="005A660C">
        <w:rPr>
          <w:rFonts w:ascii="Times New Roman" w:hAnsi="Times New Roman" w:cs="Times New Roman"/>
          <w:b/>
          <w:bCs/>
          <w:sz w:val="24"/>
          <w:szCs w:val="24"/>
        </w:rPr>
        <w:t>3.pielikums</w:t>
      </w:r>
      <w:r w:rsidR="00872DED" w:rsidRPr="005A660C">
        <w:rPr>
          <w:rFonts w:ascii="Times New Roman" w:hAnsi="Times New Roman" w:cs="Times New Roman"/>
          <w:sz w:val="24"/>
          <w:szCs w:val="24"/>
        </w:rPr>
        <w:t>).</w:t>
      </w:r>
      <w:r w:rsidR="00872DED" w:rsidRPr="00872DED">
        <w:rPr>
          <w:rFonts w:ascii="Times New Roman" w:hAnsi="Times New Roman" w:cs="Times New Roman"/>
          <w:sz w:val="24"/>
          <w:szCs w:val="24"/>
        </w:rPr>
        <w:t xml:space="preserve"> </w:t>
      </w:r>
    </w:p>
    <w:p w14:paraId="315D1C9F" w14:textId="6E1F72D9" w:rsidR="006E6AD1" w:rsidRPr="005A660C" w:rsidRDefault="003B3059" w:rsidP="005A660C">
      <w:pPr>
        <w:pStyle w:val="ListParagraph"/>
        <w:ind w:left="1570" w:right="-57" w:hanging="1003"/>
        <w:jc w:val="both"/>
        <w:rPr>
          <w:szCs w:val="24"/>
        </w:rPr>
      </w:pPr>
      <w:r>
        <w:rPr>
          <w:rFonts w:ascii="Times New Roman" w:hAnsi="Times New Roman" w:cs="Times New Roman"/>
          <w:sz w:val="24"/>
          <w:szCs w:val="24"/>
        </w:rPr>
        <w:t>Būvdarbu tāmes</w:t>
      </w:r>
      <w:r w:rsidRPr="005A660C">
        <w:rPr>
          <w:rFonts w:ascii="Times New Roman" w:hAnsi="Times New Roman" w:cs="Times New Roman"/>
          <w:sz w:val="24"/>
          <w:szCs w:val="24"/>
        </w:rPr>
        <w:t xml:space="preserve"> </w:t>
      </w:r>
      <w:r w:rsidR="00872DED" w:rsidRPr="005A660C">
        <w:rPr>
          <w:rFonts w:ascii="Times New Roman" w:hAnsi="Times New Roman" w:cs="Times New Roman"/>
          <w:sz w:val="24"/>
          <w:szCs w:val="24"/>
        </w:rPr>
        <w:t xml:space="preserve">jāpievieno piedāvājumam arī </w:t>
      </w:r>
      <w:r w:rsidR="00872DED" w:rsidRPr="005A660C">
        <w:rPr>
          <w:rFonts w:ascii="Times New Roman" w:hAnsi="Times New Roman" w:cs="Times New Roman"/>
          <w:b/>
          <w:bCs/>
          <w:sz w:val="24"/>
          <w:szCs w:val="24"/>
        </w:rPr>
        <w:t>Excel failu formātā</w:t>
      </w:r>
      <w:r w:rsidR="00872DED" w:rsidRPr="005A660C">
        <w:rPr>
          <w:rFonts w:ascii="Times New Roman" w:hAnsi="Times New Roman" w:cs="Times New Roman"/>
          <w:sz w:val="24"/>
          <w:szCs w:val="24"/>
        </w:rPr>
        <w:t>.</w:t>
      </w:r>
    </w:p>
    <w:p w14:paraId="03C0774B" w14:textId="6FA48D43" w:rsidR="00E75D9B" w:rsidRPr="00953A15" w:rsidRDefault="00E75D9B" w:rsidP="00F81282">
      <w:pPr>
        <w:pStyle w:val="Heading1"/>
      </w:pPr>
      <w:bookmarkStart w:id="32" w:name="_Toc138688917"/>
      <w:r w:rsidRPr="00953A15">
        <w:t>PIEDĀVĀJUMA SAGATAVOŠANA UN NOFORMĒŠANA</w:t>
      </w:r>
      <w:bookmarkEnd w:id="32"/>
    </w:p>
    <w:p w14:paraId="58CF309F" w14:textId="5320FE18" w:rsidR="00BC07C3" w:rsidRPr="00B5577D" w:rsidRDefault="00B5577D" w:rsidP="00B5577D">
      <w:pPr>
        <w:pStyle w:val="ListParagraph"/>
        <w:numPr>
          <w:ilvl w:val="1"/>
          <w:numId w:val="5"/>
        </w:numPr>
        <w:tabs>
          <w:tab w:val="left" w:pos="567"/>
          <w:tab w:val="left" w:pos="709"/>
        </w:tabs>
        <w:spacing w:after="0" w:line="240" w:lineRule="auto"/>
        <w:ind w:left="567" w:hanging="567"/>
        <w:contextualSpacing w:val="0"/>
        <w:jc w:val="both"/>
        <w:rPr>
          <w:rFonts w:ascii="Times New Roman" w:hAnsi="Times New Roman" w:cs="Times New Roman"/>
          <w:sz w:val="24"/>
          <w:szCs w:val="24"/>
          <w:lang w:eastAsia="x-none"/>
        </w:rPr>
      </w:pPr>
      <w:r w:rsidRPr="00AD1AAF">
        <w:rPr>
          <w:rFonts w:ascii="Times New Roman" w:hAnsi="Times New Roman" w:cs="Times New Roman"/>
          <w:sz w:val="24"/>
          <w:szCs w:val="24"/>
          <w:lang w:eastAsia="x-none"/>
        </w:rPr>
        <w:t xml:space="preserve">Jebkurš piegādātājs var iesniegt kā Pretendents piedāvājumu 1 (vienā) variantā par </w:t>
      </w:r>
      <w:r>
        <w:rPr>
          <w:rFonts w:ascii="Times New Roman" w:hAnsi="Times New Roman" w:cs="Times New Roman"/>
          <w:sz w:val="24"/>
          <w:szCs w:val="24"/>
          <w:lang w:eastAsia="x-none"/>
        </w:rPr>
        <w:t xml:space="preserve">vienu, vairākām vai </w:t>
      </w:r>
      <w:r w:rsidRPr="00AD1AAF">
        <w:rPr>
          <w:rFonts w:ascii="Times New Roman" w:hAnsi="Times New Roman" w:cs="Times New Roman"/>
          <w:sz w:val="24"/>
          <w:szCs w:val="24"/>
          <w:lang w:eastAsia="x-none"/>
        </w:rPr>
        <w:t>vis</w:t>
      </w:r>
      <w:r>
        <w:rPr>
          <w:rFonts w:ascii="Times New Roman" w:hAnsi="Times New Roman" w:cs="Times New Roman"/>
          <w:sz w:val="24"/>
          <w:szCs w:val="24"/>
          <w:lang w:eastAsia="x-none"/>
        </w:rPr>
        <w:t>ām</w:t>
      </w:r>
      <w:r w:rsidRPr="00AD1AAF">
        <w:rPr>
          <w:rFonts w:ascii="Times New Roman" w:hAnsi="Times New Roman" w:cs="Times New Roman"/>
          <w:sz w:val="24"/>
          <w:szCs w:val="24"/>
          <w:lang w:eastAsia="x-none"/>
        </w:rPr>
        <w:t xml:space="preserve"> Iepirkuma daļām. Pretendents, kas iesniedzis piedāvājumu vairākos variantos, tiks izslēgts no dalības iepirkumu procedūrā.</w:t>
      </w:r>
    </w:p>
    <w:p w14:paraId="7DAD009E"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w:t>
      </w:r>
      <w:r w:rsidRPr="00BC07C3">
        <w:rPr>
          <w:rFonts w:ascii="Times New Roman" w:hAnsi="Times New Roman" w:cs="Times New Roman"/>
          <w:sz w:val="24"/>
          <w:szCs w:val="24"/>
          <w:lang w:eastAsia="x-none"/>
        </w:rPr>
        <w:lastRenderedPageBreak/>
        <w:t>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0F6C9E">
      <w:pPr>
        <w:tabs>
          <w:tab w:val="left" w:pos="1004"/>
          <w:tab w:val="left" w:pos="1134"/>
        </w:tabs>
        <w:spacing w:after="0" w:line="240" w:lineRule="auto"/>
        <w:ind w:left="567"/>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B58DB" w:rsidRDefault="00E75D9B" w:rsidP="000F6C9E">
      <w:pPr>
        <w:pStyle w:val="ListParagraph"/>
        <w:numPr>
          <w:ilvl w:val="1"/>
          <w:numId w:val="5"/>
        </w:numPr>
        <w:tabs>
          <w:tab w:val="left" w:pos="1004"/>
          <w:tab w:val="left" w:pos="1134"/>
        </w:tabs>
        <w:spacing w:line="240" w:lineRule="auto"/>
        <w:ind w:left="567"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F81282">
      <w:pPr>
        <w:pStyle w:val="Heading1"/>
      </w:pPr>
      <w:bookmarkStart w:id="33" w:name="_Toc138688918"/>
      <w:r w:rsidRPr="00953A15">
        <w:t>PIEDĀVĀJUMA IESNIEGŠANA UN ATVĒRŠANA</w:t>
      </w:r>
      <w:bookmarkEnd w:id="33"/>
    </w:p>
    <w:p w14:paraId="21AC08EB" w14:textId="505E17EB" w:rsidR="00E75D9B" w:rsidRPr="00953A15"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9B4F90">
        <w:rPr>
          <w:rFonts w:ascii="Times New Roman" w:hAnsi="Times New Roman" w:cs="Times New Roman"/>
          <w:b/>
          <w:bCs/>
          <w:sz w:val="24"/>
          <w:szCs w:val="24"/>
        </w:rPr>
        <w:t>3</w:t>
      </w:r>
      <w:r w:rsidRPr="005434BF">
        <w:rPr>
          <w:rFonts w:ascii="Times New Roman" w:hAnsi="Times New Roman" w:cs="Times New Roman"/>
          <w:b/>
          <w:bCs/>
          <w:sz w:val="24"/>
          <w:szCs w:val="24"/>
        </w:rPr>
        <w:t xml:space="preserve">.gada </w:t>
      </w:r>
      <w:r w:rsidR="00685E93">
        <w:rPr>
          <w:rFonts w:ascii="Times New Roman" w:hAnsi="Times New Roman" w:cs="Times New Roman"/>
          <w:b/>
          <w:bCs/>
          <w:sz w:val="24"/>
          <w:szCs w:val="24"/>
        </w:rPr>
        <w:t xml:space="preserve">28.jūlijā </w:t>
      </w:r>
      <w:r w:rsidRPr="005434BF">
        <w:rPr>
          <w:rFonts w:ascii="Times New Roman" w:hAnsi="Times New Roman" w:cs="Times New Roman"/>
          <w:b/>
          <w:bCs/>
          <w:sz w:val="24"/>
          <w:szCs w:val="24"/>
        </w:rPr>
        <w:t>plkst. 1</w:t>
      </w:r>
      <w:r w:rsidR="0060361B">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izmantojot EIS e-konkursu apakšsistēmas piedāvātos rīkus, aizpildot minētās sistēmas e-konkursu apakšsistēmā šī </w:t>
      </w:r>
      <w:r w:rsidR="00AA4E3F">
        <w:rPr>
          <w:rFonts w:ascii="Times New Roman" w:hAnsi="Times New Roman" w:cs="Times New Roman"/>
          <w:sz w:val="24"/>
          <w:szCs w:val="24"/>
        </w:rPr>
        <w:t>iepirkuma</w:t>
      </w:r>
      <w:r w:rsidRPr="00953A15">
        <w:rPr>
          <w:rFonts w:ascii="Times New Roman" w:hAnsi="Times New Roman" w:cs="Times New Roman"/>
          <w:sz w:val="24"/>
          <w:szCs w:val="24"/>
        </w:rPr>
        <w:t xml:space="preserve"> sadaļā ievietotās formas;</w:t>
      </w:r>
    </w:p>
    <w:p w14:paraId="056D9C6D" w14:textId="6A49AFE4" w:rsidR="00E75D9B" w:rsidRPr="00BC07C3"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BC07C3">
        <w:rPr>
          <w:rFonts w:ascii="Times New Roman" w:hAnsi="Times New Roman" w:cs="Times New Roman"/>
          <w:sz w:val="24"/>
          <w:szCs w:val="24"/>
        </w:rPr>
        <w:t xml:space="preserve">elektroniski aizpildāmos dokumentus, sagatavojot ārpus EIS e-konkursu apakšsistēmas un augšupielādējot sistēmas attiecīgajās vietnēs aizpildītas PDF formas, t.sk. ar formā integrētajiem failiem (šādā gadījumā Pretendents </w:t>
      </w:r>
      <w:r w:rsidRPr="00BC07C3">
        <w:rPr>
          <w:rFonts w:ascii="Times New Roman" w:hAnsi="Times New Roman" w:cs="Times New Roman"/>
          <w:sz w:val="24"/>
          <w:szCs w:val="24"/>
        </w:rPr>
        <w:lastRenderedPageBreak/>
        <w:t>ir atbildīgs par aizpildāmo formu atbilstību dokumentācijas prasībām un formu paraugiem, kā arī dokumenta atvēršanas un nolasīšanas iespējām).</w:t>
      </w:r>
    </w:p>
    <w:p w14:paraId="0058715E" w14:textId="77777777" w:rsid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5B58D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0B66CA43" w:rsid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5B58DB">
        <w:rPr>
          <w:rFonts w:ascii="Times New Roman" w:hAnsi="Times New Roman" w:cs="Times New Roman"/>
          <w:sz w:val="24"/>
          <w:szCs w:val="24"/>
        </w:rPr>
        <w:t xml:space="preserve">Piedāvājumu atvēršanas sanāksme notiks Ventspils brīvostas pārvaldē Jāņa ielā 19, Ventspilī </w:t>
      </w:r>
      <w:r w:rsidR="00532EC0" w:rsidRPr="0060361B">
        <w:rPr>
          <w:rFonts w:ascii="Times New Roman" w:hAnsi="Times New Roman" w:cs="Times New Roman"/>
          <w:b/>
          <w:sz w:val="24"/>
          <w:szCs w:val="24"/>
        </w:rPr>
        <w:t>202</w:t>
      </w:r>
      <w:r w:rsidR="009B4F90" w:rsidRPr="0060361B">
        <w:rPr>
          <w:rFonts w:ascii="Times New Roman" w:hAnsi="Times New Roman" w:cs="Times New Roman"/>
          <w:b/>
          <w:sz w:val="24"/>
          <w:szCs w:val="24"/>
        </w:rPr>
        <w:t>3</w:t>
      </w:r>
      <w:r w:rsidR="00532EC0" w:rsidRPr="0060361B">
        <w:rPr>
          <w:rFonts w:ascii="Times New Roman" w:hAnsi="Times New Roman" w:cs="Times New Roman"/>
          <w:b/>
          <w:sz w:val="24"/>
          <w:szCs w:val="24"/>
        </w:rPr>
        <w:t xml:space="preserve">.gada </w:t>
      </w:r>
      <w:r w:rsidR="00685E93">
        <w:rPr>
          <w:rFonts w:ascii="Times New Roman" w:hAnsi="Times New Roman" w:cs="Times New Roman"/>
          <w:b/>
          <w:sz w:val="24"/>
          <w:szCs w:val="24"/>
        </w:rPr>
        <w:t xml:space="preserve">28.jūlijā </w:t>
      </w:r>
      <w:r w:rsidRPr="0060361B">
        <w:rPr>
          <w:rFonts w:ascii="Times New Roman" w:hAnsi="Times New Roman" w:cs="Times New Roman"/>
          <w:b/>
          <w:sz w:val="24"/>
          <w:szCs w:val="24"/>
        </w:rPr>
        <w:t>plkst. 1</w:t>
      </w:r>
      <w:r w:rsidR="00532EC0" w:rsidRPr="0060361B">
        <w:rPr>
          <w:rFonts w:ascii="Times New Roman" w:hAnsi="Times New Roman" w:cs="Times New Roman"/>
          <w:b/>
          <w:sz w:val="24"/>
          <w:szCs w:val="24"/>
        </w:rPr>
        <w:t>4</w:t>
      </w:r>
      <w:r w:rsidRPr="0060361B">
        <w:rPr>
          <w:rFonts w:ascii="Times New Roman" w:hAnsi="Times New Roman" w:cs="Times New Roman"/>
          <w:b/>
          <w:sz w:val="24"/>
          <w:szCs w:val="24"/>
        </w:rPr>
        <w:t>:00</w:t>
      </w:r>
      <w:r w:rsidRPr="0060361B">
        <w:rPr>
          <w:rFonts w:ascii="Times New Roman" w:hAnsi="Times New Roman" w:cs="Times New Roman"/>
          <w:sz w:val="24"/>
          <w:szCs w:val="24"/>
        </w:rPr>
        <w:t xml:space="preserve">. </w:t>
      </w:r>
      <w:r w:rsidRPr="005B58DB">
        <w:rPr>
          <w:rFonts w:ascii="Times New Roman" w:hAnsi="Times New Roman" w:cs="Times New Roman"/>
          <w:sz w:val="24"/>
          <w:szCs w:val="24"/>
        </w:rPr>
        <w:t>Iesniegto piedāvājumu atvēršanas procesam var sekot līdzi tiešsaistes režīmā EIS e-konkursu apakšsistēmā. Pretendents var piedalīties piedāvājumu atvēršanas sanāksmē klātienē.</w:t>
      </w:r>
    </w:p>
    <w:p w14:paraId="116D6ECD" w14:textId="2B9235C6" w:rsidR="00E75D9B" w:rsidRP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5B58DB">
        <w:rPr>
          <w:rFonts w:ascii="Times New Roman" w:hAnsi="Times New Roman" w:cs="Times New Roman"/>
          <w:sz w:val="24"/>
          <w:szCs w:val="24"/>
        </w:rPr>
        <w:t>Sagatavojot piedāvājumu, Pretendents ievēro, ka:</w:t>
      </w:r>
    </w:p>
    <w:p w14:paraId="6884841C" w14:textId="77777777" w:rsidR="000F6C9E"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28BCEAD" w:rsidR="00E75D9B" w:rsidRPr="000F6C9E"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0F6C9E">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7A9702B" w14:textId="77777777" w:rsidR="000F6C9E"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1D86B5C" w14:textId="77777777" w:rsidR="000F6C9E"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F6C9E">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Pr>
          <w:rFonts w:ascii="Times New Roman" w:hAnsi="Times New Roman" w:cs="Times New Roman"/>
          <w:sz w:val="24"/>
          <w:szCs w:val="24"/>
        </w:rPr>
        <w:t>.</w:t>
      </w:r>
    </w:p>
    <w:p w14:paraId="3EF79893" w14:textId="77777777" w:rsidR="000F6C9E"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F6C9E">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8D92F46" w:rsidR="00E75D9B"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F6C9E">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64A233F1" w14:textId="77777777" w:rsidR="0079264F" w:rsidRPr="000F6C9E" w:rsidRDefault="0079264F" w:rsidP="0079264F">
      <w:pPr>
        <w:spacing w:after="0" w:line="240" w:lineRule="auto"/>
        <w:ind w:left="567"/>
        <w:jc w:val="both"/>
        <w:rPr>
          <w:rFonts w:ascii="Times New Roman" w:hAnsi="Times New Roman" w:cs="Times New Roman"/>
          <w:sz w:val="24"/>
          <w:szCs w:val="24"/>
        </w:rPr>
      </w:pPr>
    </w:p>
    <w:p w14:paraId="74835A16" w14:textId="77777777" w:rsidR="00E75D9B" w:rsidRPr="00953A15" w:rsidRDefault="00E75D9B" w:rsidP="00F81282">
      <w:pPr>
        <w:pStyle w:val="Heading1"/>
      </w:pPr>
      <w:bookmarkStart w:id="34" w:name="_Toc138688919"/>
      <w:r w:rsidRPr="00953A15">
        <w:t>CITI NOTEIKUMI</w:t>
      </w:r>
      <w:bookmarkEnd w:id="34"/>
    </w:p>
    <w:p w14:paraId="1B0BF7DE" w14:textId="77777777" w:rsidR="000F6C9E" w:rsidRDefault="00E75D9B" w:rsidP="000F6C9E">
      <w:pPr>
        <w:pStyle w:val="naisf"/>
        <w:numPr>
          <w:ilvl w:val="1"/>
          <w:numId w:val="5"/>
        </w:numPr>
        <w:spacing w:before="0" w:beforeAutospacing="0" w:after="0" w:afterAutospacing="0"/>
        <w:ind w:left="567" w:hanging="567"/>
        <w:rPr>
          <w:lang w:val="lv-LV"/>
        </w:rPr>
      </w:pPr>
      <w:r w:rsidRPr="00E458A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4A95C7E" w14:textId="77777777" w:rsidR="000F6C9E" w:rsidRDefault="00E75D9B" w:rsidP="000F6C9E">
      <w:pPr>
        <w:pStyle w:val="naisf"/>
        <w:numPr>
          <w:ilvl w:val="1"/>
          <w:numId w:val="5"/>
        </w:numPr>
        <w:spacing w:before="0" w:beforeAutospacing="0" w:after="0" w:afterAutospacing="0"/>
        <w:ind w:left="567" w:hanging="567"/>
        <w:rPr>
          <w:lang w:val="lv-LV"/>
        </w:rPr>
      </w:pPr>
      <w:r w:rsidRPr="000F6C9E">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6C278F17" w:rsidR="00E75D9B" w:rsidRPr="000F6C9E" w:rsidRDefault="00E75D9B" w:rsidP="000F6C9E">
      <w:pPr>
        <w:pStyle w:val="naisf"/>
        <w:numPr>
          <w:ilvl w:val="1"/>
          <w:numId w:val="5"/>
        </w:numPr>
        <w:spacing w:before="0" w:beforeAutospacing="0" w:after="0" w:afterAutospacing="0"/>
        <w:ind w:left="567" w:hanging="567"/>
        <w:rPr>
          <w:lang w:val="lv-LV"/>
        </w:rPr>
      </w:pPr>
      <w:r w:rsidRPr="000F6C9E">
        <w:rPr>
          <w:lang w:val="lv-LV"/>
        </w:rPr>
        <w:t>Iepirkuma komisija pretendentu kvalifikācijas</w:t>
      </w:r>
      <w:r w:rsidR="00065676" w:rsidRPr="000F6C9E">
        <w:rPr>
          <w:lang w:val="lv-LV"/>
        </w:rPr>
        <w:t xml:space="preserve"> un atlases</w:t>
      </w:r>
      <w:r w:rsidRPr="000F6C9E">
        <w:rPr>
          <w:lang w:val="lv-LV"/>
        </w:rPr>
        <w:t xml:space="preserve"> atbilstības pārbaudi iepirkuma nolikumā noteiktajām prasībām veiks tikai tam pretendentam, kuram būtu piešķiramas iepirkuma līguma slēgšanas tiesības (</w:t>
      </w:r>
      <w:r w:rsidR="007D67EC" w:rsidRPr="000F6C9E">
        <w:rPr>
          <w:lang w:val="lv-LV"/>
        </w:rPr>
        <w:t>piedāvājums ar zemāko līgumcenu</w:t>
      </w:r>
      <w:r w:rsidRPr="000F6C9E">
        <w:rPr>
          <w:lang w:val="lv-LV"/>
        </w:rPr>
        <w:t xml:space="preserve">). </w:t>
      </w:r>
      <w:r w:rsidR="00065676" w:rsidRPr="000F6C9E">
        <w:rPr>
          <w:lang w:val="lv-LV"/>
        </w:rPr>
        <w:t>Tehniskā piedāvājuma un f</w:t>
      </w:r>
      <w:r w:rsidRPr="000F6C9E">
        <w:rPr>
          <w:lang w:val="lv-LV"/>
        </w:rPr>
        <w:t xml:space="preserve">inanšu piedāvājuma pārbaude, tai skaitā </w:t>
      </w:r>
      <w:r w:rsidRPr="000F6C9E">
        <w:rPr>
          <w:lang w:val="lv-LV"/>
        </w:rPr>
        <w:lastRenderedPageBreak/>
        <w:t>aritmētisko kļūdu labojumi, ja tādus būs nepieciešams veikt, tiks veikti visiem pretendentiem</w:t>
      </w:r>
      <w:r w:rsidR="000E69FF" w:rsidRPr="000F6C9E">
        <w:rPr>
          <w:lang w:val="lv-LV"/>
        </w:rPr>
        <w:t>. Ja tehnisk</w:t>
      </w:r>
      <w:r w:rsidR="00F25BE7" w:rsidRPr="000F6C9E">
        <w:rPr>
          <w:lang w:val="lv-LV"/>
        </w:rPr>
        <w:t>ais</w:t>
      </w:r>
      <w:r w:rsidR="000E69FF" w:rsidRPr="000F6C9E">
        <w:rPr>
          <w:lang w:val="lv-LV"/>
        </w:rPr>
        <w:t xml:space="preserve"> piedāvājum</w:t>
      </w:r>
      <w:r w:rsidR="00F25BE7" w:rsidRPr="000F6C9E">
        <w:rPr>
          <w:lang w:val="lv-LV"/>
        </w:rPr>
        <w:t>s</w:t>
      </w:r>
      <w:r w:rsidR="000E69FF" w:rsidRPr="000F6C9E">
        <w:rPr>
          <w:lang w:val="lv-LV"/>
        </w:rPr>
        <w:t xml:space="preserve"> vai finanšu piedāvājum</w:t>
      </w:r>
      <w:r w:rsidR="00F25BE7" w:rsidRPr="000F6C9E">
        <w:rPr>
          <w:lang w:val="lv-LV"/>
        </w:rPr>
        <w:t>s</w:t>
      </w:r>
      <w:r w:rsidR="000E69FF" w:rsidRPr="000F6C9E">
        <w:rPr>
          <w:lang w:val="lv-LV"/>
        </w:rPr>
        <w:t xml:space="preserve"> neatbilst Iepirkuma dokumentos noteiktajām prasībām,</w:t>
      </w:r>
      <w:r w:rsidR="00F25BE7" w:rsidRPr="000F6C9E">
        <w:rPr>
          <w:lang w:val="lv-LV"/>
        </w:rPr>
        <w:t xml:space="preserve"> Pretendents</w:t>
      </w:r>
      <w:r w:rsidR="000E69FF" w:rsidRPr="000F6C9E">
        <w:rPr>
          <w:lang w:val="lv-LV"/>
        </w:rPr>
        <w:t xml:space="preserve"> tiek noraidīt</w:t>
      </w:r>
      <w:r w:rsidR="00F25BE7" w:rsidRPr="000F6C9E">
        <w:rPr>
          <w:lang w:val="lv-LV"/>
        </w:rPr>
        <w:t>s</w:t>
      </w:r>
      <w:r w:rsidR="000E69FF" w:rsidRPr="000F6C9E">
        <w:rPr>
          <w:lang w:val="lv-LV"/>
        </w:rPr>
        <w:t xml:space="preserve">. </w:t>
      </w:r>
      <w:r w:rsidRPr="000F6C9E">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E458AC" w:rsidRDefault="00E75D9B" w:rsidP="000F6C9E">
      <w:pPr>
        <w:pStyle w:val="BlockText"/>
        <w:ind w:left="567" w:right="-57"/>
        <w:jc w:val="both"/>
        <w:rPr>
          <w:szCs w:val="24"/>
        </w:rPr>
      </w:pPr>
      <w:r w:rsidRPr="00E458AC">
        <w:rPr>
          <w:szCs w:val="24"/>
        </w:rPr>
        <w:t>Ja Komisijai radīsies šaubas, vai Pretendenta piedāvājums ir nepamatoti lēts, Pretendentam tiks pieprasīts skaidrojums par piedāvāto cenu vai izmaksām.</w:t>
      </w:r>
    </w:p>
    <w:p w14:paraId="51AF7DD5" w14:textId="77777777" w:rsidR="000F6C9E" w:rsidRDefault="00E75D9B" w:rsidP="000F6C9E">
      <w:pPr>
        <w:pStyle w:val="naisf"/>
        <w:numPr>
          <w:ilvl w:val="1"/>
          <w:numId w:val="5"/>
        </w:numPr>
        <w:spacing w:before="0" w:beforeAutospacing="0" w:after="0" w:afterAutospacing="0"/>
        <w:ind w:left="709" w:hanging="567"/>
        <w:rPr>
          <w:lang w:val="lv-LV"/>
        </w:rPr>
      </w:pPr>
      <w:r w:rsidRPr="00E458AC">
        <w:rPr>
          <w:lang w:val="lv-LV"/>
        </w:rPr>
        <w:t>Komisija pirms piedāvājuma izvēles veiks finanšu piedāvājuma dokumentu pārbaudi, aritmētisko kļūdu labojumus. Aritmētisko kļūdu gadījumā tiks labota līgumcena.</w:t>
      </w:r>
    </w:p>
    <w:p w14:paraId="7648C312" w14:textId="77777777" w:rsidR="000F6C9E" w:rsidRDefault="00E75D9B" w:rsidP="000F6C9E">
      <w:pPr>
        <w:pStyle w:val="naisf"/>
        <w:numPr>
          <w:ilvl w:val="1"/>
          <w:numId w:val="5"/>
        </w:numPr>
        <w:spacing w:before="0" w:beforeAutospacing="0" w:after="0" w:afterAutospacing="0"/>
        <w:ind w:left="709" w:hanging="567"/>
        <w:rPr>
          <w:lang w:val="lv-LV"/>
        </w:rPr>
      </w:pPr>
      <w:r w:rsidRPr="000F6C9E">
        <w:rPr>
          <w:lang w:val="lv-LV"/>
        </w:rPr>
        <w:t>Komisijai ir tiesības pieprasīt, lai Pretendents precizē informāciju par piedāvājumu, ja tas nepieciešams Pretendenta atlasei vai piedāvājuma atbilstības pārbaudei un izvēlei.</w:t>
      </w:r>
    </w:p>
    <w:p w14:paraId="582F68E9" w14:textId="77777777" w:rsidR="000F6C9E" w:rsidRDefault="00E75D9B" w:rsidP="000F6C9E">
      <w:pPr>
        <w:pStyle w:val="naisf"/>
        <w:numPr>
          <w:ilvl w:val="1"/>
          <w:numId w:val="5"/>
        </w:numPr>
        <w:spacing w:before="0" w:beforeAutospacing="0" w:after="0" w:afterAutospacing="0"/>
        <w:ind w:left="709" w:hanging="567"/>
        <w:rPr>
          <w:lang w:val="lv-LV"/>
        </w:rPr>
      </w:pPr>
      <w:r w:rsidRPr="000F6C9E">
        <w:rPr>
          <w:lang w:val="lv-LV"/>
        </w:rPr>
        <w:t>Komisija atbilstoši noteiktajam piedāvājumu izvēles kritērijam izvēlas piedāvājumu no tiem piedāvājumiem, kas atbilst iepirkuma nolikumā noteiktajām prasībām.</w:t>
      </w:r>
    </w:p>
    <w:p w14:paraId="0B26DC06" w14:textId="77777777" w:rsidR="000F6C9E" w:rsidRDefault="00D63446" w:rsidP="000F6C9E">
      <w:pPr>
        <w:pStyle w:val="naisf"/>
        <w:numPr>
          <w:ilvl w:val="1"/>
          <w:numId w:val="5"/>
        </w:numPr>
        <w:spacing w:before="0" w:beforeAutospacing="0" w:after="0" w:afterAutospacing="0"/>
        <w:ind w:left="709" w:hanging="567"/>
        <w:rPr>
          <w:lang w:val="lv-LV"/>
        </w:rPr>
      </w:pPr>
      <w:r w:rsidRPr="000F6C9E">
        <w:rPr>
          <w:b/>
          <w:lang w:val="lv-LV" w:eastAsia="x-none"/>
        </w:rPr>
        <w:t xml:space="preserve">PIEDĀVĀJUMA IZVĒRTĒŠANAS KRITĒRIJS – </w:t>
      </w:r>
      <w:r w:rsidRPr="000F6C9E">
        <w:rPr>
          <w:lang w:val="lv-LV" w:eastAsia="x-none"/>
        </w:rPr>
        <w:t xml:space="preserve">cena, tā kā </w:t>
      </w:r>
      <w:r w:rsidR="005B58DB" w:rsidRPr="000F6C9E">
        <w:rPr>
          <w:lang w:val="lv-LV" w:eastAsia="x-none"/>
        </w:rPr>
        <w:t>Darba uzdevums</w:t>
      </w:r>
      <w:r w:rsidRPr="000F6C9E">
        <w:rPr>
          <w:lang w:val="lv-LV" w:eastAsia="x-none"/>
        </w:rPr>
        <w:t xml:space="preserve"> ir sagatavot</w:t>
      </w:r>
      <w:r w:rsidR="005B58DB" w:rsidRPr="000F6C9E">
        <w:rPr>
          <w:lang w:val="lv-LV" w:eastAsia="x-none"/>
        </w:rPr>
        <w:t>s</w:t>
      </w:r>
      <w:r w:rsidRPr="000F6C9E">
        <w:rPr>
          <w:lang w:val="lv-LV" w:eastAsia="x-none"/>
        </w:rPr>
        <w:t xml:space="preserve"> detalizēti un citiem kritērijiem nav būtiskas nozīmes piedāvājuma izvēlē.</w:t>
      </w:r>
    </w:p>
    <w:p w14:paraId="1436543D" w14:textId="6C7F422B" w:rsidR="00D64583" w:rsidRPr="000F6C9E" w:rsidRDefault="007D67EC" w:rsidP="000F6C9E">
      <w:pPr>
        <w:pStyle w:val="naisf"/>
        <w:numPr>
          <w:ilvl w:val="1"/>
          <w:numId w:val="5"/>
        </w:numPr>
        <w:spacing w:before="0" w:beforeAutospacing="0" w:after="0" w:afterAutospacing="0"/>
        <w:ind w:left="709" w:hanging="567"/>
        <w:rPr>
          <w:lang w:val="lv-LV"/>
        </w:rPr>
      </w:pPr>
      <w:r w:rsidRPr="000F6C9E">
        <w:rPr>
          <w:b/>
          <w:lang w:val="lv-LV"/>
        </w:rPr>
        <w:t>PIEDĀVĀJUMA IZVĒLES KRITĒRIJS</w:t>
      </w:r>
      <w:r w:rsidRPr="000F6C9E">
        <w:rPr>
          <w:lang w:val="lv-LV"/>
        </w:rPr>
        <w:t xml:space="preserve"> – saimnieciski visizdevīgākais piedāvājums – ar viszemāko līgumcenu</w:t>
      </w:r>
      <w:r w:rsidR="00B5577D">
        <w:rPr>
          <w:lang w:val="lv-LV"/>
        </w:rPr>
        <w:t xml:space="preserve"> katrā Iepirkuma daļā atsevišķi</w:t>
      </w:r>
      <w:r w:rsidRPr="000F6C9E">
        <w:rPr>
          <w:lang w:val="lv-LV"/>
        </w:rPr>
        <w:t>.</w:t>
      </w:r>
      <w:bookmarkStart w:id="35" w:name="_Hlk2760135"/>
    </w:p>
    <w:p w14:paraId="60CD9353" w14:textId="30BADA2D" w:rsidR="00D64583" w:rsidRPr="00E458AC" w:rsidRDefault="00D64583" w:rsidP="000F6C9E">
      <w:pPr>
        <w:pStyle w:val="naisf"/>
        <w:spacing w:before="0" w:beforeAutospacing="0" w:after="0" w:afterAutospacing="0"/>
        <w:ind w:left="709"/>
        <w:rPr>
          <w:i/>
          <w:iCs/>
          <w:lang w:val="lv-LV"/>
        </w:rPr>
      </w:pPr>
      <w:r w:rsidRPr="00E458AC">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E458AC">
        <w:rPr>
          <w:bCs/>
          <w:i/>
          <w:iCs/>
          <w:u w:val="single"/>
          <w:lang w:val="lv-LV"/>
        </w:rPr>
        <w:t>lielāks finanšu apgrozījums</w:t>
      </w:r>
      <w:r w:rsidR="000F6C9E">
        <w:rPr>
          <w:bCs/>
          <w:i/>
          <w:iCs/>
          <w:u w:val="single"/>
          <w:lang w:val="lv-LV"/>
        </w:rPr>
        <w:t xml:space="preserve"> būvniecībā</w:t>
      </w:r>
      <w:r w:rsidRPr="00E458AC">
        <w:rPr>
          <w:bCs/>
          <w:i/>
          <w:iCs/>
          <w:u w:val="single"/>
          <w:lang w:val="lv-LV"/>
        </w:rPr>
        <w:t>.</w:t>
      </w:r>
      <w:r w:rsidRPr="00E458AC">
        <w:rPr>
          <w:bCs/>
          <w:i/>
          <w:iCs/>
          <w:lang w:val="lv-LV"/>
        </w:rPr>
        <w:t xml:space="preserve"> </w:t>
      </w:r>
      <w:bookmarkEnd w:id="35"/>
    </w:p>
    <w:p w14:paraId="353C7C58" w14:textId="77777777" w:rsidR="000F6C9E" w:rsidRDefault="001E2087" w:rsidP="000F6C9E">
      <w:pPr>
        <w:pStyle w:val="naisf"/>
        <w:numPr>
          <w:ilvl w:val="1"/>
          <w:numId w:val="5"/>
        </w:numPr>
        <w:spacing w:before="0" w:beforeAutospacing="0" w:after="0" w:afterAutospacing="0"/>
        <w:ind w:left="709" w:hanging="567"/>
        <w:rPr>
          <w:lang w:val="lv-LV"/>
        </w:rPr>
      </w:pPr>
      <w:r w:rsidRPr="00E458AC">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34E44BCB" w:rsidR="00AF35F0" w:rsidRPr="000F6C9E" w:rsidRDefault="001E2087" w:rsidP="000F6C9E">
      <w:pPr>
        <w:pStyle w:val="naisf"/>
        <w:numPr>
          <w:ilvl w:val="1"/>
          <w:numId w:val="5"/>
        </w:numPr>
        <w:spacing w:before="0" w:beforeAutospacing="0" w:after="0" w:afterAutospacing="0"/>
        <w:ind w:left="709" w:hanging="709"/>
        <w:rPr>
          <w:lang w:val="lv-LV"/>
        </w:rPr>
      </w:pPr>
      <w:r w:rsidRPr="000F6C9E">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AF35F0" w:rsidRDefault="001E2087" w:rsidP="000F6C9E">
      <w:pPr>
        <w:pStyle w:val="naisf"/>
        <w:numPr>
          <w:ilvl w:val="1"/>
          <w:numId w:val="5"/>
        </w:numPr>
        <w:spacing w:before="0" w:beforeAutospacing="0" w:after="0" w:afterAutospacing="0"/>
        <w:ind w:left="709" w:hanging="709"/>
        <w:rPr>
          <w:lang w:val="lv-LV"/>
        </w:rPr>
      </w:pPr>
      <w:r w:rsidRPr="00AF35F0">
        <w:rPr>
          <w:lang w:val="lv-LV"/>
        </w:rPr>
        <w:t xml:space="preserve">Pretendenta piedāvājums tiek noraidīts, ja Pretendents vai persona, uz kuras iespējām Pretendents balstās: </w:t>
      </w:r>
    </w:p>
    <w:p w14:paraId="702B72F3" w14:textId="2268EBD3" w:rsidR="001E2087" w:rsidRPr="00E458AC" w:rsidRDefault="001E2087" w:rsidP="000F6C9E">
      <w:pPr>
        <w:pStyle w:val="naisf"/>
        <w:numPr>
          <w:ilvl w:val="2"/>
          <w:numId w:val="5"/>
        </w:numPr>
        <w:spacing w:before="0" w:beforeAutospacing="0" w:after="0" w:afterAutospacing="0"/>
        <w:ind w:left="1560" w:hanging="851"/>
        <w:rPr>
          <w:lang w:val="lv-LV"/>
        </w:rPr>
      </w:pPr>
      <w:r w:rsidRPr="00E458AC">
        <w:rPr>
          <w:lang w:val="lv-LV"/>
        </w:rPr>
        <w:t xml:space="preserve">neatbilst Iepirkuma dokumentos noteiktajiem nosacījumiem Pretendenta dalībai Iepirkumā vai </w:t>
      </w:r>
    </w:p>
    <w:p w14:paraId="1826D8E5" w14:textId="77777777" w:rsidR="001E2087" w:rsidRPr="00E458AC" w:rsidRDefault="001E2087" w:rsidP="000F6C9E">
      <w:pPr>
        <w:pStyle w:val="naisf"/>
        <w:numPr>
          <w:ilvl w:val="2"/>
          <w:numId w:val="5"/>
        </w:numPr>
        <w:spacing w:before="0" w:beforeAutospacing="0" w:after="0" w:afterAutospacing="0"/>
        <w:ind w:left="1560" w:hanging="851"/>
        <w:rPr>
          <w:lang w:val="lv-LV"/>
        </w:rPr>
      </w:pPr>
      <w:r w:rsidRPr="00E458AC">
        <w:rPr>
          <w:lang w:val="lv-LV"/>
        </w:rPr>
        <w:t xml:space="preserve">nav iesniedzis Pretendenta Kvalifikācijas dokumentus vai neatbilst Pretendenta Kvalifikācijas prasībām, </w:t>
      </w:r>
    </w:p>
    <w:p w14:paraId="1456C228" w14:textId="36716E14" w:rsidR="001E2087" w:rsidRPr="00E458AC" w:rsidRDefault="001E2087" w:rsidP="000F6C9E">
      <w:pPr>
        <w:pStyle w:val="naisf"/>
        <w:numPr>
          <w:ilvl w:val="2"/>
          <w:numId w:val="5"/>
        </w:numPr>
        <w:spacing w:before="0" w:beforeAutospacing="0" w:after="0" w:afterAutospacing="0"/>
        <w:ind w:left="1560" w:hanging="851"/>
        <w:rPr>
          <w:lang w:val="lv-LV"/>
        </w:rPr>
      </w:pPr>
      <w:r w:rsidRPr="00E458AC">
        <w:rPr>
          <w:lang w:val="lv-LV"/>
        </w:rPr>
        <w:t xml:space="preserve">ir sniedzis nepatiesu informāciju Kvalifikācijas novērtēšanai. </w:t>
      </w:r>
    </w:p>
    <w:p w14:paraId="424DB01D" w14:textId="339987FB" w:rsidR="000F6C9E" w:rsidRDefault="00A65172" w:rsidP="000F6C9E">
      <w:pPr>
        <w:pStyle w:val="naisf"/>
        <w:numPr>
          <w:ilvl w:val="1"/>
          <w:numId w:val="5"/>
        </w:numPr>
        <w:spacing w:before="0" w:beforeAutospacing="0" w:after="0" w:afterAutospacing="0"/>
        <w:ind w:left="709" w:hanging="709"/>
        <w:rPr>
          <w:lang w:val="lv-LV"/>
        </w:rPr>
      </w:pPr>
      <w:r w:rsidRPr="00E458AC">
        <w:rPr>
          <w:lang w:val="lv-LV"/>
        </w:rPr>
        <w:t xml:space="preserve">Pretendenta piedāvājums tiek noraidīts, ja </w:t>
      </w:r>
      <w:r w:rsidRPr="00E458AC">
        <w:rPr>
          <w:shd w:val="clear" w:color="auto" w:fill="FFFFFF"/>
          <w:lang w:val="lv-LV"/>
        </w:rPr>
        <w:t xml:space="preserve">Pretendenta norādītais apakšuzņēmējs, kura </w:t>
      </w:r>
      <w:r w:rsidR="00730034" w:rsidRPr="00730034">
        <w:rPr>
          <w:shd w:val="clear" w:color="auto" w:fill="FFFFFF"/>
          <w:lang w:val="lv-LV"/>
        </w:rPr>
        <w:t>veicamo būvdarbu vai sniedzamo pakalpojumu</w:t>
      </w:r>
      <w:r w:rsidRPr="00E458AC">
        <w:rPr>
          <w:shd w:val="clear" w:color="auto" w:fill="FFFFFF"/>
          <w:lang w:val="lv-LV"/>
        </w:rPr>
        <w:t xml:space="preserve"> vērtība ir vismaz 10 000 </w:t>
      </w:r>
      <w:proofErr w:type="spellStart"/>
      <w:r w:rsidRPr="00E458AC">
        <w:rPr>
          <w:i/>
          <w:iCs/>
          <w:shd w:val="clear" w:color="auto" w:fill="FFFFFF"/>
          <w:lang w:val="lv-LV"/>
        </w:rPr>
        <w:t>euro</w:t>
      </w:r>
      <w:proofErr w:type="spellEnd"/>
      <w:r w:rsidRPr="00E458AC">
        <w:rPr>
          <w:lang w:val="lv-LV"/>
        </w:rPr>
        <w:t xml:space="preserve"> neatbilst Iepirkuma dokumentos noteiktajiem nosacījumiem Pretendenta dalībai Iepirkumā.</w:t>
      </w:r>
    </w:p>
    <w:p w14:paraId="267F9EAC" w14:textId="77777777" w:rsidR="000F6C9E" w:rsidRDefault="001E2087" w:rsidP="000F6C9E">
      <w:pPr>
        <w:pStyle w:val="naisf"/>
        <w:numPr>
          <w:ilvl w:val="1"/>
          <w:numId w:val="5"/>
        </w:numPr>
        <w:spacing w:before="0" w:beforeAutospacing="0" w:after="0" w:afterAutospacing="0"/>
        <w:ind w:left="709" w:hanging="709"/>
        <w:rPr>
          <w:lang w:val="lv-LV"/>
        </w:rPr>
      </w:pPr>
      <w:r w:rsidRPr="000F6C9E">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783BBAF1" w:rsidR="00E75D9B" w:rsidRPr="000F6C9E" w:rsidRDefault="00E75D9B" w:rsidP="000F6C9E">
      <w:pPr>
        <w:pStyle w:val="naisf"/>
        <w:numPr>
          <w:ilvl w:val="1"/>
          <w:numId w:val="5"/>
        </w:numPr>
        <w:spacing w:before="0" w:beforeAutospacing="0" w:after="0" w:afterAutospacing="0"/>
        <w:ind w:left="709" w:hanging="709"/>
        <w:rPr>
          <w:lang w:val="lv-LV"/>
        </w:rPr>
      </w:pPr>
      <w:r w:rsidRPr="000F6C9E">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w:t>
      </w:r>
      <w:r w:rsidRPr="000F6C9E">
        <w:rPr>
          <w:lang w:val="lv-LV"/>
        </w:rPr>
        <w:lastRenderedPageBreak/>
        <w:t>Komisija izvērtē, vai tas nav uzskatāms par vienu tirgus dalībnieku kopā ar sākotnēji izraudzīto Pretendentu, kurš atteicās slēgt iepirkuma līgumu ar sabiedrisko pakalpojumu sniedzēju.</w:t>
      </w:r>
    </w:p>
    <w:p w14:paraId="055414AE" w14:textId="77777777" w:rsidR="00E75D9B" w:rsidRPr="00E458AC" w:rsidRDefault="00E75D9B" w:rsidP="000F6C9E">
      <w:pPr>
        <w:pStyle w:val="BlockText"/>
        <w:ind w:left="709" w:right="-57"/>
        <w:jc w:val="both"/>
        <w:rPr>
          <w:szCs w:val="24"/>
        </w:rPr>
      </w:pPr>
      <w:r w:rsidRPr="00E458A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26DB9861" w:rsidR="000F6C9E" w:rsidRDefault="00F17E9D" w:rsidP="000F6C9E">
      <w:pPr>
        <w:pStyle w:val="naisf"/>
        <w:numPr>
          <w:ilvl w:val="1"/>
          <w:numId w:val="5"/>
        </w:numPr>
        <w:spacing w:before="0" w:beforeAutospacing="0" w:after="0" w:afterAutospacing="0"/>
        <w:ind w:left="709" w:hanging="709"/>
        <w:rPr>
          <w:lang w:val="lv-LV"/>
        </w:rPr>
      </w:pPr>
      <w:r w:rsidRPr="00E458AC">
        <w:rPr>
          <w:lang w:val="lv-LV"/>
        </w:rPr>
        <w:t xml:space="preserve">Pasūtītājs attiecībā </w:t>
      </w:r>
      <w:r w:rsidR="00B35F26" w:rsidRPr="00E458A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E458AC">
        <w:rPr>
          <w:lang w:val="lv-LV"/>
        </w:rPr>
        <w:t xml:space="preserve">un uz norādīto apakšuzņēmēju, kura </w:t>
      </w:r>
      <w:r w:rsidR="00730034" w:rsidRPr="00730034">
        <w:rPr>
          <w:lang w:val="lv-LV"/>
        </w:rPr>
        <w:t xml:space="preserve">veicamo būvdarbu vai sniedzamo pakalpojumu </w:t>
      </w:r>
      <w:r w:rsidR="0052708D" w:rsidRPr="00E458AC">
        <w:rPr>
          <w:lang w:val="lv-LV"/>
        </w:rPr>
        <w:t xml:space="preserve">vērtība ir vismaz 10 000 </w:t>
      </w:r>
      <w:proofErr w:type="spellStart"/>
      <w:r w:rsidR="0052708D" w:rsidRPr="00E458AC">
        <w:rPr>
          <w:lang w:val="lv-LV"/>
        </w:rPr>
        <w:t>euro</w:t>
      </w:r>
      <w:proofErr w:type="spellEnd"/>
      <w:r w:rsidR="0052708D" w:rsidRPr="00E458AC">
        <w:rPr>
          <w:lang w:val="lv-LV"/>
        </w:rPr>
        <w:t xml:space="preserve">, </w:t>
      </w:r>
      <w:r w:rsidR="00B35F26" w:rsidRPr="00E458AC">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E458AC">
        <w:rPr>
          <w:rStyle w:val="cf01"/>
          <w:rFonts w:ascii="Times New Roman" w:hAnsi="Times New Roman" w:cs="Times New Roman"/>
          <w:sz w:val="24"/>
          <w:szCs w:val="24"/>
          <w:lang w:val="lv-LV"/>
        </w:rPr>
        <w:t>kādā no valstīm atsevišķi vai kopā pārsniedz</w:t>
      </w:r>
      <w:r w:rsidR="00B35F26" w:rsidRPr="00E458AC">
        <w:rPr>
          <w:lang w:val="lv-LV"/>
        </w:rPr>
        <w:t xml:space="preserve"> 150 </w:t>
      </w:r>
      <w:proofErr w:type="spellStart"/>
      <w:r w:rsidR="00B35F26" w:rsidRPr="00E458AC">
        <w:rPr>
          <w:lang w:val="lv-LV"/>
        </w:rPr>
        <w:t>euro</w:t>
      </w:r>
      <w:proofErr w:type="spellEnd"/>
      <w:r w:rsidR="00B35F26" w:rsidRPr="00E458AC">
        <w:rPr>
          <w:lang w:val="lv-LV"/>
        </w:rPr>
        <w:t xml:space="preserve">. Ja nodokļu parādi pārsniedz 150 </w:t>
      </w:r>
      <w:proofErr w:type="spellStart"/>
      <w:r w:rsidR="00B35F26" w:rsidRPr="00E458AC">
        <w:rPr>
          <w:lang w:val="lv-LV"/>
        </w:rPr>
        <w:t>euro</w:t>
      </w:r>
      <w:proofErr w:type="spellEnd"/>
      <w:r w:rsidR="00B35F26" w:rsidRPr="00E458AC">
        <w:rPr>
          <w:lang w:val="lv-LV"/>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00B35F26" w:rsidRPr="00E458AC">
        <w:rPr>
          <w:lang w:val="lv-LV"/>
        </w:rPr>
        <w:t>euro</w:t>
      </w:r>
      <w:proofErr w:type="spellEnd"/>
      <w:r w:rsidR="00B35F26" w:rsidRPr="00E458AC">
        <w:rPr>
          <w:lang w:val="lv-LV"/>
        </w:rPr>
        <w:t xml:space="preserve"> apmērā tiek pārsniegts personai, uz kuras iespējām Pretendents balstās, Sabiedrisko pakalpojumu sniedzējs rīkojas pēc analoģijas ar Sabiedrisko pakalpojumu sniedzēju iepirkumu likuma 49.panta piektajā daļā paredzēto.</w:t>
      </w:r>
    </w:p>
    <w:p w14:paraId="463AA444" w14:textId="277BD410" w:rsidR="000F6C9E" w:rsidRDefault="0052708D" w:rsidP="000F6C9E">
      <w:pPr>
        <w:pStyle w:val="naisf"/>
        <w:numPr>
          <w:ilvl w:val="1"/>
          <w:numId w:val="5"/>
        </w:numPr>
        <w:spacing w:before="0" w:beforeAutospacing="0" w:after="0" w:afterAutospacing="0"/>
        <w:ind w:left="709" w:hanging="709"/>
        <w:rPr>
          <w:lang w:val="lv-LV"/>
        </w:rPr>
      </w:pPr>
      <w:r w:rsidRPr="000F6C9E">
        <w:rPr>
          <w:lang w:val="lv-LV"/>
        </w:rPr>
        <w:t>Iepirkuma komisija</w:t>
      </w:r>
      <w:r w:rsidR="00F17E9D" w:rsidRPr="000F6C9E">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730034" w:rsidRPr="00730034">
        <w:rPr>
          <w:lang w:val="lv-LV"/>
        </w:rPr>
        <w:t>veicamo būvdarbu vai sniedzamo pakalpojumu</w:t>
      </w:r>
      <w:r w:rsidR="00F17E9D" w:rsidRPr="000F6C9E">
        <w:rPr>
          <w:lang w:val="lv-LV"/>
        </w:rPr>
        <w:t xml:space="preserve"> vērtība ir vismaz 10 000 </w:t>
      </w:r>
      <w:proofErr w:type="spellStart"/>
      <w:r w:rsidR="00F17E9D" w:rsidRPr="000F6C9E">
        <w:rPr>
          <w:lang w:val="lv-LV"/>
        </w:rPr>
        <w:t>euro</w:t>
      </w:r>
      <w:proofErr w:type="spellEnd"/>
      <w:r w:rsidR="00E75D9B" w:rsidRPr="000F6C9E">
        <w:rPr>
          <w:lang w:val="lv-LV"/>
        </w:rPr>
        <w:t xml:space="preserve">, pārbauda publiski pieejamajās datu bāzēs un/vai elektronisko iepirkumu sistēmā vai </w:t>
      </w:r>
      <w:r w:rsidR="00F17E9D" w:rsidRPr="000F6C9E">
        <w:rPr>
          <w:lang w:val="lv-LV"/>
        </w:rPr>
        <w:t>iepriekšminētajām personām</w:t>
      </w:r>
      <w:r w:rsidR="00E75D9B" w:rsidRPr="000F6C9E">
        <w:rPr>
          <w:lang w:val="lv-LV"/>
        </w:rPr>
        <w:t xml:space="preserve">, nav pasludināts maksātnespējas process, apturēta tā saimnieciskā darbība vai tas tiek likvidēts. </w:t>
      </w:r>
      <w:r w:rsidR="006E767D" w:rsidRPr="000F6C9E">
        <w:rPr>
          <w:lang w:val="lv-LV"/>
        </w:rPr>
        <w:t xml:space="preserve">Pasūtītājs </w:t>
      </w:r>
      <w:r w:rsidR="00B35F26" w:rsidRPr="000F6C9E">
        <w:rPr>
          <w:lang w:val="lv-LV"/>
        </w:rPr>
        <w:t>rīkojas pēc analoģijas ar Sabiedrisko pakalpojumu sniedzēju iepirkumu likuma 49.panta piektajā daļā paredzēto</w:t>
      </w:r>
      <w:r w:rsidR="006E767D" w:rsidRPr="000F6C9E">
        <w:rPr>
          <w:lang w:val="lv-LV"/>
        </w:rPr>
        <w:t xml:space="preserve">. </w:t>
      </w:r>
    </w:p>
    <w:p w14:paraId="33D0C959" w14:textId="4A2DF1F5" w:rsidR="000F6C9E" w:rsidRDefault="00435BDC" w:rsidP="000F6C9E">
      <w:pPr>
        <w:pStyle w:val="naisf"/>
        <w:numPr>
          <w:ilvl w:val="1"/>
          <w:numId w:val="5"/>
        </w:numPr>
        <w:spacing w:before="0" w:beforeAutospacing="0" w:after="0" w:afterAutospacing="0"/>
        <w:ind w:left="709" w:hanging="709"/>
        <w:rPr>
          <w:lang w:val="lv-LV"/>
        </w:rPr>
      </w:pPr>
      <w:r w:rsidRPr="000F6C9E">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0F6C9E">
        <w:rPr>
          <w:lang w:val="lv-LV" w:eastAsia="lv-LV"/>
        </w:rPr>
        <w:t xml:space="preserve"> </w:t>
      </w:r>
      <w:r w:rsidR="0052708D" w:rsidRPr="000F6C9E">
        <w:rPr>
          <w:lang w:val="lv-LV"/>
        </w:rPr>
        <w:t xml:space="preserve">un uz norādīto apakšuzņēmēju, kura </w:t>
      </w:r>
      <w:r w:rsidR="00730034" w:rsidRPr="00730034">
        <w:rPr>
          <w:lang w:val="lv-LV"/>
        </w:rPr>
        <w:t xml:space="preserve">veicamo būvdarbu vai sniedzamo pakalpojumu </w:t>
      </w:r>
      <w:r w:rsidR="0052708D" w:rsidRPr="000F6C9E">
        <w:rPr>
          <w:lang w:val="lv-LV"/>
        </w:rPr>
        <w:t xml:space="preserve">vērtība ir vismaz 10 000 </w:t>
      </w:r>
      <w:proofErr w:type="spellStart"/>
      <w:r w:rsidR="0052708D" w:rsidRPr="000F6C9E">
        <w:rPr>
          <w:lang w:val="lv-LV"/>
        </w:rPr>
        <w:t>euro</w:t>
      </w:r>
      <w:proofErr w:type="spellEnd"/>
      <w:r w:rsidR="0052708D" w:rsidRPr="000F6C9E">
        <w:rPr>
          <w:lang w:val="lv-LV" w:eastAsia="lv-LV"/>
        </w:rPr>
        <w:t xml:space="preserve">, </w:t>
      </w:r>
      <w:r w:rsidRPr="000F6C9E">
        <w:rPr>
          <w:lang w:val="lv-LV" w:eastAsia="lv-LV"/>
        </w:rPr>
        <w:t>pārbauda informāciju Uzņēmumu datu bāzē Lursoft vai</w:t>
      </w:r>
      <w:r w:rsidRPr="000F6C9E">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3106EED0" w14:textId="77777777" w:rsidR="000F6C9E" w:rsidRDefault="001938F8" w:rsidP="000F6C9E">
      <w:pPr>
        <w:pStyle w:val="naisf"/>
        <w:numPr>
          <w:ilvl w:val="1"/>
          <w:numId w:val="5"/>
        </w:numPr>
        <w:spacing w:before="0" w:beforeAutospacing="0" w:after="0" w:afterAutospacing="0"/>
        <w:ind w:left="709" w:hanging="709"/>
        <w:rPr>
          <w:lang w:val="lv-LV"/>
        </w:rPr>
      </w:pPr>
      <w:r w:rsidRPr="000F6C9E">
        <w:rPr>
          <w:lang w:val="lv-LV"/>
        </w:rPr>
        <w:t xml:space="preserve">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w:t>
      </w:r>
      <w:r w:rsidRPr="000F6C9E">
        <w:rPr>
          <w:lang w:val="lv-LV"/>
        </w:rPr>
        <w:lastRenderedPageBreak/>
        <w:t>piegādātājam dotu jebkādas priekšrocības Iepirkumā, tādējādi kavējot, ierobežojot vai deformējot konkurenci.</w:t>
      </w:r>
    </w:p>
    <w:p w14:paraId="14E27E77" w14:textId="77777777" w:rsidR="000F6C9E" w:rsidRDefault="00E75D9B" w:rsidP="000F6C9E">
      <w:pPr>
        <w:pStyle w:val="naisf"/>
        <w:numPr>
          <w:ilvl w:val="1"/>
          <w:numId w:val="5"/>
        </w:numPr>
        <w:spacing w:before="0" w:beforeAutospacing="0" w:after="0" w:afterAutospacing="0"/>
        <w:ind w:left="709" w:hanging="709"/>
        <w:rPr>
          <w:lang w:val="lv-LV"/>
        </w:rPr>
      </w:pPr>
      <w:r w:rsidRPr="000F6C9E">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493517E5" w:rsidR="00E75D9B" w:rsidRPr="000F6C9E" w:rsidRDefault="00E75D9B" w:rsidP="000F6C9E">
      <w:pPr>
        <w:pStyle w:val="naisf"/>
        <w:numPr>
          <w:ilvl w:val="1"/>
          <w:numId w:val="5"/>
        </w:numPr>
        <w:spacing w:before="0" w:beforeAutospacing="0" w:after="0" w:afterAutospacing="0"/>
        <w:ind w:left="709" w:hanging="709"/>
        <w:rPr>
          <w:lang w:val="lv-LV"/>
        </w:rPr>
      </w:pPr>
      <w:r w:rsidRPr="000F6C9E">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0F6C9E">
        <w:rPr>
          <w:lang w:val="lv-LV"/>
        </w:rPr>
        <w:t>pārstāvēttiesīgo</w:t>
      </w:r>
      <w:proofErr w:type="spellEnd"/>
      <w:r w:rsidRPr="000F6C9E">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0F6C9E">
        <w:rPr>
          <w:lang w:val="lv-LV"/>
        </w:rPr>
        <w:t>pārstāvēttiesīgo</w:t>
      </w:r>
      <w:proofErr w:type="spellEnd"/>
      <w:r w:rsidRPr="000F6C9E">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E458AC" w:rsidRDefault="00E75D9B" w:rsidP="000F6C9E">
      <w:pPr>
        <w:pStyle w:val="BlockText"/>
        <w:ind w:left="709" w:right="-57"/>
        <w:jc w:val="both"/>
        <w:rPr>
          <w:szCs w:val="24"/>
          <w:lang w:eastAsia="lv-LV"/>
        </w:rPr>
      </w:pPr>
      <w:r w:rsidRPr="00E458AC">
        <w:rPr>
          <w:szCs w:val="24"/>
          <w:lang w:eastAsia="lv-LV"/>
        </w:rPr>
        <w:t>Pasūtītājs izslēgšanas nosacījumu esamību pārbaudīs Ārlietu ministrijas mājaslapā http://sankcijas.</w:t>
      </w:r>
      <w:r w:rsidR="00E17358" w:rsidRPr="00E458AC">
        <w:rPr>
          <w:szCs w:val="24"/>
          <w:lang w:eastAsia="lv-LV"/>
        </w:rPr>
        <w:t>fid</w:t>
      </w:r>
      <w:r w:rsidRPr="00E458AC">
        <w:rPr>
          <w:szCs w:val="24"/>
          <w:lang w:eastAsia="lv-LV"/>
        </w:rPr>
        <w:t>.gov.lv/ norādītajās vietnēs.</w:t>
      </w:r>
    </w:p>
    <w:p w14:paraId="3C96A620" w14:textId="77777777" w:rsidR="00E75D9B" w:rsidRPr="00E458AC" w:rsidRDefault="00E75D9B" w:rsidP="000F6C9E">
      <w:pPr>
        <w:pStyle w:val="BlockText"/>
        <w:ind w:left="709" w:right="-57"/>
        <w:jc w:val="both"/>
        <w:rPr>
          <w:szCs w:val="24"/>
          <w:lang w:eastAsia="lv-LV"/>
        </w:rPr>
      </w:pPr>
      <w:r w:rsidRPr="00E458A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458AC" w:rsidRDefault="00E75D9B" w:rsidP="000F6C9E">
      <w:pPr>
        <w:pStyle w:val="naisf"/>
        <w:numPr>
          <w:ilvl w:val="1"/>
          <w:numId w:val="5"/>
        </w:numPr>
        <w:spacing w:before="0" w:beforeAutospacing="0" w:after="0" w:afterAutospacing="0"/>
        <w:ind w:left="709" w:hanging="709"/>
        <w:rPr>
          <w:lang w:val="lv-LV"/>
        </w:rPr>
      </w:pPr>
      <w:r w:rsidRPr="00E458AC">
        <w:rPr>
          <w:lang w:val="lv-LV"/>
        </w:rPr>
        <w:t>Pasūtītājs ir tiesīgs līdz iepirkuma līguma noslēgšanai pārtraukt iepirkuma procedūru, ja tam ir objektīvs pamatojums.</w:t>
      </w:r>
    </w:p>
    <w:p w14:paraId="34DEA244" w14:textId="77777777" w:rsidR="00E75D9B" w:rsidRPr="00E458AC" w:rsidRDefault="00E75D9B" w:rsidP="00E75D9B">
      <w:pPr>
        <w:pStyle w:val="naisf"/>
        <w:spacing w:before="0" w:beforeAutospacing="0" w:after="0" w:afterAutospacing="0"/>
        <w:ind w:left="993"/>
        <w:rPr>
          <w:lang w:val="lv-LV"/>
        </w:rPr>
      </w:pPr>
    </w:p>
    <w:p w14:paraId="5C03CA77" w14:textId="77777777" w:rsidR="00E75D9B" w:rsidRPr="00953A15" w:rsidRDefault="00E75D9B" w:rsidP="00F81282">
      <w:pPr>
        <w:pStyle w:val="Heading1"/>
      </w:pPr>
      <w:bookmarkStart w:id="36" w:name="_Toc138688920"/>
      <w:r w:rsidRPr="00953A15">
        <w:t>IEPIRKUMA LĪGUMA SLĒGŠANA</w:t>
      </w:r>
      <w:bookmarkEnd w:id="36"/>
    </w:p>
    <w:p w14:paraId="187B272D" w14:textId="7223EACC" w:rsidR="00E75D9B" w:rsidRPr="000F6C9E" w:rsidRDefault="00E75D9B" w:rsidP="000F6C9E">
      <w:pPr>
        <w:pStyle w:val="ListParagraph"/>
        <w:numPr>
          <w:ilvl w:val="1"/>
          <w:numId w:val="5"/>
        </w:numPr>
        <w:spacing w:after="0" w:line="240" w:lineRule="auto"/>
        <w:ind w:left="709" w:hanging="567"/>
        <w:jc w:val="both"/>
        <w:rPr>
          <w:rFonts w:ascii="Times New Roman" w:hAnsi="Times New Roman" w:cs="Times New Roman"/>
          <w:sz w:val="24"/>
          <w:szCs w:val="24"/>
        </w:rPr>
      </w:pPr>
      <w:r w:rsidRPr="000F6C9E">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B5B7D" w14:textId="77777777" w:rsidR="00D93721" w:rsidRDefault="00D93721">
      <w:pPr>
        <w:spacing w:after="0" w:line="240" w:lineRule="auto"/>
      </w:pPr>
      <w:r>
        <w:separator/>
      </w:r>
    </w:p>
  </w:endnote>
  <w:endnote w:type="continuationSeparator" w:id="0">
    <w:p w14:paraId="653286CE" w14:textId="77777777" w:rsidR="00D93721" w:rsidRDefault="00D93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7AB1F" w14:textId="77777777" w:rsidR="00D93721" w:rsidRDefault="00D93721">
      <w:pPr>
        <w:spacing w:after="0" w:line="240" w:lineRule="auto"/>
      </w:pPr>
      <w:r>
        <w:separator/>
      </w:r>
    </w:p>
  </w:footnote>
  <w:footnote w:type="continuationSeparator" w:id="0">
    <w:p w14:paraId="059888C7" w14:textId="77777777" w:rsidR="00D93721" w:rsidRDefault="00D93721">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8854A546"/>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ascii="Times New Roman" w:hAnsi="Times New Roman" w:cs="Times New Roman"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1855E13"/>
    <w:multiLevelType w:val="multilevel"/>
    <w:tmpl w:val="781A01CE"/>
    <w:lvl w:ilvl="0">
      <w:start w:val="1"/>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2"/>
  </w:num>
  <w:num w:numId="2" w16cid:durableId="824971526">
    <w:abstractNumId w:val="8"/>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0"/>
  </w:num>
  <w:num w:numId="9" w16cid:durableId="154685143">
    <w:abstractNumId w:val="4"/>
  </w:num>
  <w:num w:numId="10" w16cid:durableId="587035779">
    <w:abstractNumId w:val="9"/>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1"/>
  </w:num>
  <w:num w:numId="16" w16cid:durableId="668095183">
    <w:abstractNumId w:val="0"/>
    <w:lvlOverride w:ilvl="0">
      <w:startOverride w:val="10"/>
    </w:lvlOverride>
  </w:num>
  <w:num w:numId="17" w16cid:durableId="169345232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2DCE"/>
    <w:rsid w:val="00033321"/>
    <w:rsid w:val="00034FBD"/>
    <w:rsid w:val="00036FBE"/>
    <w:rsid w:val="000374AD"/>
    <w:rsid w:val="00041598"/>
    <w:rsid w:val="0004359A"/>
    <w:rsid w:val="00043696"/>
    <w:rsid w:val="00044E26"/>
    <w:rsid w:val="00045442"/>
    <w:rsid w:val="000456EE"/>
    <w:rsid w:val="00051652"/>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6426"/>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0F6C9E"/>
    <w:rsid w:val="001001D2"/>
    <w:rsid w:val="0010494B"/>
    <w:rsid w:val="00106955"/>
    <w:rsid w:val="00111C0D"/>
    <w:rsid w:val="0011283F"/>
    <w:rsid w:val="001128C2"/>
    <w:rsid w:val="00113DFD"/>
    <w:rsid w:val="00114A1D"/>
    <w:rsid w:val="00115BD4"/>
    <w:rsid w:val="00115D56"/>
    <w:rsid w:val="00117564"/>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301E"/>
    <w:rsid w:val="00275336"/>
    <w:rsid w:val="002764A1"/>
    <w:rsid w:val="00277EB1"/>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C4336"/>
    <w:rsid w:val="002C7188"/>
    <w:rsid w:val="002D6FCA"/>
    <w:rsid w:val="002E0DA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57A14"/>
    <w:rsid w:val="00360E94"/>
    <w:rsid w:val="003670A3"/>
    <w:rsid w:val="00375255"/>
    <w:rsid w:val="0037608C"/>
    <w:rsid w:val="00380254"/>
    <w:rsid w:val="00382195"/>
    <w:rsid w:val="00384627"/>
    <w:rsid w:val="0038654A"/>
    <w:rsid w:val="00391385"/>
    <w:rsid w:val="00393DD7"/>
    <w:rsid w:val="003974C4"/>
    <w:rsid w:val="003A1053"/>
    <w:rsid w:val="003A202B"/>
    <w:rsid w:val="003A23F0"/>
    <w:rsid w:val="003A35B6"/>
    <w:rsid w:val="003A61A7"/>
    <w:rsid w:val="003A679B"/>
    <w:rsid w:val="003A7F53"/>
    <w:rsid w:val="003B3059"/>
    <w:rsid w:val="003B3A0A"/>
    <w:rsid w:val="003B4C3E"/>
    <w:rsid w:val="003B63C0"/>
    <w:rsid w:val="003B6E29"/>
    <w:rsid w:val="003C058A"/>
    <w:rsid w:val="003C0B1F"/>
    <w:rsid w:val="003C1794"/>
    <w:rsid w:val="003C4AFB"/>
    <w:rsid w:val="003C4C93"/>
    <w:rsid w:val="003C4FAA"/>
    <w:rsid w:val="003C721B"/>
    <w:rsid w:val="003C7635"/>
    <w:rsid w:val="003D0A85"/>
    <w:rsid w:val="003D3B64"/>
    <w:rsid w:val="003E025D"/>
    <w:rsid w:val="003E0625"/>
    <w:rsid w:val="003E1F0F"/>
    <w:rsid w:val="003E2D7B"/>
    <w:rsid w:val="003E75FD"/>
    <w:rsid w:val="003F4BC0"/>
    <w:rsid w:val="003F4EC7"/>
    <w:rsid w:val="003F5B35"/>
    <w:rsid w:val="0041112A"/>
    <w:rsid w:val="0041165D"/>
    <w:rsid w:val="004129CB"/>
    <w:rsid w:val="00415502"/>
    <w:rsid w:val="00415909"/>
    <w:rsid w:val="0041727C"/>
    <w:rsid w:val="00421E94"/>
    <w:rsid w:val="0042304B"/>
    <w:rsid w:val="00425951"/>
    <w:rsid w:val="004301A7"/>
    <w:rsid w:val="00433672"/>
    <w:rsid w:val="00435BDC"/>
    <w:rsid w:val="004406E9"/>
    <w:rsid w:val="00441915"/>
    <w:rsid w:val="004437A9"/>
    <w:rsid w:val="00443F40"/>
    <w:rsid w:val="00450F35"/>
    <w:rsid w:val="0045396D"/>
    <w:rsid w:val="00454B8B"/>
    <w:rsid w:val="00455CB8"/>
    <w:rsid w:val="004579C7"/>
    <w:rsid w:val="00457E44"/>
    <w:rsid w:val="004677CD"/>
    <w:rsid w:val="00473CA8"/>
    <w:rsid w:val="00474D53"/>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47B1"/>
    <w:rsid w:val="004D7824"/>
    <w:rsid w:val="004E0AE6"/>
    <w:rsid w:val="004E230F"/>
    <w:rsid w:val="004E2623"/>
    <w:rsid w:val="004E406F"/>
    <w:rsid w:val="004E59DA"/>
    <w:rsid w:val="004E6213"/>
    <w:rsid w:val="004E6A7D"/>
    <w:rsid w:val="004F21EA"/>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72FF"/>
    <w:rsid w:val="005A4140"/>
    <w:rsid w:val="005A660C"/>
    <w:rsid w:val="005A6E68"/>
    <w:rsid w:val="005A7A92"/>
    <w:rsid w:val="005B0583"/>
    <w:rsid w:val="005B1EB6"/>
    <w:rsid w:val="005B2675"/>
    <w:rsid w:val="005B2EC4"/>
    <w:rsid w:val="005B3143"/>
    <w:rsid w:val="005B3CFA"/>
    <w:rsid w:val="005B4BE8"/>
    <w:rsid w:val="005B58DB"/>
    <w:rsid w:val="005B633C"/>
    <w:rsid w:val="005B63CF"/>
    <w:rsid w:val="005C0F45"/>
    <w:rsid w:val="005C2429"/>
    <w:rsid w:val="005C5220"/>
    <w:rsid w:val="005C72CF"/>
    <w:rsid w:val="005C7A28"/>
    <w:rsid w:val="005D369E"/>
    <w:rsid w:val="005D6B12"/>
    <w:rsid w:val="005D7E5C"/>
    <w:rsid w:val="005F1EB1"/>
    <w:rsid w:val="005F57B9"/>
    <w:rsid w:val="005F6F31"/>
    <w:rsid w:val="00601158"/>
    <w:rsid w:val="00602A04"/>
    <w:rsid w:val="0060361B"/>
    <w:rsid w:val="00606A2C"/>
    <w:rsid w:val="006072A6"/>
    <w:rsid w:val="00612AC2"/>
    <w:rsid w:val="00612C15"/>
    <w:rsid w:val="00625A5C"/>
    <w:rsid w:val="0062761D"/>
    <w:rsid w:val="00627BC3"/>
    <w:rsid w:val="00627F69"/>
    <w:rsid w:val="00634C8B"/>
    <w:rsid w:val="00636190"/>
    <w:rsid w:val="00643039"/>
    <w:rsid w:val="006468D4"/>
    <w:rsid w:val="00651684"/>
    <w:rsid w:val="00655A17"/>
    <w:rsid w:val="00660D47"/>
    <w:rsid w:val="006649CC"/>
    <w:rsid w:val="00667006"/>
    <w:rsid w:val="00667F2F"/>
    <w:rsid w:val="006709AE"/>
    <w:rsid w:val="00671F2E"/>
    <w:rsid w:val="00674039"/>
    <w:rsid w:val="00677D33"/>
    <w:rsid w:val="00681D54"/>
    <w:rsid w:val="00681E73"/>
    <w:rsid w:val="00685E93"/>
    <w:rsid w:val="0069030D"/>
    <w:rsid w:val="00692C49"/>
    <w:rsid w:val="00694DA6"/>
    <w:rsid w:val="00697899"/>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6AD1"/>
    <w:rsid w:val="006E767D"/>
    <w:rsid w:val="006E78A0"/>
    <w:rsid w:val="006F21B3"/>
    <w:rsid w:val="006F2894"/>
    <w:rsid w:val="006F3663"/>
    <w:rsid w:val="006F423E"/>
    <w:rsid w:val="00700D63"/>
    <w:rsid w:val="0070175E"/>
    <w:rsid w:val="007147BA"/>
    <w:rsid w:val="00716F5D"/>
    <w:rsid w:val="00720664"/>
    <w:rsid w:val="00722314"/>
    <w:rsid w:val="00722598"/>
    <w:rsid w:val="007242E8"/>
    <w:rsid w:val="0072449F"/>
    <w:rsid w:val="007261F2"/>
    <w:rsid w:val="00730034"/>
    <w:rsid w:val="00731B95"/>
    <w:rsid w:val="0073728C"/>
    <w:rsid w:val="007379BF"/>
    <w:rsid w:val="00742206"/>
    <w:rsid w:val="00742D80"/>
    <w:rsid w:val="00743931"/>
    <w:rsid w:val="00744B72"/>
    <w:rsid w:val="00746324"/>
    <w:rsid w:val="00747B32"/>
    <w:rsid w:val="00752CA0"/>
    <w:rsid w:val="00755F36"/>
    <w:rsid w:val="00761B56"/>
    <w:rsid w:val="00761E2B"/>
    <w:rsid w:val="00774428"/>
    <w:rsid w:val="0077565E"/>
    <w:rsid w:val="00775E4E"/>
    <w:rsid w:val="00780EDF"/>
    <w:rsid w:val="00781716"/>
    <w:rsid w:val="00781782"/>
    <w:rsid w:val="00784044"/>
    <w:rsid w:val="00785017"/>
    <w:rsid w:val="0078734C"/>
    <w:rsid w:val="00787C64"/>
    <w:rsid w:val="00787D69"/>
    <w:rsid w:val="00792076"/>
    <w:rsid w:val="0079264F"/>
    <w:rsid w:val="007951B5"/>
    <w:rsid w:val="007956FC"/>
    <w:rsid w:val="007A00E5"/>
    <w:rsid w:val="007A0D86"/>
    <w:rsid w:val="007A3142"/>
    <w:rsid w:val="007A45A4"/>
    <w:rsid w:val="007A498D"/>
    <w:rsid w:val="007A6C5F"/>
    <w:rsid w:val="007A7CD9"/>
    <w:rsid w:val="007B09DF"/>
    <w:rsid w:val="007B0C49"/>
    <w:rsid w:val="007B111C"/>
    <w:rsid w:val="007B15DD"/>
    <w:rsid w:val="007B37AF"/>
    <w:rsid w:val="007B4B22"/>
    <w:rsid w:val="007B5872"/>
    <w:rsid w:val="007C08FB"/>
    <w:rsid w:val="007C2084"/>
    <w:rsid w:val="007C3E88"/>
    <w:rsid w:val="007C582F"/>
    <w:rsid w:val="007C77D1"/>
    <w:rsid w:val="007D0B5D"/>
    <w:rsid w:val="007D1F4D"/>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5815"/>
    <w:rsid w:val="00820F17"/>
    <w:rsid w:val="0084022A"/>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72DED"/>
    <w:rsid w:val="00880B0E"/>
    <w:rsid w:val="00881E09"/>
    <w:rsid w:val="00882FE1"/>
    <w:rsid w:val="008833BC"/>
    <w:rsid w:val="00895204"/>
    <w:rsid w:val="008955D5"/>
    <w:rsid w:val="008A4233"/>
    <w:rsid w:val="008A5635"/>
    <w:rsid w:val="008A5996"/>
    <w:rsid w:val="008A5DB6"/>
    <w:rsid w:val="008A6E30"/>
    <w:rsid w:val="008B0F20"/>
    <w:rsid w:val="008B2850"/>
    <w:rsid w:val="008B2D4A"/>
    <w:rsid w:val="008B3EC1"/>
    <w:rsid w:val="008B612C"/>
    <w:rsid w:val="008B7840"/>
    <w:rsid w:val="008C2B11"/>
    <w:rsid w:val="008C2D16"/>
    <w:rsid w:val="008C3CE0"/>
    <w:rsid w:val="008C714C"/>
    <w:rsid w:val="008D126C"/>
    <w:rsid w:val="008D2CD1"/>
    <w:rsid w:val="008D50FE"/>
    <w:rsid w:val="008D5FE1"/>
    <w:rsid w:val="008E0259"/>
    <w:rsid w:val="008E0733"/>
    <w:rsid w:val="008E3FCC"/>
    <w:rsid w:val="008E6A28"/>
    <w:rsid w:val="008F1D18"/>
    <w:rsid w:val="008F2B9E"/>
    <w:rsid w:val="008F5B3F"/>
    <w:rsid w:val="008F6F61"/>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720D"/>
    <w:rsid w:val="00951D4A"/>
    <w:rsid w:val="0095206C"/>
    <w:rsid w:val="00952EE8"/>
    <w:rsid w:val="009546E1"/>
    <w:rsid w:val="009600D3"/>
    <w:rsid w:val="0096179F"/>
    <w:rsid w:val="00961E30"/>
    <w:rsid w:val="00963ABD"/>
    <w:rsid w:val="00963F56"/>
    <w:rsid w:val="0097233A"/>
    <w:rsid w:val="00977EA8"/>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33E0F"/>
    <w:rsid w:val="00A3629D"/>
    <w:rsid w:val="00A41D55"/>
    <w:rsid w:val="00A43AD7"/>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94334"/>
    <w:rsid w:val="00AA230C"/>
    <w:rsid w:val="00AA4E3F"/>
    <w:rsid w:val="00AA5A43"/>
    <w:rsid w:val="00AA67C3"/>
    <w:rsid w:val="00AB157C"/>
    <w:rsid w:val="00AB755F"/>
    <w:rsid w:val="00AC06C3"/>
    <w:rsid w:val="00AC0A22"/>
    <w:rsid w:val="00AC4B7B"/>
    <w:rsid w:val="00AC68F4"/>
    <w:rsid w:val="00AD06D5"/>
    <w:rsid w:val="00AD35AD"/>
    <w:rsid w:val="00AE1188"/>
    <w:rsid w:val="00AE255E"/>
    <w:rsid w:val="00AE6092"/>
    <w:rsid w:val="00AF07FE"/>
    <w:rsid w:val="00AF298D"/>
    <w:rsid w:val="00AF35F0"/>
    <w:rsid w:val="00AF399B"/>
    <w:rsid w:val="00AF3B51"/>
    <w:rsid w:val="00AF76FA"/>
    <w:rsid w:val="00B016B2"/>
    <w:rsid w:val="00B0200B"/>
    <w:rsid w:val="00B03848"/>
    <w:rsid w:val="00B064A6"/>
    <w:rsid w:val="00B07387"/>
    <w:rsid w:val="00B073C3"/>
    <w:rsid w:val="00B11E80"/>
    <w:rsid w:val="00B129C5"/>
    <w:rsid w:val="00B13914"/>
    <w:rsid w:val="00B14E7D"/>
    <w:rsid w:val="00B23F9A"/>
    <w:rsid w:val="00B32BEC"/>
    <w:rsid w:val="00B35F26"/>
    <w:rsid w:val="00B423DE"/>
    <w:rsid w:val="00B46E18"/>
    <w:rsid w:val="00B50CA8"/>
    <w:rsid w:val="00B5103E"/>
    <w:rsid w:val="00B539FE"/>
    <w:rsid w:val="00B5536B"/>
    <w:rsid w:val="00B5577D"/>
    <w:rsid w:val="00B5789D"/>
    <w:rsid w:val="00B6416B"/>
    <w:rsid w:val="00B712F3"/>
    <w:rsid w:val="00B72FD9"/>
    <w:rsid w:val="00B7409F"/>
    <w:rsid w:val="00B74C20"/>
    <w:rsid w:val="00B75933"/>
    <w:rsid w:val="00B8038B"/>
    <w:rsid w:val="00B81F6F"/>
    <w:rsid w:val="00B842EB"/>
    <w:rsid w:val="00B84BBF"/>
    <w:rsid w:val="00B87662"/>
    <w:rsid w:val="00B90175"/>
    <w:rsid w:val="00B92869"/>
    <w:rsid w:val="00B9289C"/>
    <w:rsid w:val="00B971A5"/>
    <w:rsid w:val="00B975BE"/>
    <w:rsid w:val="00BA257E"/>
    <w:rsid w:val="00BA29E0"/>
    <w:rsid w:val="00BA3991"/>
    <w:rsid w:val="00BB3577"/>
    <w:rsid w:val="00BB4DBF"/>
    <w:rsid w:val="00BB7988"/>
    <w:rsid w:val="00BC07C3"/>
    <w:rsid w:val="00BC1161"/>
    <w:rsid w:val="00BC2D70"/>
    <w:rsid w:val="00BC66FA"/>
    <w:rsid w:val="00BD18B3"/>
    <w:rsid w:val="00BD3B3F"/>
    <w:rsid w:val="00BD6AC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2966"/>
    <w:rsid w:val="00C3445B"/>
    <w:rsid w:val="00C4185C"/>
    <w:rsid w:val="00C5144F"/>
    <w:rsid w:val="00C524F3"/>
    <w:rsid w:val="00C53397"/>
    <w:rsid w:val="00C5656E"/>
    <w:rsid w:val="00C56E8B"/>
    <w:rsid w:val="00C64D92"/>
    <w:rsid w:val="00C64E48"/>
    <w:rsid w:val="00C67112"/>
    <w:rsid w:val="00C7088F"/>
    <w:rsid w:val="00C7264E"/>
    <w:rsid w:val="00C7332D"/>
    <w:rsid w:val="00C861E4"/>
    <w:rsid w:val="00C86CB6"/>
    <w:rsid w:val="00C873F7"/>
    <w:rsid w:val="00C91682"/>
    <w:rsid w:val="00C9294A"/>
    <w:rsid w:val="00C92AB0"/>
    <w:rsid w:val="00C93D14"/>
    <w:rsid w:val="00CA0D67"/>
    <w:rsid w:val="00CA0D77"/>
    <w:rsid w:val="00CA314A"/>
    <w:rsid w:val="00CA7630"/>
    <w:rsid w:val="00CB2A26"/>
    <w:rsid w:val="00CB5655"/>
    <w:rsid w:val="00CB59D9"/>
    <w:rsid w:val="00CB742A"/>
    <w:rsid w:val="00CB7509"/>
    <w:rsid w:val="00CC0825"/>
    <w:rsid w:val="00CC5108"/>
    <w:rsid w:val="00CC6234"/>
    <w:rsid w:val="00CC7AFE"/>
    <w:rsid w:val="00CD4FB4"/>
    <w:rsid w:val="00CD7819"/>
    <w:rsid w:val="00CE00CC"/>
    <w:rsid w:val="00CE5B91"/>
    <w:rsid w:val="00CE75EA"/>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3428"/>
    <w:rsid w:val="00D87031"/>
    <w:rsid w:val="00D92926"/>
    <w:rsid w:val="00D93202"/>
    <w:rsid w:val="00D93721"/>
    <w:rsid w:val="00D93755"/>
    <w:rsid w:val="00DA5B7F"/>
    <w:rsid w:val="00DA5F2B"/>
    <w:rsid w:val="00DA79FC"/>
    <w:rsid w:val="00DB08FB"/>
    <w:rsid w:val="00DB0A8C"/>
    <w:rsid w:val="00DB3B32"/>
    <w:rsid w:val="00DB61C4"/>
    <w:rsid w:val="00DB75BB"/>
    <w:rsid w:val="00DC1977"/>
    <w:rsid w:val="00DC1FE6"/>
    <w:rsid w:val="00DC5988"/>
    <w:rsid w:val="00DD0E91"/>
    <w:rsid w:val="00DD1DE4"/>
    <w:rsid w:val="00DD34B8"/>
    <w:rsid w:val="00DE2A4F"/>
    <w:rsid w:val="00DE60AC"/>
    <w:rsid w:val="00DF0090"/>
    <w:rsid w:val="00DF03FA"/>
    <w:rsid w:val="00DF604F"/>
    <w:rsid w:val="00E016D0"/>
    <w:rsid w:val="00E030D1"/>
    <w:rsid w:val="00E04411"/>
    <w:rsid w:val="00E0572D"/>
    <w:rsid w:val="00E05F3D"/>
    <w:rsid w:val="00E0756C"/>
    <w:rsid w:val="00E10694"/>
    <w:rsid w:val="00E11F88"/>
    <w:rsid w:val="00E137B5"/>
    <w:rsid w:val="00E16EA7"/>
    <w:rsid w:val="00E17358"/>
    <w:rsid w:val="00E2056F"/>
    <w:rsid w:val="00E247FE"/>
    <w:rsid w:val="00E24EDE"/>
    <w:rsid w:val="00E300D1"/>
    <w:rsid w:val="00E32242"/>
    <w:rsid w:val="00E35D72"/>
    <w:rsid w:val="00E458AC"/>
    <w:rsid w:val="00E47A50"/>
    <w:rsid w:val="00E514FA"/>
    <w:rsid w:val="00E52A9A"/>
    <w:rsid w:val="00E558E8"/>
    <w:rsid w:val="00E575B6"/>
    <w:rsid w:val="00E6280C"/>
    <w:rsid w:val="00E6568E"/>
    <w:rsid w:val="00E66D2A"/>
    <w:rsid w:val="00E71636"/>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070F"/>
    <w:rsid w:val="00F11A46"/>
    <w:rsid w:val="00F125B4"/>
    <w:rsid w:val="00F17E9D"/>
    <w:rsid w:val="00F215A8"/>
    <w:rsid w:val="00F21A98"/>
    <w:rsid w:val="00F232C6"/>
    <w:rsid w:val="00F25BE7"/>
    <w:rsid w:val="00F2712B"/>
    <w:rsid w:val="00F4095A"/>
    <w:rsid w:val="00F41141"/>
    <w:rsid w:val="00F41286"/>
    <w:rsid w:val="00F444EC"/>
    <w:rsid w:val="00F47237"/>
    <w:rsid w:val="00F516DA"/>
    <w:rsid w:val="00F524DE"/>
    <w:rsid w:val="00F54EAA"/>
    <w:rsid w:val="00F577AE"/>
    <w:rsid w:val="00F61B48"/>
    <w:rsid w:val="00F62064"/>
    <w:rsid w:val="00F6232F"/>
    <w:rsid w:val="00F62B07"/>
    <w:rsid w:val="00F63395"/>
    <w:rsid w:val="00F6539B"/>
    <w:rsid w:val="00F81282"/>
    <w:rsid w:val="00F839B7"/>
    <w:rsid w:val="00F84C79"/>
    <w:rsid w:val="00F85BFA"/>
    <w:rsid w:val="00F86224"/>
    <w:rsid w:val="00F90A63"/>
    <w:rsid w:val="00F91584"/>
    <w:rsid w:val="00F91985"/>
    <w:rsid w:val="00F944C4"/>
    <w:rsid w:val="00F9556B"/>
    <w:rsid w:val="00F95E8C"/>
    <w:rsid w:val="00F96284"/>
    <w:rsid w:val="00F967EC"/>
    <w:rsid w:val="00FA0B2D"/>
    <w:rsid w:val="00FA2D23"/>
    <w:rsid w:val="00FA65F9"/>
    <w:rsid w:val="00FA7B55"/>
    <w:rsid w:val="00FB0588"/>
    <w:rsid w:val="00FB0CC0"/>
    <w:rsid w:val="00FB1A3D"/>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F81282"/>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F81282"/>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paragraph" w:styleId="Subtitle">
    <w:name w:val="Subtitle"/>
    <w:basedOn w:val="Normal"/>
    <w:link w:val="SubtitleChar"/>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27903</Words>
  <Characters>15905</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26</cp:revision>
  <cp:lastPrinted>2023-01-06T06:44:00Z</cp:lastPrinted>
  <dcterms:created xsi:type="dcterms:W3CDTF">2023-06-26T14:12:00Z</dcterms:created>
  <dcterms:modified xsi:type="dcterms:W3CDTF">2023-07-13T06:55:00Z</dcterms:modified>
</cp:coreProperties>
</file>