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05996864"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2B108F">
        <w:rPr>
          <w:rFonts w:ascii="Times New Roman" w:eastAsia="Times New Roman" w:hAnsi="Times New Roman" w:cs="Times New Roman"/>
          <w:color w:val="000000"/>
          <w:sz w:val="24"/>
          <w:szCs w:val="24"/>
        </w:rPr>
        <w:t>18.jūlija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0F4D26AD" w:rsidR="00E75D9B" w:rsidRPr="002674F0" w:rsidRDefault="00E75D9B" w:rsidP="003716F9">
      <w:pPr>
        <w:pStyle w:val="BlockText"/>
        <w:ind w:left="142"/>
        <w:jc w:val="center"/>
        <w:rPr>
          <w:b/>
          <w:sz w:val="48"/>
          <w:szCs w:val="48"/>
        </w:rPr>
      </w:pPr>
      <w:r w:rsidRPr="00A67D0E">
        <w:rPr>
          <w:b/>
          <w:sz w:val="48"/>
          <w:szCs w:val="48"/>
        </w:rPr>
        <w:t>“</w:t>
      </w:r>
      <w:r w:rsidR="005C0E5B" w:rsidRPr="005C0E5B">
        <w:rPr>
          <w:b/>
          <w:sz w:val="48"/>
          <w:szCs w:val="48"/>
        </w:rPr>
        <w:t>Kuģa "SKAUTS" starpapskates remonts ar dokošanu</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0B2F04E0"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5C0E5B">
        <w:rPr>
          <w:rFonts w:ascii="Times New Roman" w:hAnsi="Times New Roman" w:cs="Times New Roman"/>
          <w:b/>
          <w:sz w:val="36"/>
          <w:szCs w:val="48"/>
        </w:rPr>
        <w:t>68</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5215CDFC" w14:textId="42484668" w:rsidR="00D21E82" w:rsidRDefault="00E75D9B">
      <w:pPr>
        <w:pStyle w:val="TOC1"/>
        <w:rPr>
          <w:rFonts w:asciiTheme="minorHAnsi" w:eastAsiaTheme="minorEastAsia" w:hAnsiTheme="minorHAnsi" w:cstheme="minorBidi"/>
          <w:noProof/>
          <w:kern w:val="2"/>
          <w:sz w:val="22"/>
          <w:szCs w:val="22"/>
          <w14:ligatures w14:val="standardContextual"/>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39440886" w:history="1">
        <w:r w:rsidR="00D21E82" w:rsidRPr="00772FBC">
          <w:rPr>
            <w:rStyle w:val="Hyperlink"/>
            <w:noProof/>
          </w:rPr>
          <w:t>1.</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VISPĀRĪGA INFORMĀCIJA</w:t>
        </w:r>
        <w:r w:rsidR="00D21E82">
          <w:rPr>
            <w:noProof/>
            <w:webHidden/>
          </w:rPr>
          <w:tab/>
        </w:r>
        <w:r w:rsidR="00D21E82">
          <w:rPr>
            <w:noProof/>
            <w:webHidden/>
          </w:rPr>
          <w:fldChar w:fldCharType="begin"/>
        </w:r>
        <w:r w:rsidR="00D21E82">
          <w:rPr>
            <w:noProof/>
            <w:webHidden/>
          </w:rPr>
          <w:instrText xml:space="preserve"> PAGEREF _Toc139440886 \h </w:instrText>
        </w:r>
        <w:r w:rsidR="00D21E82">
          <w:rPr>
            <w:noProof/>
            <w:webHidden/>
          </w:rPr>
        </w:r>
        <w:r w:rsidR="00D21E82">
          <w:rPr>
            <w:noProof/>
            <w:webHidden/>
          </w:rPr>
          <w:fldChar w:fldCharType="separate"/>
        </w:r>
        <w:r w:rsidR="00D21E82">
          <w:rPr>
            <w:noProof/>
            <w:webHidden/>
          </w:rPr>
          <w:t>3</w:t>
        </w:r>
        <w:r w:rsidR="00D21E82">
          <w:rPr>
            <w:noProof/>
            <w:webHidden/>
          </w:rPr>
          <w:fldChar w:fldCharType="end"/>
        </w:r>
      </w:hyperlink>
    </w:p>
    <w:p w14:paraId="298C2AB1" w14:textId="48FDFB07"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87" w:history="1">
        <w:r w:rsidR="00D21E82" w:rsidRPr="00772FBC">
          <w:rPr>
            <w:rStyle w:val="Hyperlink"/>
            <w:bCs/>
            <w:noProof/>
          </w:rPr>
          <w:t>2.</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INFORMĀCIJA PAR IEPIRKUMA PRIEKŠMETU</w:t>
        </w:r>
        <w:r w:rsidR="00D21E82">
          <w:rPr>
            <w:noProof/>
            <w:webHidden/>
          </w:rPr>
          <w:tab/>
        </w:r>
        <w:r w:rsidR="00D21E82">
          <w:rPr>
            <w:noProof/>
            <w:webHidden/>
          </w:rPr>
          <w:fldChar w:fldCharType="begin"/>
        </w:r>
        <w:r w:rsidR="00D21E82">
          <w:rPr>
            <w:noProof/>
            <w:webHidden/>
          </w:rPr>
          <w:instrText xml:space="preserve"> PAGEREF _Toc139440887 \h </w:instrText>
        </w:r>
        <w:r w:rsidR="00D21E82">
          <w:rPr>
            <w:noProof/>
            <w:webHidden/>
          </w:rPr>
        </w:r>
        <w:r w:rsidR="00D21E82">
          <w:rPr>
            <w:noProof/>
            <w:webHidden/>
          </w:rPr>
          <w:fldChar w:fldCharType="separate"/>
        </w:r>
        <w:r w:rsidR="00D21E82">
          <w:rPr>
            <w:noProof/>
            <w:webHidden/>
          </w:rPr>
          <w:t>3</w:t>
        </w:r>
        <w:r w:rsidR="00D21E82">
          <w:rPr>
            <w:noProof/>
            <w:webHidden/>
          </w:rPr>
          <w:fldChar w:fldCharType="end"/>
        </w:r>
      </w:hyperlink>
    </w:p>
    <w:p w14:paraId="014EA298" w14:textId="40DDC254"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88" w:history="1">
        <w:r w:rsidR="00D21E82" w:rsidRPr="00772FBC">
          <w:rPr>
            <w:rStyle w:val="Hyperlink"/>
            <w:noProof/>
          </w:rPr>
          <w:t>3.</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IEPIRKUMA PROCEDŪRAS DOKUMENTI</w:t>
        </w:r>
        <w:r w:rsidR="00D21E82">
          <w:rPr>
            <w:noProof/>
            <w:webHidden/>
          </w:rPr>
          <w:tab/>
        </w:r>
        <w:r w:rsidR="00D21E82">
          <w:rPr>
            <w:noProof/>
            <w:webHidden/>
          </w:rPr>
          <w:fldChar w:fldCharType="begin"/>
        </w:r>
        <w:r w:rsidR="00D21E82">
          <w:rPr>
            <w:noProof/>
            <w:webHidden/>
          </w:rPr>
          <w:instrText xml:space="preserve"> PAGEREF _Toc139440888 \h </w:instrText>
        </w:r>
        <w:r w:rsidR="00D21E82">
          <w:rPr>
            <w:noProof/>
            <w:webHidden/>
          </w:rPr>
        </w:r>
        <w:r w:rsidR="00D21E82">
          <w:rPr>
            <w:noProof/>
            <w:webHidden/>
          </w:rPr>
          <w:fldChar w:fldCharType="separate"/>
        </w:r>
        <w:r w:rsidR="00D21E82">
          <w:rPr>
            <w:noProof/>
            <w:webHidden/>
          </w:rPr>
          <w:t>4</w:t>
        </w:r>
        <w:r w:rsidR="00D21E82">
          <w:rPr>
            <w:noProof/>
            <w:webHidden/>
          </w:rPr>
          <w:fldChar w:fldCharType="end"/>
        </w:r>
      </w:hyperlink>
    </w:p>
    <w:p w14:paraId="40C04FF9" w14:textId="2CE187D9"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89" w:history="1">
        <w:r w:rsidR="00D21E82" w:rsidRPr="00772FBC">
          <w:rPr>
            <w:rStyle w:val="Hyperlink"/>
            <w:noProof/>
          </w:rPr>
          <w:t>4.</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DALĪBAS NOSACĪJUMI IEPIRKUMA PROCEDŪRĀ</w:t>
        </w:r>
        <w:r w:rsidR="00D21E82">
          <w:rPr>
            <w:noProof/>
            <w:webHidden/>
          </w:rPr>
          <w:tab/>
        </w:r>
        <w:r w:rsidR="00D21E82">
          <w:rPr>
            <w:noProof/>
            <w:webHidden/>
          </w:rPr>
          <w:fldChar w:fldCharType="begin"/>
        </w:r>
        <w:r w:rsidR="00D21E82">
          <w:rPr>
            <w:noProof/>
            <w:webHidden/>
          </w:rPr>
          <w:instrText xml:space="preserve"> PAGEREF _Toc139440889 \h </w:instrText>
        </w:r>
        <w:r w:rsidR="00D21E82">
          <w:rPr>
            <w:noProof/>
            <w:webHidden/>
          </w:rPr>
        </w:r>
        <w:r w:rsidR="00D21E82">
          <w:rPr>
            <w:noProof/>
            <w:webHidden/>
          </w:rPr>
          <w:fldChar w:fldCharType="separate"/>
        </w:r>
        <w:r w:rsidR="00D21E82">
          <w:rPr>
            <w:noProof/>
            <w:webHidden/>
          </w:rPr>
          <w:t>5</w:t>
        </w:r>
        <w:r w:rsidR="00D21E82">
          <w:rPr>
            <w:noProof/>
            <w:webHidden/>
          </w:rPr>
          <w:fldChar w:fldCharType="end"/>
        </w:r>
      </w:hyperlink>
    </w:p>
    <w:p w14:paraId="2CC8EA7C" w14:textId="2643E887"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90" w:history="1">
        <w:r w:rsidR="00D21E82" w:rsidRPr="00772FBC">
          <w:rPr>
            <w:rStyle w:val="Hyperlink"/>
            <w:noProof/>
          </w:rPr>
          <w:t>5.</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KVALIFIKĀCIJAS PRASĪBAS</w:t>
        </w:r>
        <w:r w:rsidR="00D21E82">
          <w:rPr>
            <w:noProof/>
            <w:webHidden/>
          </w:rPr>
          <w:tab/>
        </w:r>
        <w:r w:rsidR="00D21E82">
          <w:rPr>
            <w:noProof/>
            <w:webHidden/>
          </w:rPr>
          <w:fldChar w:fldCharType="begin"/>
        </w:r>
        <w:r w:rsidR="00D21E82">
          <w:rPr>
            <w:noProof/>
            <w:webHidden/>
          </w:rPr>
          <w:instrText xml:space="preserve"> PAGEREF _Toc139440890 \h </w:instrText>
        </w:r>
        <w:r w:rsidR="00D21E82">
          <w:rPr>
            <w:noProof/>
            <w:webHidden/>
          </w:rPr>
        </w:r>
        <w:r w:rsidR="00D21E82">
          <w:rPr>
            <w:noProof/>
            <w:webHidden/>
          </w:rPr>
          <w:fldChar w:fldCharType="separate"/>
        </w:r>
        <w:r w:rsidR="00D21E82">
          <w:rPr>
            <w:noProof/>
            <w:webHidden/>
          </w:rPr>
          <w:t>6</w:t>
        </w:r>
        <w:r w:rsidR="00D21E82">
          <w:rPr>
            <w:noProof/>
            <w:webHidden/>
          </w:rPr>
          <w:fldChar w:fldCharType="end"/>
        </w:r>
      </w:hyperlink>
    </w:p>
    <w:p w14:paraId="32D872FC" w14:textId="1731054E"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91" w:history="1">
        <w:r w:rsidR="00D21E82" w:rsidRPr="00772FBC">
          <w:rPr>
            <w:rStyle w:val="Hyperlink"/>
            <w:noProof/>
          </w:rPr>
          <w:t>6.</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IESNIEDZAMIE DOKUMENTI</w:t>
        </w:r>
        <w:r w:rsidR="00D21E82">
          <w:rPr>
            <w:noProof/>
            <w:webHidden/>
          </w:rPr>
          <w:tab/>
        </w:r>
        <w:r w:rsidR="00D21E82">
          <w:rPr>
            <w:noProof/>
            <w:webHidden/>
          </w:rPr>
          <w:fldChar w:fldCharType="begin"/>
        </w:r>
        <w:r w:rsidR="00D21E82">
          <w:rPr>
            <w:noProof/>
            <w:webHidden/>
          </w:rPr>
          <w:instrText xml:space="preserve"> PAGEREF _Toc139440891 \h </w:instrText>
        </w:r>
        <w:r w:rsidR="00D21E82">
          <w:rPr>
            <w:noProof/>
            <w:webHidden/>
          </w:rPr>
        </w:r>
        <w:r w:rsidR="00D21E82">
          <w:rPr>
            <w:noProof/>
            <w:webHidden/>
          </w:rPr>
          <w:fldChar w:fldCharType="separate"/>
        </w:r>
        <w:r w:rsidR="00D21E82">
          <w:rPr>
            <w:noProof/>
            <w:webHidden/>
          </w:rPr>
          <w:t>8</w:t>
        </w:r>
        <w:r w:rsidR="00D21E82">
          <w:rPr>
            <w:noProof/>
            <w:webHidden/>
          </w:rPr>
          <w:fldChar w:fldCharType="end"/>
        </w:r>
      </w:hyperlink>
    </w:p>
    <w:p w14:paraId="34C00284" w14:textId="181AD426"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92" w:history="1">
        <w:r w:rsidR="00D21E82" w:rsidRPr="00772FBC">
          <w:rPr>
            <w:rStyle w:val="Hyperlink"/>
            <w:noProof/>
          </w:rPr>
          <w:t>7.</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PRETENDENTU ATLASES DOKUMENTI</w:t>
        </w:r>
        <w:r w:rsidR="00D21E82">
          <w:rPr>
            <w:noProof/>
            <w:webHidden/>
          </w:rPr>
          <w:tab/>
        </w:r>
        <w:r w:rsidR="00D21E82">
          <w:rPr>
            <w:noProof/>
            <w:webHidden/>
          </w:rPr>
          <w:fldChar w:fldCharType="begin"/>
        </w:r>
        <w:r w:rsidR="00D21E82">
          <w:rPr>
            <w:noProof/>
            <w:webHidden/>
          </w:rPr>
          <w:instrText xml:space="preserve"> PAGEREF _Toc139440892 \h </w:instrText>
        </w:r>
        <w:r w:rsidR="00D21E82">
          <w:rPr>
            <w:noProof/>
            <w:webHidden/>
          </w:rPr>
        </w:r>
        <w:r w:rsidR="00D21E82">
          <w:rPr>
            <w:noProof/>
            <w:webHidden/>
          </w:rPr>
          <w:fldChar w:fldCharType="separate"/>
        </w:r>
        <w:r w:rsidR="00D21E82">
          <w:rPr>
            <w:noProof/>
            <w:webHidden/>
          </w:rPr>
          <w:t>8</w:t>
        </w:r>
        <w:r w:rsidR="00D21E82">
          <w:rPr>
            <w:noProof/>
            <w:webHidden/>
          </w:rPr>
          <w:fldChar w:fldCharType="end"/>
        </w:r>
      </w:hyperlink>
    </w:p>
    <w:p w14:paraId="452D5B0B" w14:textId="5E5FB921"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93" w:history="1">
        <w:r w:rsidR="00D21E82" w:rsidRPr="00772FBC">
          <w:rPr>
            <w:rStyle w:val="Hyperlink"/>
            <w:noProof/>
          </w:rPr>
          <w:t>8.</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TEHNISKAIS UN FINANŠU PIEDĀVĀJUMS</w:t>
        </w:r>
        <w:r w:rsidR="00D21E82">
          <w:rPr>
            <w:noProof/>
            <w:webHidden/>
          </w:rPr>
          <w:tab/>
        </w:r>
        <w:r w:rsidR="00D21E82">
          <w:rPr>
            <w:noProof/>
            <w:webHidden/>
          </w:rPr>
          <w:fldChar w:fldCharType="begin"/>
        </w:r>
        <w:r w:rsidR="00D21E82">
          <w:rPr>
            <w:noProof/>
            <w:webHidden/>
          </w:rPr>
          <w:instrText xml:space="preserve"> PAGEREF _Toc139440893 \h </w:instrText>
        </w:r>
        <w:r w:rsidR="00D21E82">
          <w:rPr>
            <w:noProof/>
            <w:webHidden/>
          </w:rPr>
        </w:r>
        <w:r w:rsidR="00D21E82">
          <w:rPr>
            <w:noProof/>
            <w:webHidden/>
          </w:rPr>
          <w:fldChar w:fldCharType="separate"/>
        </w:r>
        <w:r w:rsidR="00D21E82">
          <w:rPr>
            <w:noProof/>
            <w:webHidden/>
          </w:rPr>
          <w:t>10</w:t>
        </w:r>
        <w:r w:rsidR="00D21E82">
          <w:rPr>
            <w:noProof/>
            <w:webHidden/>
          </w:rPr>
          <w:fldChar w:fldCharType="end"/>
        </w:r>
      </w:hyperlink>
    </w:p>
    <w:p w14:paraId="780A8DB5" w14:textId="08B097E2"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94" w:history="1">
        <w:r w:rsidR="00D21E82" w:rsidRPr="00772FBC">
          <w:rPr>
            <w:rStyle w:val="Hyperlink"/>
            <w:noProof/>
          </w:rPr>
          <w:t>9.</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PIEDĀVĀJUMA SAGATAVOŠANA UN NOFORMĒŠANA</w:t>
        </w:r>
        <w:r w:rsidR="00D21E82">
          <w:rPr>
            <w:noProof/>
            <w:webHidden/>
          </w:rPr>
          <w:tab/>
        </w:r>
        <w:r w:rsidR="00D21E82">
          <w:rPr>
            <w:noProof/>
            <w:webHidden/>
          </w:rPr>
          <w:fldChar w:fldCharType="begin"/>
        </w:r>
        <w:r w:rsidR="00D21E82">
          <w:rPr>
            <w:noProof/>
            <w:webHidden/>
          </w:rPr>
          <w:instrText xml:space="preserve"> PAGEREF _Toc139440894 \h </w:instrText>
        </w:r>
        <w:r w:rsidR="00D21E82">
          <w:rPr>
            <w:noProof/>
            <w:webHidden/>
          </w:rPr>
        </w:r>
        <w:r w:rsidR="00D21E82">
          <w:rPr>
            <w:noProof/>
            <w:webHidden/>
          </w:rPr>
          <w:fldChar w:fldCharType="separate"/>
        </w:r>
        <w:r w:rsidR="00D21E82">
          <w:rPr>
            <w:noProof/>
            <w:webHidden/>
          </w:rPr>
          <w:t>10</w:t>
        </w:r>
        <w:r w:rsidR="00D21E82">
          <w:rPr>
            <w:noProof/>
            <w:webHidden/>
          </w:rPr>
          <w:fldChar w:fldCharType="end"/>
        </w:r>
      </w:hyperlink>
    </w:p>
    <w:p w14:paraId="47EB5B5B" w14:textId="40688EEA"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95" w:history="1">
        <w:r w:rsidR="00D21E82" w:rsidRPr="00772FBC">
          <w:rPr>
            <w:rStyle w:val="Hyperlink"/>
            <w:noProof/>
          </w:rPr>
          <w:t>10.</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PIEDĀVĀJUMA IESNIEGŠANA UN ATVĒRŠANA</w:t>
        </w:r>
        <w:r w:rsidR="00D21E82">
          <w:rPr>
            <w:noProof/>
            <w:webHidden/>
          </w:rPr>
          <w:tab/>
        </w:r>
        <w:r w:rsidR="00D21E82">
          <w:rPr>
            <w:noProof/>
            <w:webHidden/>
          </w:rPr>
          <w:fldChar w:fldCharType="begin"/>
        </w:r>
        <w:r w:rsidR="00D21E82">
          <w:rPr>
            <w:noProof/>
            <w:webHidden/>
          </w:rPr>
          <w:instrText xml:space="preserve"> PAGEREF _Toc139440895 \h </w:instrText>
        </w:r>
        <w:r w:rsidR="00D21E82">
          <w:rPr>
            <w:noProof/>
            <w:webHidden/>
          </w:rPr>
        </w:r>
        <w:r w:rsidR="00D21E82">
          <w:rPr>
            <w:noProof/>
            <w:webHidden/>
          </w:rPr>
          <w:fldChar w:fldCharType="separate"/>
        </w:r>
        <w:r w:rsidR="00D21E82">
          <w:rPr>
            <w:noProof/>
            <w:webHidden/>
          </w:rPr>
          <w:t>11</w:t>
        </w:r>
        <w:r w:rsidR="00D21E82">
          <w:rPr>
            <w:noProof/>
            <w:webHidden/>
          </w:rPr>
          <w:fldChar w:fldCharType="end"/>
        </w:r>
      </w:hyperlink>
    </w:p>
    <w:p w14:paraId="2B1C7C9D" w14:textId="59BB334A"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96" w:history="1">
        <w:r w:rsidR="00D21E82" w:rsidRPr="00772FBC">
          <w:rPr>
            <w:rStyle w:val="Hyperlink"/>
            <w:noProof/>
          </w:rPr>
          <w:t>11.</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CITI NOTEIKUMI</w:t>
        </w:r>
        <w:r w:rsidR="00D21E82">
          <w:rPr>
            <w:noProof/>
            <w:webHidden/>
          </w:rPr>
          <w:tab/>
        </w:r>
        <w:r w:rsidR="00D21E82">
          <w:rPr>
            <w:noProof/>
            <w:webHidden/>
          </w:rPr>
          <w:fldChar w:fldCharType="begin"/>
        </w:r>
        <w:r w:rsidR="00D21E82">
          <w:rPr>
            <w:noProof/>
            <w:webHidden/>
          </w:rPr>
          <w:instrText xml:space="preserve"> PAGEREF _Toc139440896 \h </w:instrText>
        </w:r>
        <w:r w:rsidR="00D21E82">
          <w:rPr>
            <w:noProof/>
            <w:webHidden/>
          </w:rPr>
        </w:r>
        <w:r w:rsidR="00D21E82">
          <w:rPr>
            <w:noProof/>
            <w:webHidden/>
          </w:rPr>
          <w:fldChar w:fldCharType="separate"/>
        </w:r>
        <w:r w:rsidR="00D21E82">
          <w:rPr>
            <w:noProof/>
            <w:webHidden/>
          </w:rPr>
          <w:t>12</w:t>
        </w:r>
        <w:r w:rsidR="00D21E82">
          <w:rPr>
            <w:noProof/>
            <w:webHidden/>
          </w:rPr>
          <w:fldChar w:fldCharType="end"/>
        </w:r>
      </w:hyperlink>
    </w:p>
    <w:p w14:paraId="7EE5629B" w14:textId="31C9C07A" w:rsidR="00D21E82" w:rsidRDefault="008548F5">
      <w:pPr>
        <w:pStyle w:val="TOC1"/>
        <w:rPr>
          <w:rFonts w:asciiTheme="minorHAnsi" w:eastAsiaTheme="minorEastAsia" w:hAnsiTheme="minorHAnsi" w:cstheme="minorBidi"/>
          <w:noProof/>
          <w:kern w:val="2"/>
          <w:sz w:val="22"/>
          <w:szCs w:val="22"/>
          <w14:ligatures w14:val="standardContextual"/>
        </w:rPr>
      </w:pPr>
      <w:hyperlink w:anchor="_Toc139440897" w:history="1">
        <w:r w:rsidR="00D21E82" w:rsidRPr="00772FBC">
          <w:rPr>
            <w:rStyle w:val="Hyperlink"/>
            <w:noProof/>
          </w:rPr>
          <w:t>12.</w:t>
        </w:r>
        <w:r w:rsidR="00D21E82">
          <w:rPr>
            <w:rFonts w:asciiTheme="minorHAnsi" w:eastAsiaTheme="minorEastAsia" w:hAnsiTheme="minorHAnsi" w:cstheme="minorBidi"/>
            <w:noProof/>
            <w:kern w:val="2"/>
            <w:sz w:val="22"/>
            <w:szCs w:val="22"/>
            <w14:ligatures w14:val="standardContextual"/>
          </w:rPr>
          <w:tab/>
        </w:r>
        <w:r w:rsidR="00D21E82" w:rsidRPr="00772FBC">
          <w:rPr>
            <w:rStyle w:val="Hyperlink"/>
            <w:noProof/>
          </w:rPr>
          <w:t>IEPIRKUMA LĪGUMA SLĒGŠANA</w:t>
        </w:r>
        <w:r w:rsidR="00D21E82">
          <w:rPr>
            <w:noProof/>
            <w:webHidden/>
          </w:rPr>
          <w:tab/>
        </w:r>
        <w:r w:rsidR="00D21E82">
          <w:rPr>
            <w:noProof/>
            <w:webHidden/>
          </w:rPr>
          <w:fldChar w:fldCharType="begin"/>
        </w:r>
        <w:r w:rsidR="00D21E82">
          <w:rPr>
            <w:noProof/>
            <w:webHidden/>
          </w:rPr>
          <w:instrText xml:space="preserve"> PAGEREF _Toc139440897 \h </w:instrText>
        </w:r>
        <w:r w:rsidR="00D21E82">
          <w:rPr>
            <w:noProof/>
            <w:webHidden/>
          </w:rPr>
        </w:r>
        <w:r w:rsidR="00D21E82">
          <w:rPr>
            <w:noProof/>
            <w:webHidden/>
          </w:rPr>
          <w:fldChar w:fldCharType="separate"/>
        </w:r>
        <w:r w:rsidR="00D21E82">
          <w:rPr>
            <w:noProof/>
            <w:webHidden/>
          </w:rPr>
          <w:t>15</w:t>
        </w:r>
        <w:r w:rsidR="00D21E82">
          <w:rPr>
            <w:noProof/>
            <w:webHidden/>
          </w:rPr>
          <w:fldChar w:fldCharType="end"/>
        </w:r>
      </w:hyperlink>
    </w:p>
    <w:p w14:paraId="733C7A85" w14:textId="4104D0C4"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B11E80">
      <w:pPr>
        <w:pStyle w:val="Heading1"/>
        <w:numPr>
          <w:ilvl w:val="0"/>
          <w:numId w:val="1"/>
        </w:numPr>
      </w:pPr>
      <w:bookmarkStart w:id="0" w:name="_Toc139440886"/>
      <w:r w:rsidRPr="00953A15">
        <w:t>VISPĀRĪGA INFORMĀCIJA</w:t>
      </w:r>
      <w:bookmarkEnd w:id="0"/>
    </w:p>
    <w:p w14:paraId="6A90D6E4" w14:textId="048DE20E" w:rsidR="00E75D9B" w:rsidRPr="00953A15" w:rsidRDefault="00E75D9B" w:rsidP="00477A50">
      <w:pPr>
        <w:pStyle w:val="ListParagraph"/>
        <w:numPr>
          <w:ilvl w:val="1"/>
          <w:numId w:val="1"/>
        </w:numPr>
        <w:spacing w:after="0" w:line="240" w:lineRule="auto"/>
        <w:ind w:left="851" w:hanging="426"/>
        <w:rPr>
          <w:rFonts w:ascii="Times New Roman" w:hAnsi="Times New Roman" w:cs="Times New Roman"/>
          <w:sz w:val="24"/>
          <w:szCs w:val="24"/>
        </w:rPr>
      </w:pPr>
      <w:r w:rsidRPr="00953A15">
        <w:rPr>
          <w:rFonts w:ascii="Times New Roman" w:hAnsi="Times New Roman" w:cs="Times New Roman"/>
          <w:sz w:val="24"/>
          <w:szCs w:val="24"/>
        </w:rPr>
        <w:t>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5C0E5B">
        <w:rPr>
          <w:rFonts w:ascii="Times New Roman" w:hAnsi="Times New Roman" w:cs="Times New Roman"/>
          <w:sz w:val="24"/>
          <w:szCs w:val="24"/>
        </w:rPr>
        <w:t>68</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8548F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66F29929" w:rsidR="00E75D9B" w:rsidRPr="00953A15" w:rsidRDefault="00E10676" w:rsidP="008F1D18">
            <w:pPr>
              <w:spacing w:after="0" w:line="240" w:lineRule="auto"/>
              <w:rPr>
                <w:rFonts w:ascii="Times New Roman" w:hAnsi="Times New Roman" w:cs="Times New Roman"/>
                <w:sz w:val="24"/>
                <w:szCs w:val="24"/>
              </w:rPr>
            </w:pPr>
            <w:r w:rsidRPr="00FD70BA">
              <w:rPr>
                <w:rFonts w:ascii="Times New Roman" w:hAnsi="Times New Roman" w:cs="Times New Roman"/>
                <w:sz w:val="24"/>
                <w:szCs w:val="24"/>
              </w:rPr>
              <w:t>Uldis Mucenieks, t.</w:t>
            </w:r>
            <w:r w:rsidRPr="00FD70BA">
              <w:t xml:space="preserve"> </w:t>
            </w:r>
            <w:r w:rsidRPr="00FD70BA">
              <w:rPr>
                <w:rFonts w:ascii="Times New Roman" w:hAnsi="Times New Roman" w:cs="Times New Roman"/>
                <w:sz w:val="24"/>
                <w:szCs w:val="24"/>
              </w:rPr>
              <w:t>26358771</w:t>
            </w:r>
            <w:r w:rsidRPr="00FD70BA">
              <w:t xml:space="preserve">, </w:t>
            </w:r>
            <w:r w:rsidRPr="00FD70BA">
              <w:rPr>
                <w:rStyle w:val="Hyperlink"/>
                <w:rFonts w:ascii="Times New Roman" w:hAnsi="Times New Roman" w:cs="Times New Roman"/>
                <w:sz w:val="24"/>
                <w:szCs w:val="24"/>
              </w:rPr>
              <w:t>Uldis.Mucenieks@vbp.lv</w:t>
            </w:r>
            <w:r w:rsidRPr="00FD70BA">
              <w:rPr>
                <w:rFonts w:ascii="Times New Roman" w:hAnsi="Times New Roman" w:cs="Times New Roman"/>
                <w:sz w:val="24"/>
                <w:szCs w:val="24"/>
              </w:rPr>
              <w:t xml:space="preserve"> vai </w:t>
            </w:r>
            <w:hyperlink r:id="rId9" w:history="1">
              <w:r w:rsidRPr="00FD70BA">
                <w:rPr>
                  <w:rStyle w:val="Hyperlink"/>
                  <w:rFonts w:ascii="Times New Roman" w:hAnsi="Times New Roman" w:cs="Times New Roman"/>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477A50">
      <w:pPr>
        <w:numPr>
          <w:ilvl w:val="1"/>
          <w:numId w:val="1"/>
        </w:numPr>
        <w:spacing w:before="240"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477A50">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477A50">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477A50">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477A50">
      <w:pPr>
        <w:numPr>
          <w:ilvl w:val="1"/>
          <w:numId w:val="1"/>
        </w:numPr>
        <w:spacing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1" w:name="_Toc139440887"/>
      <w:r w:rsidRPr="00953A15">
        <w:t>INFORMĀCIJA PAR IEPIRKUMA PRIEKŠMETU</w:t>
      </w:r>
      <w:bookmarkEnd w:id="1"/>
    </w:p>
    <w:p w14:paraId="4D817017" w14:textId="3CE96DC9" w:rsidR="00E10676" w:rsidRPr="003716F9" w:rsidRDefault="00E10676" w:rsidP="003716F9">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3716F9">
        <w:rPr>
          <w:rFonts w:ascii="Times New Roman" w:eastAsia="Calibri" w:hAnsi="Times New Roman" w:cs="Times New Roman"/>
          <w:b/>
          <w:sz w:val="24"/>
          <w:szCs w:val="24"/>
        </w:rPr>
        <w:t>Iepirkuma priekšmets:</w:t>
      </w:r>
      <w:r w:rsidRPr="003716F9">
        <w:rPr>
          <w:rFonts w:ascii="Times New Roman" w:eastAsia="Calibri" w:hAnsi="Times New Roman" w:cs="Times New Roman"/>
          <w:sz w:val="24"/>
          <w:szCs w:val="24"/>
        </w:rPr>
        <w:t xml:space="preserve"> </w:t>
      </w:r>
      <w:r w:rsidR="005C0E5B">
        <w:rPr>
          <w:rFonts w:ascii="Times New Roman" w:eastAsia="Calibri" w:hAnsi="Times New Roman" w:cs="Times New Roman"/>
          <w:sz w:val="24"/>
          <w:szCs w:val="24"/>
        </w:rPr>
        <w:t>K</w:t>
      </w:r>
      <w:r w:rsidR="003716F9" w:rsidRPr="003716F9">
        <w:rPr>
          <w:rFonts w:ascii="Times New Roman" w:hAnsi="Times New Roman" w:cs="Times New Roman"/>
          <w:sz w:val="24"/>
          <w:szCs w:val="24"/>
        </w:rPr>
        <w:t>uģa</w:t>
      </w:r>
      <w:r w:rsidR="003716F9">
        <w:rPr>
          <w:rFonts w:ascii="Times New Roman" w:hAnsi="Times New Roman" w:cs="Times New Roman"/>
          <w:sz w:val="24"/>
          <w:szCs w:val="24"/>
        </w:rPr>
        <w:t xml:space="preserve"> </w:t>
      </w:r>
      <w:r w:rsidR="003716F9" w:rsidRPr="003716F9">
        <w:rPr>
          <w:rFonts w:ascii="Times New Roman" w:hAnsi="Times New Roman" w:cs="Times New Roman"/>
          <w:sz w:val="24"/>
          <w:szCs w:val="24"/>
        </w:rPr>
        <w:t>"</w:t>
      </w:r>
      <w:r w:rsidR="005C0E5B">
        <w:rPr>
          <w:rFonts w:ascii="Times New Roman" w:hAnsi="Times New Roman" w:cs="Times New Roman"/>
          <w:sz w:val="24"/>
          <w:szCs w:val="24"/>
        </w:rPr>
        <w:t>SKAUTS</w:t>
      </w:r>
      <w:r w:rsidR="003716F9" w:rsidRPr="003716F9">
        <w:rPr>
          <w:rFonts w:ascii="Times New Roman" w:hAnsi="Times New Roman" w:cs="Times New Roman"/>
          <w:sz w:val="24"/>
          <w:szCs w:val="24"/>
        </w:rPr>
        <w:t>"</w:t>
      </w:r>
      <w:r w:rsidR="00F126A2">
        <w:rPr>
          <w:rFonts w:ascii="Times New Roman" w:hAnsi="Times New Roman" w:cs="Times New Roman"/>
          <w:sz w:val="24"/>
          <w:szCs w:val="24"/>
        </w:rPr>
        <w:t xml:space="preserve"> </w:t>
      </w:r>
      <w:r w:rsidR="003716F9" w:rsidRPr="003716F9">
        <w:rPr>
          <w:rFonts w:ascii="Times New Roman" w:hAnsi="Times New Roman" w:cs="Times New Roman"/>
          <w:sz w:val="24"/>
          <w:szCs w:val="24"/>
        </w:rPr>
        <w:t xml:space="preserve">starpapskates remonts ar dokošanu </w:t>
      </w:r>
      <w:r w:rsidRPr="003716F9">
        <w:rPr>
          <w:rFonts w:ascii="Times New Roman" w:hAnsi="Times New Roman" w:cs="Times New Roman"/>
          <w:sz w:val="24"/>
          <w:szCs w:val="24"/>
        </w:rPr>
        <w:t>saskaņā ar Darba apjomu tabulām – tāmēm  (1.pielikums).</w:t>
      </w:r>
    </w:p>
    <w:p w14:paraId="79B60675" w14:textId="77777777" w:rsidR="00E10676" w:rsidRPr="00FD70BA" w:rsidRDefault="00E10676" w:rsidP="00477A50">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50240000-9 (Remonta, tehniskās apkopes un saistītie pakalpojumi attiecībā uz jūras transportu un citām iekārtām).</w:t>
      </w:r>
    </w:p>
    <w:p w14:paraId="5722AA1E" w14:textId="77777777" w:rsidR="00E10676" w:rsidRPr="00FD70BA" w:rsidRDefault="00E10676" w:rsidP="00477A50">
      <w:pPr>
        <w:pStyle w:val="ListParagraph"/>
        <w:numPr>
          <w:ilvl w:val="1"/>
          <w:numId w:val="2"/>
        </w:numPr>
        <w:spacing w:after="0"/>
        <w:ind w:left="851" w:hanging="491"/>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7E5253A" w14:textId="77777777" w:rsidR="00E10676" w:rsidRPr="00FD70BA" w:rsidRDefault="00E10676" w:rsidP="00477A50">
      <w:pPr>
        <w:pStyle w:val="BlockText"/>
        <w:numPr>
          <w:ilvl w:val="1"/>
          <w:numId w:val="2"/>
        </w:numPr>
        <w:suppressAutoHyphens/>
        <w:ind w:left="851" w:right="-57" w:hanging="491"/>
        <w:jc w:val="both"/>
      </w:pPr>
      <w:r w:rsidRPr="00FD70BA">
        <w:rPr>
          <w:b/>
          <w:szCs w:val="24"/>
        </w:rPr>
        <w:t>Remonta izpildes vieta</w:t>
      </w:r>
      <w:r w:rsidRPr="00FD70BA">
        <w:rPr>
          <w:szCs w:val="24"/>
        </w:rPr>
        <w:t>: Latvijas Republikas ostas vai cita pretendenta piedāvātā osta.</w:t>
      </w:r>
    </w:p>
    <w:p w14:paraId="5CD2043A" w14:textId="62052B0D" w:rsidR="00E10676" w:rsidRPr="00FD70BA" w:rsidRDefault="00E10676" w:rsidP="00477A50">
      <w:pPr>
        <w:pStyle w:val="BlockText"/>
        <w:numPr>
          <w:ilvl w:val="1"/>
          <w:numId w:val="2"/>
        </w:numPr>
        <w:suppressAutoHyphens/>
        <w:ind w:left="851" w:right="-57" w:hanging="491"/>
        <w:jc w:val="both"/>
      </w:pPr>
      <w:r w:rsidRPr="00FD70BA">
        <w:rPr>
          <w:szCs w:val="24"/>
          <w:lang w:eastAsia="lv-LV"/>
        </w:rPr>
        <w:t xml:space="preserve">Saskaņā ar Latvijas Jūras administrācijas kuģošanas drošības inspekcijas </w:t>
      </w:r>
      <w:r w:rsidRPr="00FD70BA">
        <w:rPr>
          <w:szCs w:val="24"/>
          <w:u w:val="single"/>
          <w:lang w:eastAsia="lv-LV"/>
        </w:rPr>
        <w:t>20</w:t>
      </w:r>
      <w:r>
        <w:rPr>
          <w:szCs w:val="24"/>
          <w:u w:val="single"/>
          <w:lang w:eastAsia="lv-LV"/>
        </w:rPr>
        <w:t>2</w:t>
      </w:r>
      <w:r w:rsidR="001C33E5">
        <w:rPr>
          <w:szCs w:val="24"/>
          <w:u w:val="single"/>
          <w:lang w:eastAsia="lv-LV"/>
        </w:rPr>
        <w:t>0</w:t>
      </w:r>
      <w:r w:rsidRPr="00FD70BA">
        <w:rPr>
          <w:szCs w:val="24"/>
          <w:u w:val="single"/>
          <w:lang w:eastAsia="lv-LV"/>
        </w:rPr>
        <w:t xml:space="preserve">.gada </w:t>
      </w:r>
      <w:r w:rsidR="001C33E5">
        <w:rPr>
          <w:szCs w:val="24"/>
          <w:u w:val="single"/>
          <w:lang w:eastAsia="lv-LV"/>
        </w:rPr>
        <w:t>8.oktobra</w:t>
      </w:r>
      <w:r w:rsidRPr="00FD70BA">
        <w:rPr>
          <w:szCs w:val="24"/>
          <w:u w:val="single"/>
          <w:lang w:eastAsia="lv-LV"/>
        </w:rPr>
        <w:t xml:space="preserve"> izsniegto Kuģošanas spējas apliecību Nr.</w:t>
      </w:r>
      <w:r w:rsidR="001C33E5">
        <w:rPr>
          <w:szCs w:val="24"/>
          <w:u w:val="single"/>
          <w:lang w:eastAsia="lv-LV"/>
        </w:rPr>
        <w:t>20.0218.06</w:t>
      </w:r>
      <w:r w:rsidR="00477A50">
        <w:rPr>
          <w:szCs w:val="24"/>
          <w:u w:val="single"/>
          <w:lang w:eastAsia="lv-LV"/>
        </w:rPr>
        <w:t xml:space="preserve"> </w:t>
      </w:r>
      <w:r w:rsidRPr="00FD70BA">
        <w:rPr>
          <w:szCs w:val="24"/>
          <w:lang w:eastAsia="lv-LV"/>
        </w:rPr>
        <w:t>kuģa „</w:t>
      </w:r>
      <w:r w:rsidR="001C33E5">
        <w:rPr>
          <w:szCs w:val="24"/>
          <w:lang w:eastAsia="lv-LV"/>
        </w:rPr>
        <w:t>SKAUTS</w:t>
      </w:r>
      <w:r w:rsidRPr="00FD70BA">
        <w:rPr>
          <w:szCs w:val="24"/>
          <w:lang w:eastAsia="lv-LV"/>
        </w:rPr>
        <w:t xml:space="preserve">” kuģošana atļauta Ventspils ostas akvatorijā. Ņemot vērā iepriekš </w:t>
      </w:r>
      <w:r w:rsidRPr="00FD70BA">
        <w:rPr>
          <w:szCs w:val="24"/>
          <w:lang w:eastAsia="lv-LV"/>
        </w:rPr>
        <w:lastRenderedPageBreak/>
        <w:t>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izpildot Latvijas Jūras administrācijas pieprasītos drošības pasākumus par saviem finanšu līdzekļiem. Veic papildus kuģa apdrošināšanu pārgājienam abos virzienos, kā atlīdzības saņēmēju norādot Ventspils brīvostas pārvaldi. Apdrošināšanas apmērs tiek saskaņots pie līguma parakstīšanas.</w:t>
      </w:r>
    </w:p>
    <w:p w14:paraId="3A2DF743" w14:textId="78C5BEB8" w:rsidR="0086033A" w:rsidRPr="00001896" w:rsidRDefault="00E10676" w:rsidP="00477A50">
      <w:pPr>
        <w:pStyle w:val="ListParagraph"/>
        <w:numPr>
          <w:ilvl w:val="1"/>
          <w:numId w:val="2"/>
        </w:numPr>
        <w:spacing w:after="0"/>
        <w:ind w:left="851" w:hanging="491"/>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Iepirkuma līguma (turpmāk – Līgums) izpildes termiņš:</w:t>
      </w:r>
      <w:r w:rsidRPr="00FD70BA">
        <w:rPr>
          <w:rFonts w:ascii="Times New Roman" w:eastAsia="Times New Roman" w:hAnsi="Times New Roman" w:cs="Times New Roman"/>
          <w:sz w:val="24"/>
          <w:szCs w:val="24"/>
          <w:lang w:eastAsia="lv-LV"/>
        </w:rPr>
        <w:t xml:space="preserve"> </w:t>
      </w:r>
      <w:r w:rsidR="005C0E5B">
        <w:rPr>
          <w:rFonts w:ascii="Times New Roman" w:eastAsia="Times New Roman" w:hAnsi="Times New Roman" w:cs="Times New Roman"/>
          <w:sz w:val="24"/>
          <w:szCs w:val="24"/>
          <w:lang w:eastAsia="lv-LV"/>
        </w:rPr>
        <w:t>35</w:t>
      </w:r>
      <w:r w:rsidRPr="00FD70BA">
        <w:rPr>
          <w:rFonts w:ascii="Times New Roman" w:eastAsia="Times New Roman" w:hAnsi="Times New Roman" w:cs="Times New Roman"/>
          <w:sz w:val="24"/>
          <w:szCs w:val="24"/>
          <w:lang w:eastAsia="lv-LV"/>
        </w:rPr>
        <w:t xml:space="preserve"> (</w:t>
      </w:r>
      <w:r w:rsidR="005C0E5B">
        <w:rPr>
          <w:rFonts w:ascii="Times New Roman" w:eastAsia="Times New Roman" w:hAnsi="Times New Roman" w:cs="Times New Roman"/>
          <w:sz w:val="24"/>
          <w:szCs w:val="24"/>
          <w:lang w:eastAsia="lv-LV"/>
        </w:rPr>
        <w:t>trīsdesmit</w:t>
      </w:r>
      <w:r w:rsidR="00CB1CCE">
        <w:rPr>
          <w:rFonts w:ascii="Times New Roman" w:eastAsia="Times New Roman" w:hAnsi="Times New Roman" w:cs="Times New Roman"/>
          <w:sz w:val="24"/>
          <w:szCs w:val="24"/>
          <w:lang w:eastAsia="lv-LV"/>
        </w:rPr>
        <w:t xml:space="preserve"> </w:t>
      </w:r>
      <w:r w:rsidR="00CB1CCE" w:rsidRPr="00001896">
        <w:rPr>
          <w:rFonts w:ascii="Times New Roman" w:eastAsia="Times New Roman" w:hAnsi="Times New Roman" w:cs="Times New Roman"/>
          <w:sz w:val="24"/>
          <w:szCs w:val="24"/>
          <w:lang w:eastAsia="lv-LV"/>
        </w:rPr>
        <w:t>piecas</w:t>
      </w:r>
      <w:r w:rsidRPr="00001896">
        <w:rPr>
          <w:rFonts w:ascii="Times New Roman" w:eastAsia="Times New Roman" w:hAnsi="Times New Roman" w:cs="Times New Roman"/>
          <w:sz w:val="24"/>
          <w:szCs w:val="24"/>
          <w:lang w:eastAsia="lv-LV"/>
        </w:rPr>
        <w:t>) kalendārās dienas no līguma noslēgšanas brīža.</w:t>
      </w:r>
    </w:p>
    <w:p w14:paraId="6DCBE2EB" w14:textId="3F6CD534" w:rsidR="00BB3485" w:rsidRPr="00001896" w:rsidRDefault="00BB3485" w:rsidP="00477A50">
      <w:pPr>
        <w:pStyle w:val="ListParagraph"/>
        <w:numPr>
          <w:ilvl w:val="1"/>
          <w:numId w:val="2"/>
        </w:numPr>
        <w:spacing w:after="0"/>
        <w:ind w:left="851" w:hanging="491"/>
        <w:jc w:val="both"/>
        <w:rPr>
          <w:rFonts w:ascii="Times New Roman" w:hAnsi="Times New Roman" w:cs="Times New Roman"/>
          <w:sz w:val="24"/>
          <w:szCs w:val="24"/>
        </w:rPr>
      </w:pPr>
      <w:r w:rsidRPr="00001896">
        <w:rPr>
          <w:rFonts w:ascii="Times New Roman" w:hAnsi="Times New Roman" w:cs="Times New Roman"/>
          <w:b/>
          <w:bCs/>
          <w:sz w:val="24"/>
          <w:szCs w:val="24"/>
        </w:rPr>
        <w:t xml:space="preserve">Ventspils brīvostas pārvaldes budžetā paredzētie līdzekļi šim iepirkumam: </w:t>
      </w:r>
      <w:r w:rsidRPr="00001896">
        <w:rPr>
          <w:rFonts w:ascii="Times New Roman" w:hAnsi="Times New Roman" w:cs="Times New Roman"/>
          <w:sz w:val="24"/>
          <w:szCs w:val="24"/>
        </w:rPr>
        <w:t>EUR 70 000,00 (neskaitot PVN).</w:t>
      </w:r>
    </w:p>
    <w:p w14:paraId="269AE90D" w14:textId="77777777" w:rsidR="00E10676" w:rsidRPr="00E10676" w:rsidRDefault="00E10676" w:rsidP="00E10676">
      <w:pPr>
        <w:spacing w:after="0" w:line="240" w:lineRule="auto"/>
        <w:ind w:left="357"/>
        <w:jc w:val="both"/>
        <w:rPr>
          <w:rFonts w:ascii="Times New Roman" w:hAnsi="Times New Roman" w:cs="Times New Roman"/>
          <w:b/>
          <w:bCs/>
          <w:sz w:val="24"/>
          <w:szCs w:val="24"/>
        </w:rPr>
      </w:pPr>
    </w:p>
    <w:p w14:paraId="10738AE1" w14:textId="108A402F" w:rsidR="00E75D9B" w:rsidRPr="001A0796" w:rsidRDefault="00E75D9B" w:rsidP="00B11E80">
      <w:pPr>
        <w:pStyle w:val="Heading1"/>
        <w:numPr>
          <w:ilvl w:val="0"/>
          <w:numId w:val="4"/>
        </w:numPr>
      </w:pPr>
      <w:bookmarkStart w:id="2" w:name="_Toc139440888"/>
      <w:r w:rsidRPr="001A0796">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7FA33822" w14:textId="560A3395" w:rsidR="00F444EC" w:rsidRPr="004B25A9" w:rsidRDefault="00E10676" w:rsidP="00B11E80">
      <w:pPr>
        <w:pStyle w:val="BlockText"/>
        <w:numPr>
          <w:ilvl w:val="2"/>
          <w:numId w:val="5"/>
        </w:numPr>
        <w:ind w:right="-57"/>
        <w:jc w:val="both"/>
        <w:rPr>
          <w:szCs w:val="24"/>
        </w:rPr>
      </w:pPr>
      <w:r w:rsidRPr="00FD70BA">
        <w:rPr>
          <w:szCs w:val="24"/>
        </w:rPr>
        <w:t>Darba apjomu tabul</w:t>
      </w:r>
      <w:r>
        <w:rPr>
          <w:szCs w:val="24"/>
        </w:rPr>
        <w:t>as</w:t>
      </w:r>
      <w:r w:rsidRPr="00FD70BA">
        <w:rPr>
          <w:szCs w:val="24"/>
        </w:rPr>
        <w:t xml:space="preserve"> – tām</w:t>
      </w:r>
      <w:r>
        <w:rPr>
          <w:szCs w:val="24"/>
        </w:rPr>
        <w:t>es</w:t>
      </w:r>
      <w:r w:rsidRPr="00FD70BA">
        <w:rPr>
          <w:szCs w:val="24"/>
        </w:rPr>
        <w:t xml:space="preserve">  </w:t>
      </w:r>
      <w:r w:rsidR="00F444EC" w:rsidRPr="004B25A9">
        <w:rPr>
          <w:szCs w:val="24"/>
        </w:rPr>
        <w:t>(</w:t>
      </w:r>
      <w:r w:rsidR="00F444EC" w:rsidRPr="008B1520">
        <w:rPr>
          <w:b/>
          <w:szCs w:val="24"/>
        </w:rPr>
        <w:t>1.pielikums</w:t>
      </w:r>
      <w:r w:rsidR="00F444EC" w:rsidRPr="004B25A9">
        <w:rPr>
          <w:szCs w:val="24"/>
        </w:rPr>
        <w:t>)</w:t>
      </w:r>
      <w:r w:rsidR="00E97ACF">
        <w:rPr>
          <w:szCs w:val="24"/>
        </w:rPr>
        <w:t>;</w:t>
      </w:r>
    </w:p>
    <w:p w14:paraId="33AD70A1" w14:textId="5594DA21" w:rsidR="00F444EC" w:rsidRPr="004B25A9" w:rsidRDefault="00F444EC" w:rsidP="00B11E80">
      <w:pPr>
        <w:pStyle w:val="BlockText"/>
        <w:numPr>
          <w:ilvl w:val="2"/>
          <w:numId w:val="5"/>
        </w:numPr>
        <w:ind w:right="-57"/>
        <w:jc w:val="both"/>
        <w:rPr>
          <w:szCs w:val="24"/>
        </w:rPr>
      </w:pPr>
      <w:r w:rsidRPr="004B25A9">
        <w:rPr>
          <w:szCs w:val="24"/>
        </w:rPr>
        <w:t>Pretendenta pieteikuma veidlapa (</w:t>
      </w:r>
      <w:r w:rsidRPr="008B1520">
        <w:rPr>
          <w:b/>
          <w:szCs w:val="24"/>
        </w:rPr>
        <w:t>2.pielikums</w:t>
      </w:r>
      <w:r w:rsidRPr="004B25A9">
        <w:rPr>
          <w:szCs w:val="24"/>
        </w:rPr>
        <w:t>)</w:t>
      </w:r>
      <w:r w:rsidR="00E97ACF">
        <w:rPr>
          <w:szCs w:val="24"/>
        </w:rPr>
        <w:t>;</w:t>
      </w:r>
    </w:p>
    <w:p w14:paraId="23532C42" w14:textId="55C6AF73" w:rsidR="00F444EC" w:rsidRPr="004B25A9" w:rsidRDefault="00E10676" w:rsidP="00B11E80">
      <w:pPr>
        <w:pStyle w:val="BlockText"/>
        <w:numPr>
          <w:ilvl w:val="2"/>
          <w:numId w:val="5"/>
        </w:numPr>
        <w:ind w:right="-57"/>
        <w:jc w:val="both"/>
        <w:rPr>
          <w:szCs w:val="24"/>
        </w:rPr>
      </w:pPr>
      <w:r>
        <w:rPr>
          <w:szCs w:val="24"/>
        </w:rPr>
        <w:t>Izpildīto darbu saraksts</w:t>
      </w:r>
      <w:r w:rsidR="00F444EC" w:rsidRPr="004B25A9">
        <w:rPr>
          <w:szCs w:val="24"/>
        </w:rPr>
        <w:t xml:space="preserve"> (</w:t>
      </w:r>
      <w:r w:rsidR="0030419C">
        <w:rPr>
          <w:b/>
          <w:szCs w:val="24"/>
        </w:rPr>
        <w:t>3</w:t>
      </w:r>
      <w:r w:rsidR="00F444EC" w:rsidRPr="008B1520">
        <w:rPr>
          <w:b/>
          <w:szCs w:val="24"/>
        </w:rPr>
        <w:t>.pielikums</w:t>
      </w:r>
      <w:r w:rsidR="00F444EC" w:rsidRPr="004B25A9">
        <w:rPr>
          <w:szCs w:val="24"/>
        </w:rPr>
        <w:t>)</w:t>
      </w:r>
      <w:r w:rsidR="00E97ACF">
        <w:rPr>
          <w:szCs w:val="24"/>
        </w:rPr>
        <w:t>;</w:t>
      </w:r>
    </w:p>
    <w:p w14:paraId="49522A50" w14:textId="56C68B3A" w:rsidR="00BC2D70" w:rsidRPr="00E97ACF" w:rsidRDefault="00F444EC" w:rsidP="00E97ACF">
      <w:pPr>
        <w:pStyle w:val="BlockText"/>
        <w:numPr>
          <w:ilvl w:val="2"/>
          <w:numId w:val="5"/>
        </w:numPr>
        <w:ind w:right="-57"/>
        <w:jc w:val="both"/>
        <w:rPr>
          <w:szCs w:val="24"/>
        </w:rPr>
      </w:pPr>
      <w:r w:rsidRPr="004B25A9">
        <w:rPr>
          <w:szCs w:val="24"/>
        </w:rPr>
        <w:t>Apakšuzņēmēju sarakst</w:t>
      </w:r>
      <w:r w:rsidR="00AF0250">
        <w:rPr>
          <w:szCs w:val="24"/>
        </w:rPr>
        <w:t>s</w:t>
      </w:r>
      <w:r w:rsidRPr="004B25A9">
        <w:rPr>
          <w:szCs w:val="24"/>
        </w:rPr>
        <w:t xml:space="preserve"> un apakšuzņēmēja apliecinājums (</w:t>
      </w:r>
      <w:r w:rsidR="00E10676" w:rsidRPr="00E10676">
        <w:rPr>
          <w:b/>
          <w:bCs/>
          <w:szCs w:val="24"/>
        </w:rPr>
        <w:t>4</w:t>
      </w:r>
      <w:r w:rsidRPr="008B1520">
        <w:rPr>
          <w:b/>
          <w:szCs w:val="24"/>
        </w:rPr>
        <w:t>.pielikums</w:t>
      </w:r>
      <w:r w:rsidRPr="004B25A9">
        <w:rPr>
          <w:szCs w:val="24"/>
        </w:rPr>
        <w:t>)</w:t>
      </w:r>
      <w:r w:rsidR="00E97ACF">
        <w:rPr>
          <w:szCs w:val="24"/>
        </w:rPr>
        <w:t>;</w:t>
      </w:r>
    </w:p>
    <w:p w14:paraId="13ED1296" w14:textId="1E0698D4" w:rsidR="00CB59D9" w:rsidRDefault="00F444EC" w:rsidP="00B11E80">
      <w:pPr>
        <w:pStyle w:val="BlockText"/>
        <w:numPr>
          <w:ilvl w:val="2"/>
          <w:numId w:val="5"/>
        </w:numPr>
        <w:ind w:right="-57"/>
        <w:jc w:val="both"/>
        <w:rPr>
          <w:szCs w:val="24"/>
        </w:rPr>
      </w:pPr>
      <w:r>
        <w:rPr>
          <w:szCs w:val="24"/>
        </w:rPr>
        <w:t>Līguma projekts (</w:t>
      </w:r>
      <w:r w:rsidR="00E97ACF" w:rsidRPr="00E97ACF">
        <w:rPr>
          <w:b/>
          <w:bCs/>
          <w:szCs w:val="24"/>
        </w:rPr>
        <w:t>5</w:t>
      </w:r>
      <w:r w:rsidRPr="0080772D">
        <w:rPr>
          <w:b/>
          <w:bCs/>
          <w:szCs w:val="24"/>
        </w:rPr>
        <w:t>.pielikums</w:t>
      </w:r>
      <w:r>
        <w:rPr>
          <w:szCs w:val="24"/>
        </w:rPr>
        <w:t>)</w:t>
      </w:r>
      <w:r w:rsidR="00E97ACF">
        <w:rPr>
          <w:szCs w:val="24"/>
        </w:rPr>
        <w:t>;</w:t>
      </w:r>
    </w:p>
    <w:p w14:paraId="7E21B030" w14:textId="6927110A" w:rsidR="00AF0250" w:rsidRPr="00AF0250" w:rsidRDefault="00900E46" w:rsidP="00B11E80">
      <w:pPr>
        <w:pStyle w:val="BlockText"/>
        <w:numPr>
          <w:ilvl w:val="2"/>
          <w:numId w:val="5"/>
        </w:numPr>
        <w:ind w:right="-57"/>
        <w:jc w:val="both"/>
        <w:rPr>
          <w:szCs w:val="24"/>
        </w:rPr>
      </w:pPr>
      <w:r>
        <w:t xml:space="preserve">Kuģa </w:t>
      </w:r>
      <w:r w:rsidR="001C33E5">
        <w:t>biezuma mērījumu ziņojums</w:t>
      </w:r>
      <w:r w:rsidR="00AF0250">
        <w:t xml:space="preserve"> (</w:t>
      </w:r>
      <w:r w:rsidR="00AF0250" w:rsidRPr="00AF0250">
        <w:rPr>
          <w:b/>
          <w:bCs/>
        </w:rPr>
        <w:t>6.pielikums</w:t>
      </w:r>
      <w:r w:rsidR="00AF0250">
        <w:t>);</w:t>
      </w:r>
    </w:p>
    <w:p w14:paraId="6245F363" w14:textId="78D0B2AE" w:rsidR="00AF0250" w:rsidRPr="00AF0250" w:rsidRDefault="001C33E5" w:rsidP="00B11E80">
      <w:pPr>
        <w:pStyle w:val="BlockText"/>
        <w:numPr>
          <w:ilvl w:val="2"/>
          <w:numId w:val="5"/>
        </w:numPr>
        <w:ind w:right="-57"/>
        <w:jc w:val="both"/>
        <w:rPr>
          <w:szCs w:val="24"/>
        </w:rPr>
      </w:pPr>
      <w:r>
        <w:t xml:space="preserve">Kuģošanas spēju apliecība </w:t>
      </w:r>
      <w:r w:rsidR="00AF0250">
        <w:t>(</w:t>
      </w:r>
      <w:r w:rsidR="00AF0250" w:rsidRPr="00AF0250">
        <w:rPr>
          <w:b/>
          <w:bCs/>
        </w:rPr>
        <w:t>7.pielikums</w:t>
      </w:r>
      <w:r w:rsidR="00AF0250">
        <w:t>);</w:t>
      </w:r>
    </w:p>
    <w:p w14:paraId="3AA9CCAE" w14:textId="7FFF1B8B" w:rsidR="00AF0250" w:rsidRDefault="001C33E5" w:rsidP="00B11E80">
      <w:pPr>
        <w:pStyle w:val="BlockText"/>
        <w:numPr>
          <w:ilvl w:val="2"/>
          <w:numId w:val="5"/>
        </w:numPr>
        <w:ind w:right="-57"/>
        <w:jc w:val="both"/>
        <w:rPr>
          <w:szCs w:val="24"/>
        </w:rPr>
      </w:pPr>
      <w:r>
        <w:rPr>
          <w:szCs w:val="24"/>
        </w:rPr>
        <w:t>Pielikums Kuģošanas spējas apliecībai</w:t>
      </w:r>
      <w:r w:rsidR="00900E46">
        <w:rPr>
          <w:szCs w:val="24"/>
        </w:rPr>
        <w:t xml:space="preserve"> </w:t>
      </w:r>
      <w:r w:rsidR="00AF0250">
        <w:rPr>
          <w:szCs w:val="24"/>
        </w:rPr>
        <w:t>(</w:t>
      </w:r>
      <w:r w:rsidR="00AF0250" w:rsidRPr="00AF0250">
        <w:rPr>
          <w:b/>
          <w:bCs/>
          <w:szCs w:val="24"/>
        </w:rPr>
        <w:t>8.pielikums</w:t>
      </w:r>
      <w:r w:rsidR="00AF0250">
        <w:rPr>
          <w:szCs w:val="24"/>
        </w:rPr>
        <w:t>);</w:t>
      </w:r>
    </w:p>
    <w:p w14:paraId="00B0601E" w14:textId="306D0115" w:rsidR="00E97ACF" w:rsidRPr="00AF0250" w:rsidRDefault="00900E46" w:rsidP="00B11E80">
      <w:pPr>
        <w:pStyle w:val="BlockText"/>
        <w:numPr>
          <w:ilvl w:val="2"/>
          <w:numId w:val="5"/>
        </w:numPr>
        <w:ind w:right="-57"/>
        <w:jc w:val="both"/>
        <w:rPr>
          <w:szCs w:val="24"/>
        </w:rPr>
      </w:pPr>
      <w:r w:rsidRPr="00900E46">
        <w:rPr>
          <w:szCs w:val="24"/>
        </w:rPr>
        <w:t xml:space="preserve">Eiropas vienotā iepirkuma procedūras dokumenta veidlapa </w:t>
      </w:r>
      <w:r w:rsidR="00E97ACF" w:rsidRPr="00AF0250">
        <w:rPr>
          <w:szCs w:val="24"/>
        </w:rPr>
        <w:t>(</w:t>
      </w:r>
      <w:r>
        <w:rPr>
          <w:b/>
          <w:bCs/>
          <w:szCs w:val="24"/>
        </w:rPr>
        <w:t>9</w:t>
      </w:r>
      <w:r w:rsidR="00E97ACF" w:rsidRPr="00AF0250">
        <w:rPr>
          <w:b/>
          <w:bCs/>
          <w:szCs w:val="24"/>
        </w:rPr>
        <w:t>.pielikums</w:t>
      </w:r>
      <w:r w:rsidR="00E97ACF" w:rsidRPr="00AF0250">
        <w:rPr>
          <w:szCs w:val="24"/>
        </w:rPr>
        <w:t>).</w:t>
      </w:r>
    </w:p>
    <w:p w14:paraId="6E684071" w14:textId="16056683"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2"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8548F5">
        <w:rPr>
          <w:rFonts w:ascii="Times New Roman" w:eastAsia="Times New Roman" w:hAnsi="Times New Roman" w:cs="Times New Roman"/>
          <w:b/>
          <w:bCs/>
          <w:sz w:val="24"/>
          <w:szCs w:val="24"/>
        </w:rPr>
        <w:t>8.augustam</w:t>
      </w:r>
      <w:r w:rsidR="0060361B" w:rsidRPr="000C05C9">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9313B21"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 xml:space="preserve">Pretendenta piedāvājumam jābūt spēkā un saistošam tā iesniedzējam ne mazāk kā </w:t>
      </w:r>
      <w:r w:rsidR="00E97ACF" w:rsidRPr="00E97ACF">
        <w:rPr>
          <w:rFonts w:ascii="Times New Roman" w:eastAsia="Times New Roman" w:hAnsi="Times New Roman" w:cs="Times New Roman"/>
          <w:b/>
          <w:bCs/>
          <w:sz w:val="24"/>
          <w:szCs w:val="24"/>
        </w:rPr>
        <w:t>6</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E97ACF">
        <w:rPr>
          <w:rFonts w:ascii="Times New Roman" w:eastAsia="Times New Roman" w:hAnsi="Times New Roman" w:cs="Times New Roman"/>
          <w:b/>
          <w:sz w:val="24"/>
          <w:szCs w:val="24"/>
        </w:rPr>
        <w:t>sešus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11E80">
      <w:pPr>
        <w:pStyle w:val="Heading1"/>
      </w:pPr>
      <w:bookmarkStart w:id="3" w:name="_Toc139440889"/>
      <w:bookmarkStart w:id="4" w:name="_Toc380415501"/>
      <w:r w:rsidRPr="00953A15">
        <w:t>DALĪBAS NOSACĪJUMI IEPIRKUMA PROCEDŪRĀ</w:t>
      </w:r>
      <w:bookmarkEnd w:id="3"/>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w:t>
      </w:r>
      <w:r w:rsidRPr="00F215A8">
        <w:rPr>
          <w:shd w:val="clear" w:color="auto" w:fill="FFFFFF"/>
        </w:rPr>
        <w:lastRenderedPageBreak/>
        <w:t>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5" w:name="_Toc108533792"/>
      <w:bookmarkStart w:id="6" w:name="_Toc139440890"/>
      <w:r w:rsidRPr="004B25A9">
        <w:t>KVALIFIKĀCIJAS PRASĪBAS</w:t>
      </w:r>
      <w:bookmarkEnd w:id="5"/>
      <w:bookmarkEnd w:id="6"/>
    </w:p>
    <w:p w14:paraId="62FE50BF" w14:textId="77777777" w:rsidR="00A63E82" w:rsidRDefault="00F444EC" w:rsidP="00A63E82">
      <w:pPr>
        <w:pStyle w:val="BlockText"/>
        <w:numPr>
          <w:ilvl w:val="1"/>
          <w:numId w:val="5"/>
        </w:numPr>
        <w:ind w:right="-57" w:hanging="645"/>
        <w:jc w:val="both"/>
        <w:rPr>
          <w:szCs w:val="24"/>
        </w:rPr>
      </w:pPr>
      <w:bookmarkStart w:id="7"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w:t>
      </w:r>
      <w:r w:rsidRPr="00F444EC">
        <w:rPr>
          <w:szCs w:val="24"/>
        </w:rPr>
        <w:lastRenderedPageBreak/>
        <w:t xml:space="preserve">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62971EF9" w14:textId="76317910" w:rsidR="00A63E82" w:rsidRPr="00A63E82" w:rsidRDefault="00A63E82" w:rsidP="00A63E82">
      <w:pPr>
        <w:pStyle w:val="BlockText"/>
        <w:numPr>
          <w:ilvl w:val="1"/>
          <w:numId w:val="5"/>
        </w:numPr>
        <w:ind w:right="-57" w:hanging="645"/>
        <w:jc w:val="both"/>
        <w:rPr>
          <w:szCs w:val="24"/>
        </w:rPr>
      </w:pPr>
      <w:r w:rsidRPr="00A63E82">
        <w:rPr>
          <w:bCs/>
          <w:szCs w:val="24"/>
        </w:rPr>
        <w:t xml:space="preserve">Pretendentam jābūt Latvijas Jūras administrācijas vai citas tās pilnvarotas klasifikācijas sabiedrības uzņēmuma reģistrācijai par tiesībām veikt </w:t>
      </w:r>
      <w:r w:rsidRPr="00A63E82">
        <w:rPr>
          <w:bCs/>
          <w:i/>
          <w:szCs w:val="24"/>
        </w:rPr>
        <w:t>kuģu remontdarbus</w:t>
      </w:r>
      <w:r w:rsidRPr="00A63E82">
        <w:rPr>
          <w:bCs/>
          <w:szCs w:val="24"/>
        </w:rPr>
        <w:t xml:space="preserve">. </w:t>
      </w:r>
    </w:p>
    <w:p w14:paraId="3258E4D1" w14:textId="77777777" w:rsidR="00A63E82" w:rsidRDefault="00A63E82" w:rsidP="00A63E82">
      <w:pPr>
        <w:pStyle w:val="BlockText"/>
        <w:ind w:left="929" w:right="-57"/>
        <w:jc w:val="both"/>
        <w:rPr>
          <w:bCs/>
          <w:szCs w:val="24"/>
        </w:rPr>
      </w:pPr>
      <w:r w:rsidRPr="00FD70BA">
        <w:rPr>
          <w:bCs/>
          <w:szCs w:val="24"/>
        </w:rPr>
        <w:t>Ja Pretendents nav Latvijā reģistrēts komersants, tam jābūt tā mītnes zemē esošas līdzvērtīgas organizācijas apstiprināta reģistrācija par tiesībām veikt kuģu remontus.</w:t>
      </w:r>
    </w:p>
    <w:p w14:paraId="6D9B1009" w14:textId="300EE342" w:rsidR="00A63E82" w:rsidRPr="007C668D" w:rsidRDefault="00A63E82" w:rsidP="00875624">
      <w:pPr>
        <w:pStyle w:val="BlockText"/>
        <w:numPr>
          <w:ilvl w:val="1"/>
          <w:numId w:val="5"/>
        </w:numPr>
        <w:ind w:right="-57" w:hanging="645"/>
        <w:jc w:val="both"/>
        <w:rPr>
          <w:bCs/>
          <w:szCs w:val="24"/>
        </w:rPr>
      </w:pPr>
      <w:r w:rsidRPr="00FD70BA">
        <w:rPr>
          <w:szCs w:val="24"/>
          <w:lang w:eastAsia="lv-LV"/>
        </w:rPr>
        <w:t xml:space="preserve">Pretendentam jābūt atbilstošai pieredzei šajā iepirkumā paredzēto darbu izpildē. Pēdējo </w:t>
      </w:r>
      <w:r w:rsidRPr="00F004EC">
        <w:rPr>
          <w:szCs w:val="24"/>
          <w:lang w:eastAsia="lv-LV"/>
        </w:rPr>
        <w:t>3 (trīs) gadu laikā (</w:t>
      </w:r>
      <w:r w:rsidR="00F004EC" w:rsidRPr="00F004EC">
        <w:rPr>
          <w:szCs w:val="24"/>
        </w:rPr>
        <w:t>2</w:t>
      </w:r>
      <w:r w:rsidR="00F004EC" w:rsidRPr="00F215A8">
        <w:rPr>
          <w:szCs w:val="24"/>
        </w:rPr>
        <w:t>020., 2021., 2022. un 2023. gads līdz piedāvājuma iesniegšanas termiņa pēdējai dienai</w:t>
      </w:r>
      <w:r w:rsidRPr="00FD70BA">
        <w:rPr>
          <w:szCs w:val="24"/>
          <w:lang w:eastAsia="lv-LV"/>
        </w:rPr>
        <w:t>) jābūt veikt</w:t>
      </w:r>
      <w:r>
        <w:rPr>
          <w:szCs w:val="24"/>
          <w:lang w:eastAsia="lv-LV"/>
        </w:rPr>
        <w:t>am</w:t>
      </w:r>
      <w:r w:rsidRPr="00FD70BA">
        <w:rPr>
          <w:szCs w:val="24"/>
          <w:lang w:eastAsia="lv-LV"/>
        </w:rPr>
        <w:t xml:space="preserve"> </w:t>
      </w:r>
      <w:r>
        <w:rPr>
          <w:szCs w:val="24"/>
          <w:lang w:eastAsia="lv-LV"/>
        </w:rPr>
        <w:t>1</w:t>
      </w:r>
      <w:r w:rsidRPr="00FD70BA">
        <w:rPr>
          <w:szCs w:val="24"/>
          <w:lang w:eastAsia="lv-LV"/>
        </w:rPr>
        <w:t xml:space="preserve"> (</w:t>
      </w:r>
      <w:r>
        <w:rPr>
          <w:szCs w:val="24"/>
          <w:lang w:eastAsia="lv-LV"/>
        </w:rPr>
        <w:t>vienam</w:t>
      </w:r>
      <w:r w:rsidRPr="00FD70BA">
        <w:rPr>
          <w:szCs w:val="24"/>
          <w:lang w:eastAsia="lv-LV"/>
        </w:rPr>
        <w:t>) iepirkumam līdzīga rakstura darb</w:t>
      </w:r>
      <w:r>
        <w:rPr>
          <w:szCs w:val="24"/>
          <w:lang w:eastAsia="lv-LV"/>
        </w:rPr>
        <w:t>am</w:t>
      </w:r>
      <w:r w:rsidRPr="00FD70BA">
        <w:rPr>
          <w:szCs w:val="24"/>
          <w:lang w:eastAsia="lv-LV"/>
        </w:rPr>
        <w:t xml:space="preserve"> – </w:t>
      </w:r>
      <w:r w:rsidRPr="00FD70BA">
        <w:rPr>
          <w:i/>
          <w:szCs w:val="24"/>
          <w:lang w:eastAsia="lv-LV"/>
        </w:rPr>
        <w:t>kuģa remontdarbi ar dokošanu</w:t>
      </w:r>
      <w:r w:rsidRPr="00FD70BA">
        <w:rPr>
          <w:szCs w:val="24"/>
          <w:lang w:eastAsia="lv-LV"/>
        </w:rPr>
        <w:t>.</w:t>
      </w:r>
    </w:p>
    <w:p w14:paraId="4CBEB862" w14:textId="2B066502" w:rsidR="007C668D" w:rsidRPr="007C668D" w:rsidRDefault="007C668D" w:rsidP="00875624">
      <w:pPr>
        <w:pStyle w:val="BlockText"/>
        <w:numPr>
          <w:ilvl w:val="1"/>
          <w:numId w:val="5"/>
        </w:numPr>
        <w:ind w:right="-57" w:hanging="645"/>
        <w:jc w:val="both"/>
        <w:rPr>
          <w:bCs/>
          <w:szCs w:val="24"/>
        </w:rPr>
      </w:pPr>
      <w:r w:rsidRPr="00E52E68">
        <w:rPr>
          <w:szCs w:val="24"/>
          <w:lang w:eastAsia="lv-LV"/>
        </w:rPr>
        <w:t>Pretendenta rīcībā jābūt vismaz 1 (vienam) licencētas firmas sertificētam speciālistam ar tiesībām veikt kuģu konstrukciju metināšanu visos tehniskos stāvokļos.</w:t>
      </w:r>
    </w:p>
    <w:p w14:paraId="2F5DB8D9" w14:textId="501921BB" w:rsidR="007C668D" w:rsidRDefault="007C668D" w:rsidP="00875624">
      <w:pPr>
        <w:pStyle w:val="BlockText"/>
        <w:numPr>
          <w:ilvl w:val="1"/>
          <w:numId w:val="5"/>
        </w:numPr>
        <w:ind w:right="-57" w:hanging="645"/>
        <w:jc w:val="both"/>
        <w:rPr>
          <w:bCs/>
          <w:szCs w:val="24"/>
        </w:rPr>
      </w:pPr>
      <w:r w:rsidRPr="00FD70BA">
        <w:rPr>
          <w:bCs/>
          <w:szCs w:val="24"/>
        </w:rPr>
        <w:t>Pretendenta rīcībā vai īpašumā jāatrodas dokam.</w:t>
      </w:r>
    </w:p>
    <w:p w14:paraId="6F2FD9C6" w14:textId="19C26EC7" w:rsidR="007C668D" w:rsidRPr="00A63E82" w:rsidRDefault="007C668D" w:rsidP="00875624">
      <w:pPr>
        <w:pStyle w:val="BlockText"/>
        <w:numPr>
          <w:ilvl w:val="1"/>
          <w:numId w:val="5"/>
        </w:numPr>
        <w:ind w:right="-57" w:hanging="645"/>
        <w:jc w:val="both"/>
        <w:rPr>
          <w:bCs/>
          <w:szCs w:val="24"/>
        </w:rPr>
      </w:pPr>
      <w:r w:rsidRPr="00953A15">
        <w:rPr>
          <w:szCs w:val="24"/>
          <w:lang w:eastAsia="lv-LV"/>
        </w:rPr>
        <w:t xml:space="preserve">Pretendents </w:t>
      </w:r>
      <w:r>
        <w:rPr>
          <w:szCs w:val="24"/>
          <w:lang w:eastAsia="lv-LV"/>
        </w:rPr>
        <w:t xml:space="preserve">(personu apvienības gadījumā – katrs tās dalībnieks) </w:t>
      </w:r>
      <w:r w:rsidRPr="00953A15">
        <w:rPr>
          <w:szCs w:val="24"/>
          <w:lang w:eastAsia="lv-LV"/>
        </w:rPr>
        <w:t>var balstīties uz apakšuzņēmēja iespējām, lai apliecinātu, ka Pretendenta kvalifikācija atbilst Iepirkuma dokumentu prasībām, kā arī piesaistīt apakšuzņēmēju līguma izpildē.</w:t>
      </w:r>
    </w:p>
    <w:p w14:paraId="19D118B5" w14:textId="36D89AB7" w:rsidR="00A06EC1" w:rsidRPr="0030419C" w:rsidRDefault="00F444EC" w:rsidP="0030419C">
      <w:pPr>
        <w:pStyle w:val="ListParagraph"/>
        <w:numPr>
          <w:ilvl w:val="1"/>
          <w:numId w:val="5"/>
        </w:numPr>
        <w:tabs>
          <w:tab w:val="left" w:pos="993"/>
        </w:tabs>
        <w:spacing w:after="0" w:line="240" w:lineRule="auto"/>
        <w:ind w:hanging="645"/>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3ECB6B00" w14:textId="0A020879" w:rsidR="00900E46" w:rsidRPr="0052313A" w:rsidRDefault="00900E46" w:rsidP="00900E46">
      <w:pPr>
        <w:pStyle w:val="BlockText"/>
        <w:numPr>
          <w:ilvl w:val="1"/>
          <w:numId w:val="5"/>
        </w:numPr>
        <w:ind w:left="993" w:right="-57" w:hanging="709"/>
        <w:jc w:val="both"/>
        <w:rPr>
          <w:szCs w:val="24"/>
        </w:rPr>
      </w:pPr>
      <w:bookmarkStart w:id="8" w:name="_Hlk41398862"/>
      <w:bookmarkStart w:id="9" w:name="_Toc496711281"/>
      <w:r w:rsidRPr="0052313A">
        <w:t xml:space="preserve">Pretendents ir tiesīgs iesniegt Eiropas vienoto iepirkuma procedūras dokumentu (turpmāk – EVIPD) atbilstoši šī nolikuma </w:t>
      </w:r>
      <w:r>
        <w:rPr>
          <w:b/>
          <w:bCs/>
        </w:rPr>
        <w:t>9</w:t>
      </w:r>
      <w:r w:rsidRPr="0052313A">
        <w:rPr>
          <w:b/>
          <w:bCs/>
        </w:rPr>
        <w:t>.pielikumam</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5" w:history="1">
        <w:r w:rsidRPr="0052313A">
          <w:rPr>
            <w:rStyle w:val="Hyperlink"/>
            <w:color w:val="auto"/>
          </w:rPr>
          <w:t>http://espd.eis.gov.lv/</w:t>
        </w:r>
      </w:hyperlink>
      <w:r w:rsidRPr="0052313A">
        <w:rPr>
          <w:lang w:eastAsia="lv-LV"/>
        </w:rPr>
        <w:t>), saglabāt elektroniski un pievienot piedāvājumam.</w:t>
      </w:r>
    </w:p>
    <w:p w14:paraId="1CD4AFED" w14:textId="77777777" w:rsidR="00900E46" w:rsidRPr="0052313A" w:rsidRDefault="00900E46" w:rsidP="00900E46">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266DD12B" w14:textId="77777777" w:rsidR="00900E46" w:rsidRPr="0052313A" w:rsidRDefault="00900E46" w:rsidP="00900E46">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5DFE2FB1" w14:textId="77777777" w:rsidR="00900E46" w:rsidRPr="0052313A" w:rsidRDefault="00900E46" w:rsidP="00900E46">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7B7887AB" w14:textId="77777777" w:rsidR="00900E46" w:rsidRPr="0052313A" w:rsidRDefault="00900E46" w:rsidP="00900E46">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w:t>
      </w:r>
      <w:r w:rsidRPr="0052313A">
        <w:rPr>
          <w:rFonts w:ascii="Times New Roman" w:hAnsi="Times New Roman" w:cs="Times New Roman"/>
          <w:sz w:val="24"/>
          <w:szCs w:val="24"/>
        </w:rPr>
        <w:lastRenderedPageBreak/>
        <w:t xml:space="preserve">procedūras dokumentos noteiktajām pretendentu atlases prasībām, tas iesniedz </w:t>
      </w:r>
      <w:r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bookmarkEnd w:id="8"/>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B11E80">
      <w:pPr>
        <w:pStyle w:val="Heading1"/>
      </w:pPr>
      <w:bookmarkStart w:id="10" w:name="_Toc139440891"/>
      <w:r w:rsidRPr="00F444EC">
        <w:t>IESNIEDZAMIE DOKUMENTI</w:t>
      </w:r>
      <w:bookmarkEnd w:id="10"/>
    </w:p>
    <w:p w14:paraId="7682E72C" w14:textId="710C3335" w:rsidR="00F444EC" w:rsidRPr="00B11E80"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Pr="00F444EC"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B11E80">
      <w:pPr>
        <w:pStyle w:val="Heading1"/>
      </w:pPr>
      <w:bookmarkStart w:id="11" w:name="_Toc312767050"/>
      <w:bookmarkStart w:id="12" w:name="_Toc496711283"/>
      <w:bookmarkStart w:id="13" w:name="_Toc108533794"/>
      <w:bookmarkStart w:id="14" w:name="_Toc139440892"/>
      <w:bookmarkStart w:id="15" w:name="_Hlk61000617"/>
      <w:bookmarkEnd w:id="7"/>
      <w:bookmarkEnd w:id="9"/>
      <w:r w:rsidRPr="00F444EC">
        <w:t>PRETENDENTU ATLASES DOKUMENTI</w:t>
      </w:r>
      <w:bookmarkEnd w:id="11"/>
      <w:bookmarkEnd w:id="12"/>
      <w:bookmarkEnd w:id="13"/>
      <w:bookmarkEnd w:id="14"/>
    </w:p>
    <w:p w14:paraId="4173B220" w14:textId="7A1CE52A" w:rsidR="00F444EC" w:rsidRPr="00F444EC" w:rsidRDefault="00F444EC" w:rsidP="002115F3">
      <w:pPr>
        <w:pStyle w:val="BlockText"/>
        <w:numPr>
          <w:ilvl w:val="1"/>
          <w:numId w:val="5"/>
        </w:numPr>
        <w:ind w:left="851"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3A7F0C64" w14:textId="7E6ABD97" w:rsidR="002115F3" w:rsidRDefault="004579C7" w:rsidP="002115F3">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5FF85658" w14:textId="55155DFC" w:rsidR="00AF0250" w:rsidRDefault="00AF0250" w:rsidP="002115F3">
      <w:pPr>
        <w:pStyle w:val="BlockText"/>
        <w:numPr>
          <w:ilvl w:val="2"/>
          <w:numId w:val="5"/>
        </w:numPr>
        <w:ind w:left="1560" w:right="-57" w:hanging="709"/>
        <w:jc w:val="both"/>
        <w:rPr>
          <w:bCs/>
          <w:szCs w:val="24"/>
        </w:rPr>
      </w:pPr>
      <w:r w:rsidRPr="00FD70BA">
        <w:rPr>
          <w:szCs w:val="24"/>
        </w:rPr>
        <w:t xml:space="preserve">Pretendentam jāiesniedz Latvijas Jūras administrācijas </w:t>
      </w:r>
      <w:r w:rsidRPr="00FD70BA">
        <w:rPr>
          <w:b/>
          <w:szCs w:val="24"/>
          <w:u w:val="single"/>
        </w:rPr>
        <w:t>vai</w:t>
      </w:r>
      <w:r w:rsidRPr="00FD70BA">
        <w:rPr>
          <w:b/>
          <w:szCs w:val="24"/>
        </w:rPr>
        <w:t xml:space="preserve"> </w:t>
      </w:r>
      <w:r w:rsidRPr="00FD70BA">
        <w:rPr>
          <w:szCs w:val="24"/>
        </w:rPr>
        <w:t xml:space="preserve">tās atzītas klasifikācijas sabiedrības izsniegta dokumenta kopija par Pretendenta tiesībām veikt </w:t>
      </w:r>
      <w:r w:rsidRPr="00FD70BA">
        <w:rPr>
          <w:bCs/>
          <w:i/>
          <w:szCs w:val="24"/>
        </w:rPr>
        <w:t>kuģu remontdarbus</w:t>
      </w:r>
      <w:r w:rsidRPr="00FD70BA">
        <w:rPr>
          <w:bCs/>
          <w:szCs w:val="24"/>
        </w:rPr>
        <w:t>.</w:t>
      </w:r>
    </w:p>
    <w:p w14:paraId="0700451D" w14:textId="1B51B6F0" w:rsidR="00F444EC" w:rsidRDefault="00F444EC" w:rsidP="003C6532">
      <w:pPr>
        <w:pStyle w:val="BlockText"/>
        <w:numPr>
          <w:ilvl w:val="2"/>
          <w:numId w:val="5"/>
        </w:numPr>
        <w:ind w:left="1560" w:right="-57" w:hanging="709"/>
        <w:jc w:val="both"/>
        <w:rPr>
          <w:bCs/>
          <w:szCs w:val="24"/>
        </w:rPr>
      </w:pPr>
      <w:bookmarkStart w:id="16" w:name="_Ref491872083"/>
      <w:r w:rsidRPr="00A26637">
        <w:rPr>
          <w:szCs w:val="24"/>
          <w:lang w:eastAsia="lv-LV"/>
        </w:rPr>
        <w:t xml:space="preserve">Pretendenta </w:t>
      </w:r>
      <w:bookmarkEnd w:id="16"/>
      <w:r w:rsidR="003C6532">
        <w:rPr>
          <w:b/>
          <w:bCs/>
          <w:szCs w:val="24"/>
          <w:lang w:eastAsia="lv-LV"/>
        </w:rPr>
        <w:t>izpildīto</w:t>
      </w:r>
      <w:r w:rsidR="003C6532" w:rsidRPr="00FD70BA">
        <w:rPr>
          <w:szCs w:val="24"/>
        </w:rPr>
        <w:t xml:space="preserve"> </w:t>
      </w:r>
      <w:r w:rsidR="003C6532" w:rsidRPr="00FD70BA">
        <w:rPr>
          <w:b/>
          <w:szCs w:val="24"/>
        </w:rPr>
        <w:t>darbu saraksts</w:t>
      </w:r>
      <w:r w:rsidR="003C6532" w:rsidRPr="00FD70BA">
        <w:rPr>
          <w:szCs w:val="24"/>
        </w:rPr>
        <w:t xml:space="preserve"> saskaņā ar šī nolikuma </w:t>
      </w:r>
      <w:r w:rsidR="003C6532" w:rsidRPr="00FD70BA">
        <w:rPr>
          <w:b/>
          <w:szCs w:val="24"/>
        </w:rPr>
        <w:t>3.pielikumu</w:t>
      </w:r>
      <w:r w:rsidR="003C6532" w:rsidRPr="00FD70BA">
        <w:rPr>
          <w:szCs w:val="24"/>
        </w:rPr>
        <w:t xml:space="preserve">, norādot </w:t>
      </w:r>
      <w:r w:rsidR="003C6532" w:rsidRPr="00FD70BA">
        <w:rPr>
          <w:szCs w:val="24"/>
          <w:lang w:eastAsia="lv-LV"/>
        </w:rPr>
        <w:t xml:space="preserve">Iepriekšējo </w:t>
      </w:r>
      <w:r w:rsidR="003C6532" w:rsidRPr="00F004EC">
        <w:rPr>
          <w:szCs w:val="24"/>
          <w:lang w:eastAsia="lv-LV"/>
        </w:rPr>
        <w:t>3 (trīs) gadu laikā (</w:t>
      </w:r>
      <w:r w:rsidR="003C6532" w:rsidRPr="00F004EC">
        <w:rPr>
          <w:szCs w:val="24"/>
        </w:rPr>
        <w:t>2</w:t>
      </w:r>
      <w:r w:rsidR="003C6532" w:rsidRPr="00F215A8">
        <w:rPr>
          <w:szCs w:val="24"/>
        </w:rPr>
        <w:t>020., 2021., 2022. un 2023. gads līdz piedāvājuma iesniegšanas termiņa pēdējai dienai</w:t>
      </w:r>
      <w:r w:rsidR="003C6532" w:rsidRPr="00FD70BA">
        <w:rPr>
          <w:szCs w:val="24"/>
          <w:lang w:eastAsia="lv-LV"/>
        </w:rPr>
        <w:t xml:space="preserve">) </w:t>
      </w:r>
      <w:r w:rsidR="003C6532" w:rsidRPr="00FD70BA">
        <w:rPr>
          <w:rFonts w:eastAsia="Calibri"/>
          <w:szCs w:val="24"/>
        </w:rPr>
        <w:t xml:space="preserve">veiktos </w:t>
      </w:r>
      <w:r w:rsidR="003C6532" w:rsidRPr="00FD70BA">
        <w:rPr>
          <w:rFonts w:eastAsia="Calibri"/>
          <w:i/>
          <w:szCs w:val="24"/>
        </w:rPr>
        <w:t>kuģa remontdarbus ar dokošanu</w:t>
      </w:r>
      <w:r w:rsidR="00A738FB">
        <w:rPr>
          <w:rFonts w:eastAsia="Calibri"/>
          <w:i/>
          <w:szCs w:val="24"/>
        </w:rPr>
        <w:t xml:space="preserve"> (1 izpildīts līgums)</w:t>
      </w:r>
      <w:r w:rsidR="003C6532" w:rsidRPr="00FD70BA">
        <w:rPr>
          <w:i/>
          <w:iCs/>
          <w:szCs w:val="24"/>
          <w:lang w:eastAsia="lv-LV"/>
        </w:rPr>
        <w:t>.</w:t>
      </w:r>
      <w:r w:rsidRPr="003C4AFB">
        <w:rPr>
          <w:bCs/>
          <w:szCs w:val="24"/>
        </w:rPr>
        <w:t xml:space="preserve"> </w:t>
      </w:r>
    </w:p>
    <w:p w14:paraId="2667FD36" w14:textId="60BDFA4D" w:rsidR="003C6532" w:rsidRPr="003C6532" w:rsidRDefault="003C6532" w:rsidP="003C6532">
      <w:pPr>
        <w:pStyle w:val="BlockText"/>
        <w:numPr>
          <w:ilvl w:val="2"/>
          <w:numId w:val="5"/>
        </w:numPr>
        <w:ind w:left="1560" w:right="-57" w:hanging="709"/>
        <w:jc w:val="both"/>
        <w:rPr>
          <w:bCs/>
          <w:szCs w:val="24"/>
        </w:rPr>
      </w:pPr>
      <w:r>
        <w:rPr>
          <w:rFonts w:eastAsia="Calibri"/>
          <w:bCs/>
          <w:szCs w:val="24"/>
        </w:rPr>
        <w:t>Jāiesniedz informācija par Pretendenta piedāvāto speciālistu (vismaz 1 (viens) licencētas firmas sertificēts speciālists ar tiesībām veikt kuģu konstrukciju metināšanu visos tehniskos stāvokļos).</w:t>
      </w:r>
    </w:p>
    <w:p w14:paraId="028D19CC" w14:textId="77777777" w:rsidR="003C6532" w:rsidRDefault="003C6532" w:rsidP="003C6532">
      <w:pPr>
        <w:pStyle w:val="ListParagraph"/>
        <w:numPr>
          <w:ilvl w:val="2"/>
          <w:numId w:val="5"/>
        </w:numPr>
        <w:spacing w:after="0" w:line="240" w:lineRule="auto"/>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paraksttiesīgas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73384F96" w14:textId="6A8EC79F" w:rsidR="003C6532" w:rsidRPr="003C6532" w:rsidRDefault="003C6532" w:rsidP="003C6532">
      <w:pPr>
        <w:pStyle w:val="ListParagraph"/>
        <w:spacing w:after="0" w:line="240" w:lineRule="auto"/>
        <w:ind w:left="1570"/>
        <w:jc w:val="both"/>
        <w:rPr>
          <w:rFonts w:ascii="Times New Roman" w:eastAsia="Calibri" w:hAnsi="Times New Roman" w:cs="Times New Roman"/>
          <w:bCs/>
          <w:sz w:val="24"/>
          <w:szCs w:val="24"/>
        </w:rPr>
      </w:pPr>
      <w:r w:rsidRPr="003C6532">
        <w:rPr>
          <w:rFonts w:ascii="Times New Roman" w:eastAsia="Calibri" w:hAnsi="Times New Roman" w:cs="Times New Roman"/>
          <w:bCs/>
          <w:sz w:val="24"/>
          <w:szCs w:val="24"/>
        </w:rPr>
        <w:t>Ja Pretendentam īpašumā/lietošanā neatrodas doks, jāiesniedz vienošanās protokols par doka nomu līguma izpildes laikā</w:t>
      </w:r>
    </w:p>
    <w:p w14:paraId="1E7D2D7E" w14:textId="77777777" w:rsidR="00AC0A22" w:rsidRDefault="00F444EC" w:rsidP="00900E46">
      <w:pPr>
        <w:pStyle w:val="BlockText"/>
        <w:numPr>
          <w:ilvl w:val="2"/>
          <w:numId w:val="5"/>
        </w:numPr>
        <w:ind w:left="1560" w:right="-57" w:hanging="709"/>
        <w:jc w:val="both"/>
        <w:rPr>
          <w:szCs w:val="24"/>
        </w:rPr>
      </w:pPr>
      <w:r w:rsidRPr="00F444EC">
        <w:rPr>
          <w:szCs w:val="24"/>
        </w:rPr>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w:t>
      </w:r>
      <w:r w:rsidRPr="00F444EC">
        <w:rPr>
          <w:szCs w:val="24"/>
        </w:rPr>
        <w:lastRenderedPageBreak/>
        <w:t xml:space="preserve">iespējām balstās un kuri būs finansiāli atbildīgi par iepirkuma līguma izpildi. </w:t>
      </w:r>
    </w:p>
    <w:p w14:paraId="30682E65" w14:textId="31337786" w:rsidR="00F444EC" w:rsidRPr="009D5808" w:rsidRDefault="00F444EC" w:rsidP="003165CE">
      <w:pPr>
        <w:pStyle w:val="BlockText"/>
        <w:ind w:left="1701"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3165CE">
      <w:pPr>
        <w:pStyle w:val="BlockText"/>
        <w:ind w:left="1701"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5CE4C2C1" w:rsidR="00F444EC" w:rsidRPr="00F215A8" w:rsidRDefault="00F444EC" w:rsidP="003165CE">
      <w:pPr>
        <w:pStyle w:val="BlockText"/>
        <w:numPr>
          <w:ilvl w:val="2"/>
          <w:numId w:val="5"/>
        </w:numPr>
        <w:ind w:left="1701" w:right="-57" w:hanging="850"/>
        <w:jc w:val="both"/>
        <w:rPr>
          <w:szCs w:val="24"/>
        </w:rPr>
      </w:pPr>
      <w:r w:rsidRPr="00F444EC">
        <w:rPr>
          <w:szCs w:val="24"/>
        </w:rPr>
        <w:t>Ārvalstu uzņēmējiem atbilstība Iepirkuma dokumentu prasībām jāpierāda iesniedzot</w:t>
      </w:r>
      <w:r w:rsidR="00AC0A22">
        <w:rPr>
          <w:szCs w:val="24"/>
        </w:rPr>
        <w:t xml:space="preserve"> a</w:t>
      </w:r>
      <w:r w:rsidRPr="00AC0A22">
        <w:rPr>
          <w:szCs w:val="24"/>
        </w:rPr>
        <w:t xml:space="preserve">ttiecīgās valsts normatīvajos aktos paredzētajā kārtībā izsniegtu dokumentu, kas apliecina </w:t>
      </w:r>
      <w:r w:rsidRPr="00F215A8">
        <w:rPr>
          <w:szCs w:val="24"/>
        </w:rPr>
        <w:t>uzņēmuma reģistrācijas faktu attiecīgās valsts profesionālajā reģistrā, ja tāda reģistrācija ir paredzēta attiecīgās valsts normatīvajos aktos, vai citus pierādījumus profesionālās darbības veikšanai.</w:t>
      </w:r>
    </w:p>
    <w:p w14:paraId="74A360C0" w14:textId="61415F8E" w:rsidR="00F444EC" w:rsidRPr="00F215A8" w:rsidRDefault="00F444EC" w:rsidP="003165CE">
      <w:pPr>
        <w:pStyle w:val="BlockText"/>
        <w:numPr>
          <w:ilvl w:val="1"/>
          <w:numId w:val="5"/>
        </w:numPr>
        <w:ind w:left="851" w:right="-57" w:hanging="709"/>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A4017A" w:rsidRPr="00A4017A">
        <w:rPr>
          <w:b/>
          <w:bCs/>
          <w:szCs w:val="24"/>
        </w:rPr>
        <w:t>4</w:t>
      </w:r>
      <w:r w:rsidRPr="00A4017A">
        <w:rPr>
          <w:b/>
          <w:bCs/>
          <w:szCs w:val="24"/>
        </w:rPr>
        <w:t>.</w:t>
      </w:r>
      <w:r w:rsidRPr="00AE1188">
        <w:rPr>
          <w:b/>
          <w:szCs w:val="24"/>
        </w:rPr>
        <w:t>pielikumu</w:t>
      </w:r>
      <w:r w:rsidRPr="00AE1188">
        <w:rPr>
          <w:szCs w:val="24"/>
        </w:rPr>
        <w:t>).</w:t>
      </w:r>
      <w:r w:rsidRPr="00F215A8">
        <w:rPr>
          <w:szCs w:val="24"/>
        </w:rPr>
        <w:t xml:space="preserve"> Sarakstā jānorāda arī apakšuzņēmēju apakšuzņēmēji, ja to sniedzamo pakalpojumu 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3165CE">
      <w:pPr>
        <w:pStyle w:val="BlockText"/>
        <w:numPr>
          <w:ilvl w:val="1"/>
          <w:numId w:val="5"/>
        </w:numPr>
        <w:ind w:left="851" w:right="-57" w:hanging="709"/>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3165CE">
      <w:pPr>
        <w:pStyle w:val="BlockText"/>
        <w:numPr>
          <w:ilvl w:val="2"/>
          <w:numId w:val="5"/>
        </w:numPr>
        <w:ind w:left="1560" w:right="-57" w:hanging="709"/>
        <w:jc w:val="both"/>
        <w:rPr>
          <w:szCs w:val="24"/>
        </w:rPr>
      </w:pPr>
      <w:r w:rsidRPr="00F444EC">
        <w:rPr>
          <w:szCs w:val="24"/>
        </w:rPr>
        <w:t>Apvienības izveidošanas mērķis un darbības laiks.</w:t>
      </w:r>
    </w:p>
    <w:p w14:paraId="7628F18D" w14:textId="77777777" w:rsidR="00F444EC" w:rsidRPr="00F444EC" w:rsidRDefault="00F444EC" w:rsidP="003165CE">
      <w:pPr>
        <w:pStyle w:val="BlockText"/>
        <w:numPr>
          <w:ilvl w:val="2"/>
          <w:numId w:val="5"/>
        </w:numPr>
        <w:ind w:left="1560" w:right="-57" w:hanging="709"/>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3165CE">
      <w:pPr>
        <w:pStyle w:val="BlockText"/>
        <w:numPr>
          <w:ilvl w:val="2"/>
          <w:numId w:val="5"/>
        </w:numPr>
        <w:ind w:left="1560" w:right="-57" w:hanging="709"/>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3165CE">
      <w:pPr>
        <w:pStyle w:val="BlockText"/>
        <w:numPr>
          <w:ilvl w:val="2"/>
          <w:numId w:val="5"/>
        </w:numPr>
        <w:ind w:left="1560" w:right="-57" w:hanging="709"/>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3165CE">
      <w:pPr>
        <w:spacing w:after="0" w:line="240" w:lineRule="auto"/>
        <w:ind w:left="851"/>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3165CE">
      <w:pPr>
        <w:pStyle w:val="BlockText"/>
        <w:numPr>
          <w:ilvl w:val="1"/>
          <w:numId w:val="5"/>
        </w:numPr>
        <w:ind w:left="851" w:right="-57" w:hanging="709"/>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3165CE">
      <w:pPr>
        <w:spacing w:line="240" w:lineRule="auto"/>
        <w:ind w:left="851"/>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w:t>
      </w:r>
      <w:r w:rsidRPr="00B11E80">
        <w:rPr>
          <w:rFonts w:ascii="Times New Roman" w:hAnsi="Times New Roman" w:cs="Times New Roman"/>
          <w:iCs/>
          <w:sz w:val="24"/>
          <w:szCs w:val="24"/>
        </w:rPr>
        <w:lastRenderedPageBreak/>
        <w:t>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4B25A9" w:rsidRDefault="00F444EC" w:rsidP="00B11E80">
      <w:pPr>
        <w:pStyle w:val="Heading1"/>
      </w:pPr>
      <w:bookmarkStart w:id="17" w:name="_Toc312767052"/>
      <w:bookmarkStart w:id="18" w:name="_Toc496711285"/>
      <w:bookmarkStart w:id="19" w:name="_Toc108533795"/>
      <w:bookmarkStart w:id="20" w:name="_Toc139440893"/>
      <w:bookmarkStart w:id="21" w:name="_Hlk61002686"/>
      <w:bookmarkEnd w:id="4"/>
      <w:bookmarkEnd w:id="15"/>
      <w:r>
        <w:t xml:space="preserve">TEHNISKAIS UN </w:t>
      </w:r>
      <w:r w:rsidRPr="004B25A9">
        <w:t>FINANŠU PIEDĀVĀJUMS</w:t>
      </w:r>
      <w:bookmarkEnd w:id="17"/>
      <w:bookmarkEnd w:id="18"/>
      <w:bookmarkEnd w:id="19"/>
      <w:bookmarkEnd w:id="20"/>
    </w:p>
    <w:p w14:paraId="0F364EAD" w14:textId="77777777" w:rsidR="00756F65" w:rsidRDefault="00F444EC" w:rsidP="00756F65">
      <w:pPr>
        <w:pStyle w:val="BlockText"/>
        <w:numPr>
          <w:ilvl w:val="1"/>
          <w:numId w:val="5"/>
        </w:numPr>
        <w:ind w:left="851"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00B87662" w:rsidRPr="00B87662">
        <w:rPr>
          <w:b/>
          <w:bCs/>
          <w:szCs w:val="24"/>
        </w:rPr>
        <w:t>2.</w:t>
      </w:r>
      <w:r w:rsidRPr="00B87662">
        <w:rPr>
          <w:b/>
          <w:bCs/>
          <w:szCs w:val="24"/>
        </w:rPr>
        <w:t>pielikumā</w:t>
      </w:r>
      <w:r w:rsidR="00B87662">
        <w:rPr>
          <w:b/>
          <w:bCs/>
          <w:szCs w:val="24"/>
        </w:rPr>
        <w:t xml:space="preserve"> </w:t>
      </w:r>
      <w:r w:rsidRPr="004B25A9">
        <w:rPr>
          <w:szCs w:val="24"/>
        </w:rPr>
        <w:t>pievienotajai veidnei</w:t>
      </w:r>
      <w:r w:rsidR="00E458AC">
        <w:rPr>
          <w:szCs w:val="24"/>
        </w:rPr>
        <w:t>.</w:t>
      </w:r>
    </w:p>
    <w:p w14:paraId="7ADA6BA0" w14:textId="0241EF4A" w:rsidR="009B2CB5" w:rsidRPr="009B2CB5" w:rsidRDefault="00756F65" w:rsidP="00756F65">
      <w:pPr>
        <w:pStyle w:val="BlockText"/>
        <w:numPr>
          <w:ilvl w:val="1"/>
          <w:numId w:val="5"/>
        </w:numPr>
        <w:ind w:left="851" w:right="-57" w:hanging="709"/>
        <w:jc w:val="both"/>
        <w:rPr>
          <w:szCs w:val="24"/>
        </w:rPr>
      </w:pPr>
      <w:r>
        <w:rPr>
          <w:bCs/>
          <w:szCs w:val="24"/>
        </w:rPr>
        <w:t xml:space="preserve">Pretendentam jāiesniedz </w:t>
      </w:r>
      <w:r w:rsidRPr="00756F65">
        <w:rPr>
          <w:b/>
          <w:szCs w:val="24"/>
        </w:rPr>
        <w:t>Darbu tāme</w:t>
      </w:r>
      <w:r w:rsidRPr="00756F65">
        <w:rPr>
          <w:bCs/>
          <w:szCs w:val="24"/>
        </w:rPr>
        <w:t xml:space="preserve">, kas sagatavota ņemot vērā šī Nolikuma </w:t>
      </w:r>
      <w:r w:rsidRPr="00756F65">
        <w:rPr>
          <w:b/>
          <w:szCs w:val="24"/>
        </w:rPr>
        <w:t>1.pielikumā</w:t>
      </w:r>
      <w:r w:rsidRPr="00756F65">
        <w:rPr>
          <w:bCs/>
          <w:szCs w:val="24"/>
        </w:rPr>
        <w:t xml:space="preserve"> pievienotās darbu apjomu tabulas.</w:t>
      </w:r>
      <w:r w:rsidR="009B2CB5">
        <w:rPr>
          <w:bCs/>
          <w:szCs w:val="24"/>
        </w:rPr>
        <w:t xml:space="preserve"> Darbu tāme jāiesniedz arī </w:t>
      </w:r>
      <w:r w:rsidR="009B2CB5" w:rsidRPr="009B2CB5">
        <w:rPr>
          <w:b/>
          <w:szCs w:val="24"/>
        </w:rPr>
        <w:t>Excel faila formātā</w:t>
      </w:r>
      <w:r w:rsidR="009B2CB5">
        <w:rPr>
          <w:bCs/>
          <w:szCs w:val="24"/>
        </w:rPr>
        <w:t>.</w:t>
      </w:r>
    </w:p>
    <w:p w14:paraId="6F0680BA" w14:textId="77777777" w:rsidR="00756F65" w:rsidRPr="00756F65" w:rsidRDefault="00756F65" w:rsidP="00756F65">
      <w:pPr>
        <w:pStyle w:val="BlockText"/>
        <w:ind w:right="-57"/>
        <w:jc w:val="both"/>
        <w:rPr>
          <w:szCs w:val="24"/>
        </w:rPr>
      </w:pPr>
    </w:p>
    <w:p w14:paraId="03C0774B" w14:textId="77777777" w:rsidR="00E75D9B" w:rsidRPr="00953A15" w:rsidRDefault="00E75D9B" w:rsidP="00B11E80">
      <w:pPr>
        <w:pStyle w:val="Heading1"/>
      </w:pPr>
      <w:bookmarkStart w:id="22" w:name="_Toc139440894"/>
      <w:bookmarkEnd w:id="21"/>
      <w:r w:rsidRPr="00953A15">
        <w:t>PIEDĀVĀJUMA SAGATAVOŠANA UN NOFORMĒŠANA</w:t>
      </w:r>
      <w:bookmarkEnd w:id="22"/>
    </w:p>
    <w:p w14:paraId="58CF309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w:t>
      </w:r>
      <w:r w:rsidRPr="005B58DB">
        <w:rPr>
          <w:rFonts w:ascii="Times New Roman" w:hAnsi="Times New Roman" w:cs="Times New Roman"/>
          <w:sz w:val="24"/>
          <w:szCs w:val="24"/>
          <w:lang w:eastAsia="x-none"/>
        </w:rPr>
        <w:lastRenderedPageBreak/>
        <w:t>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11E80">
      <w:pPr>
        <w:pStyle w:val="Heading1"/>
      </w:pPr>
      <w:bookmarkStart w:id="23" w:name="_Toc139440895"/>
      <w:r w:rsidRPr="00953A15">
        <w:t>PIEDĀVĀJUMA IESNIEGŠANA UN ATVĒRŠANA</w:t>
      </w:r>
      <w:bookmarkEnd w:id="23"/>
    </w:p>
    <w:p w14:paraId="21AC08EB" w14:textId="194E87C4" w:rsidR="00E75D9B" w:rsidRPr="00953A15"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.gada</w:t>
      </w:r>
      <w:r w:rsidR="008548F5">
        <w:rPr>
          <w:rFonts w:ascii="Times New Roman" w:hAnsi="Times New Roman" w:cs="Times New Roman"/>
          <w:b/>
          <w:bCs/>
          <w:sz w:val="24"/>
          <w:szCs w:val="24"/>
        </w:rPr>
        <w:t xml:space="preserve"> 8.augustam</w:t>
      </w:r>
      <w:r w:rsidR="0060361B" w:rsidRPr="005434BF">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0049D674"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8548F5">
        <w:rPr>
          <w:rFonts w:ascii="Times New Roman" w:hAnsi="Times New Roman" w:cs="Times New Roman"/>
          <w:b/>
          <w:sz w:val="24"/>
          <w:szCs w:val="24"/>
        </w:rPr>
        <w:t>8.augustā</w:t>
      </w:r>
      <w:r w:rsidR="0060361B" w:rsidRPr="0060361B">
        <w:rPr>
          <w:rFonts w:ascii="Times New Roman" w:hAnsi="Times New Roman" w:cs="Times New Roman"/>
          <w:b/>
          <w:sz w:val="24"/>
          <w:szCs w:val="24"/>
        </w:rPr>
        <w:t xml:space="preserve">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44534EF" w14:textId="77777777" w:rsid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BC07C3">
        <w:rPr>
          <w:rFonts w:ascii="Times New Roman" w:hAnsi="Times New Roman" w:cs="Times New Roman"/>
          <w:sz w:val="24"/>
          <w:szCs w:val="24"/>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w:t>
      </w:r>
      <w:r w:rsidRPr="00BC07C3">
        <w:rPr>
          <w:rFonts w:ascii="Times New Roman" w:hAnsi="Times New Roman" w:cs="Times New Roman"/>
          <w:sz w:val="24"/>
          <w:szCs w:val="24"/>
        </w:rPr>
        <w:lastRenderedPageBreak/>
        <w:t>paraksta pilnvarota persona, jāpievieno personas ar pārstāvības tiesībām izdota pilnvara (skenēts dokumenta oriģināls PDF formātā).</w:t>
      </w:r>
    </w:p>
    <w:p w14:paraId="32965E1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BC07C3" w:rsidRDefault="00E75D9B" w:rsidP="00BC07C3">
      <w:pPr>
        <w:numPr>
          <w:ilvl w:val="1"/>
          <w:numId w:val="5"/>
        </w:numPr>
        <w:spacing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11E80">
      <w:pPr>
        <w:pStyle w:val="Heading1"/>
      </w:pPr>
      <w:bookmarkStart w:id="24" w:name="_Toc139440896"/>
      <w:r w:rsidRPr="00953A15">
        <w:t>CITI NOTEIKUMI</w:t>
      </w:r>
      <w:bookmarkEnd w:id="24"/>
    </w:p>
    <w:p w14:paraId="6C88811C"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Iepirkuma komisija pretendentu kvalifikācijas</w:t>
      </w:r>
      <w:r w:rsidR="00065676" w:rsidRPr="00E458AC">
        <w:rPr>
          <w:lang w:val="lv-LV"/>
        </w:rPr>
        <w:t xml:space="preserve"> un atlases</w:t>
      </w:r>
      <w:r w:rsidRPr="00E458AC">
        <w:rPr>
          <w:lang w:val="lv-LV"/>
        </w:rPr>
        <w:t xml:space="preserve"> atbilstības pārbaudi iepirkuma nolikumā noteiktajām prasībām veiks tikai tam pretendentam, kuram būtu piešķiramas iepirkuma līguma slēgšanas tiesības (</w:t>
      </w:r>
      <w:r w:rsidR="007D67EC" w:rsidRPr="00E458AC">
        <w:rPr>
          <w:lang w:val="lv-LV"/>
        </w:rPr>
        <w:t>piedāvājums ar zemāko līgumcenu</w:t>
      </w:r>
      <w:r w:rsidRPr="00E458AC">
        <w:rPr>
          <w:lang w:val="lv-LV"/>
        </w:rPr>
        <w:t xml:space="preserve">). </w:t>
      </w:r>
      <w:r w:rsidR="00065676" w:rsidRPr="00E458AC">
        <w:rPr>
          <w:lang w:val="lv-LV"/>
        </w:rPr>
        <w:t>Tehniskā piedāvājuma un f</w:t>
      </w:r>
      <w:r w:rsidRPr="00E458AC">
        <w:rPr>
          <w:lang w:val="lv-LV"/>
        </w:rPr>
        <w:t>inanšu piedāvājuma pārbaude, tai skaitā aritmētisko kļūdu labojumi, ja tādus būs nepieciešams veikt, tiks veikti visiem pretendentiem</w:t>
      </w:r>
      <w:r w:rsidR="000E69FF" w:rsidRPr="00E458AC">
        <w:rPr>
          <w:lang w:val="lv-LV"/>
        </w:rPr>
        <w:t>. Ja tehnisk</w:t>
      </w:r>
      <w:r w:rsidR="00F25BE7" w:rsidRPr="00E458AC">
        <w:rPr>
          <w:lang w:val="lv-LV"/>
        </w:rPr>
        <w:t>ais</w:t>
      </w:r>
      <w:r w:rsidR="000E69FF" w:rsidRPr="00E458AC">
        <w:rPr>
          <w:lang w:val="lv-LV"/>
        </w:rPr>
        <w:t xml:space="preserve"> piedāvājum</w:t>
      </w:r>
      <w:r w:rsidR="00F25BE7" w:rsidRPr="00E458AC">
        <w:rPr>
          <w:lang w:val="lv-LV"/>
        </w:rPr>
        <w:t>s</w:t>
      </w:r>
      <w:r w:rsidR="000E69FF" w:rsidRPr="00E458AC">
        <w:rPr>
          <w:lang w:val="lv-LV"/>
        </w:rPr>
        <w:t xml:space="preserve"> vai finanšu piedāvājum</w:t>
      </w:r>
      <w:r w:rsidR="00F25BE7" w:rsidRPr="00E458AC">
        <w:rPr>
          <w:lang w:val="lv-LV"/>
        </w:rPr>
        <w:t>s</w:t>
      </w:r>
      <w:r w:rsidR="000E69FF" w:rsidRPr="00E458AC">
        <w:rPr>
          <w:lang w:val="lv-LV"/>
        </w:rPr>
        <w:t xml:space="preserve"> neatbilst Iepirkuma dokumentos noteiktajām prasībām,</w:t>
      </w:r>
      <w:r w:rsidR="00F25BE7" w:rsidRPr="00E458AC">
        <w:rPr>
          <w:lang w:val="lv-LV"/>
        </w:rPr>
        <w:t xml:space="preserve"> Pretendents</w:t>
      </w:r>
      <w:r w:rsidR="000E69FF" w:rsidRPr="00E458AC">
        <w:rPr>
          <w:lang w:val="lv-LV"/>
        </w:rPr>
        <w:t xml:space="preserve"> tiek noraidīt</w:t>
      </w:r>
      <w:r w:rsidR="00F25BE7" w:rsidRPr="00E458AC">
        <w:rPr>
          <w:lang w:val="lv-LV"/>
        </w:rPr>
        <w:t>s</w:t>
      </w:r>
      <w:r w:rsidR="000E69FF" w:rsidRPr="00E458AC">
        <w:rPr>
          <w:lang w:val="lv-LV"/>
        </w:rPr>
        <w:t xml:space="preserve">. </w:t>
      </w:r>
      <w:r w:rsidRPr="00E458AC">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AF35F0">
      <w:pPr>
        <w:pStyle w:val="BlockText"/>
        <w:ind w:left="993" w:right="-57"/>
        <w:jc w:val="both"/>
        <w:rPr>
          <w:szCs w:val="24"/>
        </w:rPr>
      </w:pPr>
      <w:r w:rsidRPr="00E458AC">
        <w:rPr>
          <w:szCs w:val="24"/>
        </w:rPr>
        <w:t>Ja Komisijai radīsies šaubas, vai Pretendenta piedāvājums ir nepamatoti lēts, Pretendentam tiks pieprasīts skaidrojums par piedāvāto cenu vai izmaksām.</w:t>
      </w:r>
    </w:p>
    <w:p w14:paraId="66D6BE67"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Komisija pirms piedāvājuma izvēles veiks finanšu piedāvājuma dokumentu pārbaudi, aritmētisko kļūdu labojumus. Aritmētisko kļūdu gadījumā tiks labota līgumcena.</w:t>
      </w:r>
    </w:p>
    <w:p w14:paraId="6B4B5022" w14:textId="77777777" w:rsid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atbilstoši noteiktajam piedāvājumu izvēles kritērijam izvēlas piedāvājumu no tiem piedāvājumiem, kas atbilst iepirkuma nolikumā noteiktajām prasībām.</w:t>
      </w:r>
    </w:p>
    <w:p w14:paraId="6C34FC5D" w14:textId="77777777" w:rsidR="005B58DB" w:rsidRPr="00E458AC" w:rsidRDefault="00D63446" w:rsidP="00AF35F0">
      <w:pPr>
        <w:pStyle w:val="naisf"/>
        <w:numPr>
          <w:ilvl w:val="1"/>
          <w:numId w:val="5"/>
        </w:numPr>
        <w:spacing w:before="0" w:beforeAutospacing="0" w:after="0" w:afterAutospacing="0"/>
        <w:ind w:left="993" w:hanging="851"/>
        <w:rPr>
          <w:lang w:val="lv-LV"/>
        </w:rPr>
      </w:pPr>
      <w:r w:rsidRPr="00E458AC">
        <w:rPr>
          <w:b/>
          <w:lang w:val="lv-LV" w:eastAsia="x-none"/>
        </w:rPr>
        <w:lastRenderedPageBreak/>
        <w:t xml:space="preserve">PIEDĀVĀJUMA IZVĒRTĒŠANAS KRITĒRIJS – </w:t>
      </w:r>
      <w:r w:rsidRPr="00E458AC">
        <w:rPr>
          <w:lang w:val="lv-LV" w:eastAsia="x-none"/>
        </w:rPr>
        <w:t xml:space="preserve">cena, tā kā </w:t>
      </w:r>
      <w:r w:rsidR="005B58DB" w:rsidRPr="00E458AC">
        <w:rPr>
          <w:lang w:val="lv-LV" w:eastAsia="x-none"/>
        </w:rPr>
        <w:t>Darba uzdevums</w:t>
      </w:r>
      <w:r w:rsidRPr="00E458AC">
        <w:rPr>
          <w:lang w:val="lv-LV" w:eastAsia="x-none"/>
        </w:rPr>
        <w:t xml:space="preserve"> ir sagatavot</w:t>
      </w:r>
      <w:r w:rsidR="005B58DB" w:rsidRPr="00E458AC">
        <w:rPr>
          <w:lang w:val="lv-LV" w:eastAsia="x-none"/>
        </w:rPr>
        <w:t>s</w:t>
      </w:r>
      <w:r w:rsidRPr="00E458AC">
        <w:rPr>
          <w:lang w:val="lv-LV" w:eastAsia="x-none"/>
        </w:rPr>
        <w:t xml:space="preserve"> detalizēti un citiem kritērijiem nav būtiskas nozīmes piedāvājuma izvēlē.</w:t>
      </w:r>
    </w:p>
    <w:p w14:paraId="1436543D" w14:textId="77777777" w:rsidR="00D64583" w:rsidRPr="00E458AC" w:rsidRDefault="007D67EC" w:rsidP="00AF35F0">
      <w:pPr>
        <w:pStyle w:val="naisf"/>
        <w:numPr>
          <w:ilvl w:val="1"/>
          <w:numId w:val="5"/>
        </w:numPr>
        <w:spacing w:before="0" w:beforeAutospacing="0" w:after="0" w:afterAutospacing="0"/>
        <w:ind w:left="993" w:hanging="851"/>
        <w:rPr>
          <w:lang w:val="lv-LV"/>
        </w:rPr>
      </w:pPr>
      <w:r w:rsidRPr="00E458AC">
        <w:rPr>
          <w:b/>
          <w:lang w:val="lv-LV"/>
        </w:rPr>
        <w:t>PIEDĀVĀJUMA IZVĒLES KRITĒRIJS</w:t>
      </w:r>
      <w:r w:rsidRPr="00E458AC">
        <w:rPr>
          <w:lang w:val="lv-LV"/>
        </w:rPr>
        <w:t xml:space="preserve"> – saimnieciski visizdevīgākais piedāvājums – ar viszemāko līgumcenu.</w:t>
      </w:r>
      <w:bookmarkStart w:id="25" w:name="_Hlk2760135"/>
    </w:p>
    <w:p w14:paraId="60CD9353" w14:textId="6ECB9C41" w:rsidR="00D64583" w:rsidRPr="00E458AC" w:rsidRDefault="00D64583" w:rsidP="00AF35F0">
      <w:pPr>
        <w:pStyle w:val="naisf"/>
        <w:spacing w:before="0" w:beforeAutospacing="0" w:after="0" w:afterAutospacing="0"/>
        <w:ind w:left="993"/>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Pr="00E458AC">
        <w:rPr>
          <w:bCs/>
          <w:i/>
          <w:iCs/>
          <w:lang w:val="lv-LV"/>
        </w:rPr>
        <w:t xml:space="preserve"> </w:t>
      </w:r>
      <w:bookmarkEnd w:id="25"/>
    </w:p>
    <w:p w14:paraId="71728974" w14:textId="77777777" w:rsidR="00AF35F0" w:rsidRDefault="001E2087" w:rsidP="00AF35F0">
      <w:pPr>
        <w:pStyle w:val="naisf"/>
        <w:numPr>
          <w:ilvl w:val="1"/>
          <w:numId w:val="5"/>
        </w:numPr>
        <w:spacing w:before="0" w:beforeAutospacing="0" w:after="0" w:afterAutospacing="0"/>
        <w:ind w:left="993" w:hanging="851"/>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ir sniedzis nepatiesu informāciju Kvalifikācijas novērtēšanai. </w:t>
      </w:r>
    </w:p>
    <w:p w14:paraId="29294D02" w14:textId="77777777" w:rsidR="00AF35F0" w:rsidRDefault="00A65172" w:rsidP="00AF35F0">
      <w:pPr>
        <w:pStyle w:val="naisf"/>
        <w:numPr>
          <w:ilvl w:val="1"/>
          <w:numId w:val="5"/>
        </w:numPr>
        <w:spacing w:before="0" w:beforeAutospacing="0" w:after="0" w:afterAutospacing="0"/>
        <w:ind w:left="993" w:hanging="851"/>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BF05BC2" w14:textId="6E9A1BCC"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E458AC" w:rsidRDefault="00E75D9B" w:rsidP="00AF35F0">
      <w:pPr>
        <w:pStyle w:val="naisf"/>
        <w:numPr>
          <w:ilvl w:val="1"/>
          <w:numId w:val="5"/>
        </w:numPr>
        <w:tabs>
          <w:tab w:val="left" w:pos="0"/>
        </w:tabs>
        <w:spacing w:before="0" w:beforeAutospacing="0" w:after="0" w:afterAutospacing="0"/>
        <w:ind w:left="993" w:hanging="851"/>
        <w:rPr>
          <w:lang w:val="lv-LV"/>
        </w:rPr>
      </w:pPr>
      <w:r w:rsidRPr="00E458A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AF35F0">
      <w:pPr>
        <w:pStyle w:val="BlockText"/>
        <w:ind w:left="993"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E458AC" w:rsidRDefault="00F17E9D" w:rsidP="00AF35F0">
      <w:pPr>
        <w:pStyle w:val="naisf"/>
        <w:numPr>
          <w:ilvl w:val="1"/>
          <w:numId w:val="5"/>
        </w:numPr>
        <w:spacing w:before="0" w:beforeAutospacing="0" w:after="0" w:afterAutospacing="0"/>
        <w:ind w:left="993" w:hanging="851"/>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w:t>
      </w:r>
      <w:r w:rsidR="00B35F26" w:rsidRPr="00E458AC">
        <w:rPr>
          <w:lang w:val="lv-LV"/>
        </w:rPr>
        <w:lastRenderedPageBreak/>
        <w:t xml:space="preserve">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E458AC" w:rsidRDefault="0052708D" w:rsidP="00AF35F0">
      <w:pPr>
        <w:pStyle w:val="naisf"/>
        <w:numPr>
          <w:ilvl w:val="1"/>
          <w:numId w:val="5"/>
        </w:numPr>
        <w:spacing w:before="0" w:beforeAutospacing="0" w:after="0" w:afterAutospacing="0"/>
        <w:ind w:left="993" w:hanging="851"/>
        <w:rPr>
          <w:lang w:val="lv-LV"/>
        </w:rPr>
      </w:pPr>
      <w:r w:rsidRPr="00E458AC">
        <w:rPr>
          <w:lang w:val="lv-LV"/>
        </w:rPr>
        <w:t>Iepirkuma komisija</w:t>
      </w:r>
      <w:r w:rsidR="00F17E9D" w:rsidRPr="00E458AC">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E458AC">
        <w:rPr>
          <w:lang w:val="lv-LV"/>
        </w:rPr>
        <w:t xml:space="preserve">, pārbauda publiski pieejamajās datu bāzēs un/vai elektronisko iepirkumu sistēmā vai </w:t>
      </w:r>
      <w:r w:rsidR="00F17E9D" w:rsidRPr="00E458AC">
        <w:rPr>
          <w:lang w:val="lv-LV"/>
        </w:rPr>
        <w:t>iepriekšminētajām personām</w:t>
      </w:r>
      <w:r w:rsidR="00E75D9B" w:rsidRPr="00E458AC">
        <w:rPr>
          <w:lang w:val="lv-LV"/>
        </w:rPr>
        <w:t xml:space="preserve">, nav pasludināts maksātnespējas process, apturēta tā saimnieciskā darbība vai tas tiek likvidēts. </w:t>
      </w:r>
      <w:r w:rsidR="006E767D" w:rsidRPr="00E458AC">
        <w:rPr>
          <w:lang w:val="lv-LV"/>
        </w:rPr>
        <w:t xml:space="preserve">Pasūtītājs </w:t>
      </w:r>
      <w:r w:rsidR="00B35F26" w:rsidRPr="00E458AC">
        <w:rPr>
          <w:lang w:val="lv-LV"/>
        </w:rPr>
        <w:t>rīkojas pēc analoģijas ar Sabiedrisko pakalpojumu sniedzēju iepirkumu likuma 49.panta piektajā daļā paredzēto</w:t>
      </w:r>
      <w:r w:rsidR="006E767D" w:rsidRPr="00E458AC">
        <w:rPr>
          <w:lang w:val="lv-LV"/>
        </w:rPr>
        <w:t xml:space="preserve">. </w:t>
      </w:r>
    </w:p>
    <w:p w14:paraId="6906D0EF" w14:textId="028C7BE0" w:rsidR="00435BDC" w:rsidRPr="00E458AC" w:rsidRDefault="00435BDC" w:rsidP="00AF35F0">
      <w:pPr>
        <w:pStyle w:val="naisf"/>
        <w:numPr>
          <w:ilvl w:val="1"/>
          <w:numId w:val="5"/>
        </w:numPr>
        <w:spacing w:before="0" w:beforeAutospacing="0" w:after="0" w:afterAutospacing="0"/>
        <w:ind w:left="993" w:hanging="851"/>
        <w:rPr>
          <w:lang w:val="lv-LV"/>
        </w:rPr>
      </w:pPr>
      <w:r w:rsidRPr="00E458AC">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E458AC">
        <w:rPr>
          <w:lang w:val="lv-LV" w:eastAsia="lv-LV"/>
        </w:rPr>
        <w:t xml:space="preserve"> </w:t>
      </w:r>
      <w:r w:rsidR="0052708D" w:rsidRPr="00E458AC">
        <w:rPr>
          <w:lang w:val="lv-LV"/>
        </w:rPr>
        <w:t>un uz norādīto apakšuzņēmēju, kura sniedzamo pakalpojumu vērtība ir vismaz 10 000 euro</w:t>
      </w:r>
      <w:r w:rsidR="0052708D" w:rsidRPr="00E458AC">
        <w:rPr>
          <w:lang w:val="lv-LV" w:eastAsia="lv-LV"/>
        </w:rPr>
        <w:t xml:space="preserve">, </w:t>
      </w:r>
      <w:r w:rsidRPr="00E458AC">
        <w:rPr>
          <w:lang w:val="lv-LV" w:eastAsia="lv-LV"/>
        </w:rPr>
        <w:t>pārbauda informāciju Uzņēmumu datu bāzē Lursoft vai</w:t>
      </w:r>
      <w:r w:rsidRPr="00E458AC">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E458AC" w:rsidRDefault="001938F8" w:rsidP="00AF35F0">
      <w:pPr>
        <w:pStyle w:val="naisf"/>
        <w:numPr>
          <w:ilvl w:val="1"/>
          <w:numId w:val="5"/>
        </w:numPr>
        <w:spacing w:before="0" w:beforeAutospacing="0" w:after="0" w:afterAutospacing="0"/>
        <w:ind w:left="993" w:hanging="851"/>
        <w:rPr>
          <w:lang w:val="lv-LV"/>
        </w:rPr>
      </w:pPr>
      <w:r w:rsidRPr="00E458AC">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w:t>
      </w:r>
      <w:r w:rsidRPr="00E458AC">
        <w:rPr>
          <w:lang w:val="lv-LV"/>
        </w:rPr>
        <w:lastRenderedPageBreak/>
        <w:t>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AF35F0">
      <w:pPr>
        <w:pStyle w:val="BlockText"/>
        <w:ind w:left="993"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AF35F0">
      <w:pPr>
        <w:pStyle w:val="BlockText"/>
        <w:ind w:left="993"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26" w:name="_Toc139440897"/>
      <w:r w:rsidRPr="00953A15">
        <w:t>IEPIRKUMA LĪGUMA SLĒGŠANA</w:t>
      </w:r>
      <w:bookmarkEnd w:id="26"/>
    </w:p>
    <w:p w14:paraId="7137A992" w14:textId="4513EEE1" w:rsidR="00AF35F0" w:rsidRDefault="000A32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0A329B">
        <w:rPr>
          <w:rFonts w:ascii="Times New Roman" w:hAnsi="Times New Roman" w:cs="Times New Roman"/>
          <w:sz w:val="24"/>
          <w:szCs w:val="24"/>
        </w:rPr>
        <w:t xml:space="preserve">Par pamatu līguma sagatavošanai un noslēgšanai tiks izmantots iepirkuma līguma projekts (saskaņā ar šī </w:t>
      </w:r>
      <w:r w:rsidRPr="00AE1188">
        <w:rPr>
          <w:rFonts w:ascii="Times New Roman" w:hAnsi="Times New Roman" w:cs="Times New Roman"/>
          <w:sz w:val="24"/>
          <w:szCs w:val="24"/>
        </w:rPr>
        <w:t xml:space="preserve">nolikuma </w:t>
      </w:r>
      <w:r w:rsidR="00900E46">
        <w:rPr>
          <w:rFonts w:ascii="Times New Roman" w:hAnsi="Times New Roman" w:cs="Times New Roman"/>
          <w:b/>
          <w:bCs/>
          <w:sz w:val="24"/>
          <w:szCs w:val="24"/>
        </w:rPr>
        <w:t>5</w:t>
      </w:r>
      <w:r w:rsidRPr="00AE1188">
        <w:rPr>
          <w:rFonts w:ascii="Times New Roman" w:hAnsi="Times New Roman" w:cs="Times New Roman"/>
          <w:b/>
          <w:bCs/>
          <w:sz w:val="24"/>
          <w:szCs w:val="24"/>
        </w:rPr>
        <w:t>.pielikumu</w:t>
      </w:r>
      <w:r w:rsidRPr="00AE1188">
        <w:rPr>
          <w:rFonts w:ascii="Times New Roman" w:hAnsi="Times New Roman" w:cs="Times New Roman"/>
          <w:sz w:val="24"/>
          <w:szCs w:val="24"/>
        </w:rPr>
        <w:t>).</w:t>
      </w:r>
      <w:r w:rsidRPr="000A329B">
        <w:rPr>
          <w:rFonts w:ascii="Times New Roman" w:hAnsi="Times New Roman" w:cs="Times New Roman"/>
          <w:sz w:val="24"/>
          <w:szCs w:val="24"/>
        </w:rPr>
        <w:t xml:space="preserve">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39CE9F42" w:rsidR="00E75D9B" w:rsidRDefault="00E75D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AF35F0">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5"/>
  </w:num>
  <w:num w:numId="10" w16cid:durableId="587035779">
    <w:abstractNumId w:val="8"/>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4"/>
  </w:num>
  <w:num w:numId="14" w16cid:durableId="195378476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139922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1896"/>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373F"/>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0B18"/>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3E5"/>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08F"/>
    <w:rsid w:val="002B1D96"/>
    <w:rsid w:val="002B208F"/>
    <w:rsid w:val="002B2F14"/>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22C4"/>
    <w:rsid w:val="003341E8"/>
    <w:rsid w:val="00335F35"/>
    <w:rsid w:val="003368C4"/>
    <w:rsid w:val="00336AA4"/>
    <w:rsid w:val="003370A9"/>
    <w:rsid w:val="003463E3"/>
    <w:rsid w:val="00351356"/>
    <w:rsid w:val="00353F53"/>
    <w:rsid w:val="003548BE"/>
    <w:rsid w:val="0035494C"/>
    <w:rsid w:val="00354FD8"/>
    <w:rsid w:val="0035589E"/>
    <w:rsid w:val="00360E94"/>
    <w:rsid w:val="003716F9"/>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0B1F"/>
    <w:rsid w:val="003C1794"/>
    <w:rsid w:val="003C4AFB"/>
    <w:rsid w:val="003C4C93"/>
    <w:rsid w:val="003C4FAA"/>
    <w:rsid w:val="003C6532"/>
    <w:rsid w:val="003C721B"/>
    <w:rsid w:val="003C7635"/>
    <w:rsid w:val="003D0A85"/>
    <w:rsid w:val="003D3B64"/>
    <w:rsid w:val="003E025D"/>
    <w:rsid w:val="003E0625"/>
    <w:rsid w:val="003E2D7B"/>
    <w:rsid w:val="003E75FD"/>
    <w:rsid w:val="003F4BC0"/>
    <w:rsid w:val="0041112A"/>
    <w:rsid w:val="0041165D"/>
    <w:rsid w:val="004129CB"/>
    <w:rsid w:val="00415502"/>
    <w:rsid w:val="00415909"/>
    <w:rsid w:val="0041727C"/>
    <w:rsid w:val="00421E94"/>
    <w:rsid w:val="0042304B"/>
    <w:rsid w:val="00425951"/>
    <w:rsid w:val="004301A7"/>
    <w:rsid w:val="00433672"/>
    <w:rsid w:val="00435BDC"/>
    <w:rsid w:val="00441915"/>
    <w:rsid w:val="004437A9"/>
    <w:rsid w:val="00443F40"/>
    <w:rsid w:val="00450F35"/>
    <w:rsid w:val="0045396D"/>
    <w:rsid w:val="00454B8B"/>
    <w:rsid w:val="00455CB8"/>
    <w:rsid w:val="004579C7"/>
    <w:rsid w:val="00457E44"/>
    <w:rsid w:val="004677CD"/>
    <w:rsid w:val="00473CA8"/>
    <w:rsid w:val="00477A50"/>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447C"/>
    <w:rsid w:val="004D7824"/>
    <w:rsid w:val="004E0AE6"/>
    <w:rsid w:val="004E230F"/>
    <w:rsid w:val="004E2623"/>
    <w:rsid w:val="004E31BF"/>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0D69"/>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E5B"/>
    <w:rsid w:val="005C0F45"/>
    <w:rsid w:val="005C2429"/>
    <w:rsid w:val="005C5220"/>
    <w:rsid w:val="005C7A28"/>
    <w:rsid w:val="005D369E"/>
    <w:rsid w:val="005D6B12"/>
    <w:rsid w:val="005D7E5C"/>
    <w:rsid w:val="005F1EB1"/>
    <w:rsid w:val="005F57B9"/>
    <w:rsid w:val="005F6F31"/>
    <w:rsid w:val="005F7FA8"/>
    <w:rsid w:val="00601158"/>
    <w:rsid w:val="00602A04"/>
    <w:rsid w:val="0060361B"/>
    <w:rsid w:val="00606A2C"/>
    <w:rsid w:val="006072A6"/>
    <w:rsid w:val="00612AC2"/>
    <w:rsid w:val="00612C15"/>
    <w:rsid w:val="00625A5C"/>
    <w:rsid w:val="0062761D"/>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147BA"/>
    <w:rsid w:val="00716F5D"/>
    <w:rsid w:val="00720664"/>
    <w:rsid w:val="00722314"/>
    <w:rsid w:val="00722598"/>
    <w:rsid w:val="007242E8"/>
    <w:rsid w:val="0072449F"/>
    <w:rsid w:val="007261F2"/>
    <w:rsid w:val="00731B95"/>
    <w:rsid w:val="00736391"/>
    <w:rsid w:val="0073728C"/>
    <w:rsid w:val="007379BF"/>
    <w:rsid w:val="00742D80"/>
    <w:rsid w:val="00743931"/>
    <w:rsid w:val="00744B72"/>
    <w:rsid w:val="00746324"/>
    <w:rsid w:val="00747B32"/>
    <w:rsid w:val="00752CA0"/>
    <w:rsid w:val="00755F36"/>
    <w:rsid w:val="00756F65"/>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C668D"/>
    <w:rsid w:val="007D0B5D"/>
    <w:rsid w:val="007D1F4D"/>
    <w:rsid w:val="007D2A64"/>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48F5"/>
    <w:rsid w:val="008551F9"/>
    <w:rsid w:val="008568B5"/>
    <w:rsid w:val="00857730"/>
    <w:rsid w:val="0086033A"/>
    <w:rsid w:val="0086273B"/>
    <w:rsid w:val="0086322B"/>
    <w:rsid w:val="00863351"/>
    <w:rsid w:val="00865228"/>
    <w:rsid w:val="0086579D"/>
    <w:rsid w:val="00866B8D"/>
    <w:rsid w:val="00867693"/>
    <w:rsid w:val="008715AE"/>
    <w:rsid w:val="00875624"/>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1A5A"/>
    <w:rsid w:val="008C2B11"/>
    <w:rsid w:val="008C2D16"/>
    <w:rsid w:val="008C3CE0"/>
    <w:rsid w:val="008C714C"/>
    <w:rsid w:val="008D126C"/>
    <w:rsid w:val="008D2CD1"/>
    <w:rsid w:val="008D5FE1"/>
    <w:rsid w:val="008E0259"/>
    <w:rsid w:val="008E0733"/>
    <w:rsid w:val="008E3FCC"/>
    <w:rsid w:val="008E6A28"/>
    <w:rsid w:val="008F1D18"/>
    <w:rsid w:val="008F2B9E"/>
    <w:rsid w:val="008F5B3F"/>
    <w:rsid w:val="008F6F61"/>
    <w:rsid w:val="00900E46"/>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6808"/>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2CB5"/>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017A"/>
    <w:rsid w:val="00A41D55"/>
    <w:rsid w:val="00A451BB"/>
    <w:rsid w:val="00A47C5E"/>
    <w:rsid w:val="00A500B9"/>
    <w:rsid w:val="00A53B74"/>
    <w:rsid w:val="00A63E82"/>
    <w:rsid w:val="00A65172"/>
    <w:rsid w:val="00A71169"/>
    <w:rsid w:val="00A711B2"/>
    <w:rsid w:val="00A72257"/>
    <w:rsid w:val="00A72616"/>
    <w:rsid w:val="00A738FB"/>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250"/>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148E"/>
    <w:rsid w:val="00BA257E"/>
    <w:rsid w:val="00BA29E0"/>
    <w:rsid w:val="00BA3991"/>
    <w:rsid w:val="00BB3485"/>
    <w:rsid w:val="00BB3577"/>
    <w:rsid w:val="00BB4DBF"/>
    <w:rsid w:val="00BB7988"/>
    <w:rsid w:val="00BC07C3"/>
    <w:rsid w:val="00BC1161"/>
    <w:rsid w:val="00BC2D70"/>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D14"/>
    <w:rsid w:val="00CA0D67"/>
    <w:rsid w:val="00CA7630"/>
    <w:rsid w:val="00CB1CCE"/>
    <w:rsid w:val="00CB2A26"/>
    <w:rsid w:val="00CB5655"/>
    <w:rsid w:val="00CB59D9"/>
    <w:rsid w:val="00CB7509"/>
    <w:rsid w:val="00CC0825"/>
    <w:rsid w:val="00CC5108"/>
    <w:rsid w:val="00CC6234"/>
    <w:rsid w:val="00CC7AFE"/>
    <w:rsid w:val="00CD4FB4"/>
    <w:rsid w:val="00CD7819"/>
    <w:rsid w:val="00CE00CC"/>
    <w:rsid w:val="00CE5B91"/>
    <w:rsid w:val="00CF42F7"/>
    <w:rsid w:val="00CF49B2"/>
    <w:rsid w:val="00CF55AE"/>
    <w:rsid w:val="00CF68A6"/>
    <w:rsid w:val="00D0024D"/>
    <w:rsid w:val="00D02177"/>
    <w:rsid w:val="00D044DE"/>
    <w:rsid w:val="00D118E6"/>
    <w:rsid w:val="00D1664B"/>
    <w:rsid w:val="00D21E82"/>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0E0E"/>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0676"/>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66D2A"/>
    <w:rsid w:val="00E723FE"/>
    <w:rsid w:val="00E7260A"/>
    <w:rsid w:val="00E7364D"/>
    <w:rsid w:val="00E75D9B"/>
    <w:rsid w:val="00E77966"/>
    <w:rsid w:val="00E83667"/>
    <w:rsid w:val="00E846A1"/>
    <w:rsid w:val="00E907BB"/>
    <w:rsid w:val="00E97ACF"/>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04EC"/>
    <w:rsid w:val="00F013C1"/>
    <w:rsid w:val="00F04774"/>
    <w:rsid w:val="00F11A46"/>
    <w:rsid w:val="00F125B4"/>
    <w:rsid w:val="00F126A2"/>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27126</Words>
  <Characters>15463</Characters>
  <Application>Microsoft Office Word</Application>
  <DocSecurity>0</DocSecurity>
  <Lines>128</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83</cp:revision>
  <cp:lastPrinted>2023-05-12T10:30:00Z</cp:lastPrinted>
  <dcterms:created xsi:type="dcterms:W3CDTF">2023-01-11T09:17:00Z</dcterms:created>
  <dcterms:modified xsi:type="dcterms:W3CDTF">2023-07-18T10:46:00Z</dcterms:modified>
</cp:coreProperties>
</file>