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Default="00FA15CC" w:rsidP="00FA15CC">
      <w:pPr>
        <w:jc w:val="right"/>
        <w:rPr>
          <w:b/>
          <w:i/>
          <w:iCs/>
          <w:color w:val="000000"/>
        </w:rPr>
      </w:pPr>
      <w:r>
        <w:rPr>
          <w:b/>
          <w:i/>
          <w:iCs/>
          <w:color w:val="000000"/>
        </w:rPr>
        <w:t>2.pielikums</w:t>
      </w:r>
    </w:p>
    <w:p w14:paraId="16F14A16" w14:textId="77777777" w:rsidR="00384BB7" w:rsidRPr="003578B1" w:rsidRDefault="00384BB7" w:rsidP="00384BB7">
      <w:pPr>
        <w:jc w:val="right"/>
        <w:rPr>
          <w:b/>
          <w:bCs/>
          <w:i/>
        </w:rPr>
      </w:pPr>
      <w:r w:rsidRPr="003578B1">
        <w:rPr>
          <w:i/>
        </w:rPr>
        <w:t>Atklātā iepirkuma “</w:t>
      </w:r>
      <w:r w:rsidRPr="003578B1">
        <w:rPr>
          <w:b/>
          <w:bCs/>
          <w:i/>
        </w:rPr>
        <w:t xml:space="preserve">Elektrotīklu un transformatoru tehniskā apkalpošana </w:t>
      </w:r>
    </w:p>
    <w:p w14:paraId="41B3F15A" w14:textId="08D78493" w:rsidR="00384BB7" w:rsidRPr="003578B1" w:rsidRDefault="00384BB7" w:rsidP="00384BB7">
      <w:pPr>
        <w:jc w:val="right"/>
        <w:rPr>
          <w:rFonts w:eastAsia="Calibri"/>
          <w:i/>
        </w:rPr>
      </w:pPr>
      <w:r w:rsidRPr="003578B1">
        <w:rPr>
          <w:b/>
          <w:bCs/>
          <w:i/>
        </w:rPr>
        <w:t>Ventspils brīvostas pārvaldes</w:t>
      </w:r>
      <w:r w:rsidR="005920BB">
        <w:rPr>
          <w:b/>
          <w:bCs/>
          <w:i/>
        </w:rPr>
        <w:t xml:space="preserve"> objektos</w:t>
      </w:r>
      <w:r w:rsidRPr="003578B1">
        <w:rPr>
          <w:i/>
        </w:rPr>
        <w:t>” nolikumam</w:t>
      </w:r>
    </w:p>
    <w:p w14:paraId="2F3EEEDA" w14:textId="77777777" w:rsidR="00384BB7" w:rsidRPr="003578B1" w:rsidRDefault="00384BB7" w:rsidP="00384BB7">
      <w:pPr>
        <w:jc w:val="right"/>
        <w:rPr>
          <w:i/>
        </w:rPr>
      </w:pPr>
      <w:r w:rsidRPr="003578B1">
        <w:rPr>
          <w:i/>
        </w:rPr>
        <w:t xml:space="preserve"> Identifikācijas </w:t>
      </w:r>
      <w:proofErr w:type="spellStart"/>
      <w:r w:rsidRPr="003578B1">
        <w:rPr>
          <w:i/>
        </w:rPr>
        <w:t>Nr.VBOP</w:t>
      </w:r>
      <w:proofErr w:type="spellEnd"/>
      <w:r w:rsidRPr="003578B1">
        <w:rPr>
          <w:i/>
        </w:rPr>
        <w:t xml:space="preserve"> 2023/91</w:t>
      </w:r>
    </w:p>
    <w:p w14:paraId="50B637B5" w14:textId="77777777" w:rsidR="002D00AA" w:rsidRPr="003B7585" w:rsidRDefault="002D00AA" w:rsidP="002D00AA">
      <w:pPr>
        <w:jc w:val="right"/>
        <w:rPr>
          <w:sz w:val="24"/>
          <w:szCs w:val="24"/>
        </w:rPr>
      </w:pPr>
    </w:p>
    <w:p w14:paraId="6240D823" w14:textId="77777777" w:rsidR="00384BB7" w:rsidRDefault="00384BB7" w:rsidP="0087176F">
      <w:pPr>
        <w:jc w:val="center"/>
        <w:rPr>
          <w:b/>
          <w:sz w:val="32"/>
          <w:szCs w:val="32"/>
        </w:rPr>
      </w:pPr>
      <w:bookmarkStart w:id="0" w:name="_Hlk61608479"/>
    </w:p>
    <w:p w14:paraId="55E8CC19" w14:textId="77777777" w:rsidR="00384BB7" w:rsidRDefault="00384BB7" w:rsidP="0087176F">
      <w:pPr>
        <w:jc w:val="center"/>
        <w:rPr>
          <w:b/>
          <w:sz w:val="32"/>
          <w:szCs w:val="32"/>
        </w:rPr>
      </w:pPr>
    </w:p>
    <w:p w14:paraId="375677D7" w14:textId="2DF61DFA" w:rsidR="003D020B" w:rsidRPr="003B7585" w:rsidRDefault="003D020B" w:rsidP="0087176F">
      <w:pPr>
        <w:jc w:val="center"/>
        <w:rPr>
          <w:b/>
          <w:sz w:val="24"/>
          <w:szCs w:val="24"/>
        </w:rPr>
      </w:pPr>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51AD8556" w:rsidR="009665C0" w:rsidRPr="00C9461B" w:rsidRDefault="009665C0" w:rsidP="00384BB7">
      <w:pPr>
        <w:jc w:val="both"/>
        <w:rPr>
          <w:b/>
          <w:bCs/>
          <w:i/>
          <w:sz w:val="24"/>
          <w:szCs w:val="24"/>
        </w:rPr>
      </w:pPr>
      <w:bookmarkStart w:id="1" w:name="_Hlk61606852"/>
      <w:r w:rsidRPr="00C9461B">
        <w:rPr>
          <w:sz w:val="24"/>
          <w:szCs w:val="24"/>
        </w:rPr>
        <w:t xml:space="preserve">Iesniedzot šo pieteikumu pretendenta vārdā piesaku dalību </w:t>
      </w:r>
      <w:r w:rsidR="0087176F" w:rsidRPr="00C9461B">
        <w:rPr>
          <w:sz w:val="24"/>
          <w:szCs w:val="24"/>
        </w:rPr>
        <w:t>i</w:t>
      </w:r>
      <w:r w:rsidRPr="00C9461B">
        <w:rPr>
          <w:sz w:val="24"/>
          <w:szCs w:val="24"/>
        </w:rPr>
        <w:t>epirkum</w:t>
      </w:r>
      <w:bookmarkEnd w:id="1"/>
      <w:r w:rsidR="006A5D60" w:rsidRPr="00C9461B">
        <w:rPr>
          <w:sz w:val="24"/>
          <w:szCs w:val="24"/>
        </w:rPr>
        <w:t xml:space="preserve">ā </w:t>
      </w:r>
      <w:r w:rsidR="00E338C3" w:rsidRPr="00C9461B">
        <w:rPr>
          <w:sz w:val="24"/>
          <w:szCs w:val="24"/>
        </w:rPr>
        <w:t>“</w:t>
      </w:r>
      <w:r w:rsidR="00384BB7" w:rsidRPr="00C9461B">
        <w:rPr>
          <w:b/>
          <w:bCs/>
          <w:i/>
          <w:sz w:val="24"/>
          <w:szCs w:val="24"/>
        </w:rPr>
        <w:t xml:space="preserve">Elektrotīklu un transformatoru tehniskā apkalpošana Ventspils brīvostas pārvaldes </w:t>
      </w:r>
      <w:r w:rsidR="005920BB" w:rsidRPr="00C9461B">
        <w:rPr>
          <w:b/>
          <w:bCs/>
          <w:i/>
          <w:sz w:val="24"/>
          <w:szCs w:val="24"/>
        </w:rPr>
        <w:t>objektos</w:t>
      </w:r>
      <w:r w:rsidRPr="00C9461B">
        <w:rPr>
          <w:sz w:val="24"/>
          <w:szCs w:val="24"/>
        </w:rPr>
        <w:t xml:space="preserve">”, iepirkuma identifikācijas Nr. </w:t>
      </w:r>
      <w:r w:rsidR="002A3B2D" w:rsidRPr="00C9461B">
        <w:rPr>
          <w:sz w:val="24"/>
          <w:szCs w:val="24"/>
        </w:rPr>
        <w:t>VBOP 2023/</w:t>
      </w:r>
      <w:r w:rsidR="00384BB7" w:rsidRPr="00C9461B">
        <w:rPr>
          <w:sz w:val="24"/>
          <w:szCs w:val="24"/>
        </w:rPr>
        <w:t>9</w:t>
      </w:r>
      <w:r w:rsidR="009774C1" w:rsidRPr="00C9461B">
        <w:rPr>
          <w:sz w:val="24"/>
          <w:szCs w:val="24"/>
        </w:rPr>
        <w:t>1</w:t>
      </w:r>
      <w:r w:rsidRPr="00C9461B">
        <w:rPr>
          <w:sz w:val="24"/>
          <w:szCs w:val="24"/>
        </w:rPr>
        <w:t>.</w:t>
      </w:r>
    </w:p>
    <w:p w14:paraId="26A927BB" w14:textId="77777777" w:rsidR="006A5D60" w:rsidRDefault="006A5D60" w:rsidP="000C6081">
      <w:pPr>
        <w:jc w:val="both"/>
        <w:rPr>
          <w:sz w:val="24"/>
          <w:szCs w:val="24"/>
        </w:rPr>
      </w:pPr>
      <w:bookmarkStart w:id="2" w:name="_Hlk61606943"/>
    </w:p>
    <w:p w14:paraId="6EB49B2F" w14:textId="7F637C6C" w:rsidR="009665C0" w:rsidRPr="003B7585" w:rsidRDefault="009665C0" w:rsidP="005938E9">
      <w:pPr>
        <w:rPr>
          <w:sz w:val="24"/>
          <w:szCs w:val="24"/>
        </w:rPr>
      </w:pPr>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42660B5F"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7CFA0667" w14:textId="77777777" w:rsidR="005D5083" w:rsidRDefault="00FB561D" w:rsidP="005D5083">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w:t>
      </w:r>
      <w:bookmarkStart w:id="4" w:name="_Hlk61608316"/>
    </w:p>
    <w:p w14:paraId="1DEA5E13" w14:textId="63FE7375" w:rsidR="005D5083" w:rsidRPr="00540923" w:rsidRDefault="005D5083" w:rsidP="005D5083">
      <w:pPr>
        <w:numPr>
          <w:ilvl w:val="0"/>
          <w:numId w:val="14"/>
        </w:numPr>
        <w:spacing w:after="120"/>
        <w:ind w:left="426" w:hanging="426"/>
        <w:jc w:val="both"/>
        <w:rPr>
          <w:i/>
          <w:iCs/>
          <w:sz w:val="24"/>
          <w:szCs w:val="24"/>
        </w:rPr>
      </w:pPr>
      <w:r w:rsidRPr="00540923">
        <w:rPr>
          <w:i/>
          <w:iCs/>
          <w:sz w:val="24"/>
          <w:szCs w:val="24"/>
        </w:rPr>
        <w:t>Apliecinām</w:t>
      </w:r>
      <w:r w:rsidRPr="00540923">
        <w:rPr>
          <w:i/>
          <w:iCs/>
          <w:sz w:val="24"/>
          <w:szCs w:val="24"/>
          <w:lang w:eastAsia="x-none"/>
        </w:rPr>
        <w:t>, ka Pretendents atbilst visām šī nolikuma 4.1. punkta dalības nosacījumu prasībām.</w:t>
      </w:r>
    </w:p>
    <w:p w14:paraId="03D67A6F" w14:textId="77777777" w:rsidR="005427BF" w:rsidRDefault="005427BF" w:rsidP="005427BF">
      <w:pPr>
        <w:numPr>
          <w:ilvl w:val="0"/>
          <w:numId w:val="14"/>
        </w:numPr>
        <w:spacing w:before="120" w:after="120"/>
        <w:ind w:left="425" w:hanging="425"/>
        <w:jc w:val="both"/>
        <w:rPr>
          <w:sz w:val="24"/>
          <w:szCs w:val="24"/>
        </w:rPr>
      </w:pPr>
      <w:r w:rsidRPr="00D116E8">
        <w:rPr>
          <w:sz w:val="24"/>
          <w:szCs w:val="24"/>
        </w:rPr>
        <w:t>Apliecinu, ka iesniegtās ziņas ir pilnīgas un patiesas.</w:t>
      </w:r>
    </w:p>
    <w:p w14:paraId="32F17DBD" w14:textId="77777777" w:rsidR="005427BF" w:rsidRPr="001044B8" w:rsidRDefault="005427BF" w:rsidP="005427BF">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Pr="001044B8">
        <w:rPr>
          <w:sz w:val="24"/>
          <w:szCs w:val="24"/>
        </w:rPr>
        <w:t>.</w:t>
      </w:r>
    </w:p>
    <w:p w14:paraId="7571840A" w14:textId="42E49335" w:rsidR="005427BF" w:rsidRDefault="005427BF" w:rsidP="00540923">
      <w:pPr>
        <w:pStyle w:val="ListParagraph"/>
        <w:numPr>
          <w:ilvl w:val="0"/>
          <w:numId w:val="14"/>
        </w:numPr>
        <w:spacing w:after="120"/>
        <w:ind w:left="425" w:hanging="425"/>
        <w:jc w:val="both"/>
        <w:rPr>
          <w:sz w:val="24"/>
          <w:szCs w:val="24"/>
        </w:rPr>
      </w:pPr>
      <w:r w:rsidRPr="005427BF">
        <w:rPr>
          <w:sz w:val="24"/>
          <w:szCs w:val="24"/>
        </w:rPr>
        <w:t>Apliecinu, ka mūsu rīcībā ir pietiekami tehniskie un darbaspēka resursi, lai nodrošinātu šajā iepirkumā paredzēto Darbu izpildi pieprasītajā apjomā, kvalitātē un termiņā.</w:t>
      </w:r>
    </w:p>
    <w:p w14:paraId="1EE35F4F" w14:textId="77777777" w:rsidR="005427BF" w:rsidRPr="00E80901" w:rsidRDefault="005427BF" w:rsidP="00540923">
      <w:pPr>
        <w:numPr>
          <w:ilvl w:val="0"/>
          <w:numId w:val="14"/>
        </w:numPr>
        <w:spacing w:after="120"/>
        <w:ind w:left="425" w:hanging="425"/>
        <w:jc w:val="both"/>
        <w:rPr>
          <w:sz w:val="24"/>
          <w:szCs w:val="24"/>
        </w:rPr>
      </w:pPr>
      <w:r w:rsidRPr="00E80901">
        <w:rPr>
          <w:sz w:val="24"/>
          <w:szCs w:val="24"/>
        </w:rPr>
        <w:t xml:space="preserve">Apliecinām, ka uz Pretendentu, tā valdes vai padomes locekli, patieso labuma guvēju, </w:t>
      </w:r>
      <w:proofErr w:type="spellStart"/>
      <w:r w:rsidRPr="00E80901">
        <w:rPr>
          <w:sz w:val="24"/>
          <w:szCs w:val="24"/>
        </w:rPr>
        <w:t>pārstāvēttiesīgo</w:t>
      </w:r>
      <w:proofErr w:type="spellEnd"/>
      <w:r w:rsidRPr="00E80901">
        <w:rPr>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E80901">
        <w:rPr>
          <w:sz w:val="24"/>
          <w:szCs w:val="24"/>
        </w:rPr>
        <w:t>pārstāvēttiesīgo</w:t>
      </w:r>
      <w:proofErr w:type="spellEnd"/>
      <w:r w:rsidRPr="00E80901">
        <w:rPr>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34F46897" w14:textId="3CEF4422" w:rsidR="00384BB7" w:rsidRDefault="00FC2822" w:rsidP="00384BB7">
      <w:pPr>
        <w:numPr>
          <w:ilvl w:val="0"/>
          <w:numId w:val="14"/>
        </w:numPr>
        <w:spacing w:after="120"/>
        <w:ind w:left="425" w:hanging="425"/>
        <w:jc w:val="both"/>
        <w:rPr>
          <w:sz w:val="24"/>
          <w:szCs w:val="24"/>
        </w:rPr>
      </w:pPr>
      <w:r w:rsidRPr="00384BB7">
        <w:rPr>
          <w:sz w:val="24"/>
          <w:szCs w:val="24"/>
        </w:rPr>
        <w:t xml:space="preserve">Apliecinu, ka </w:t>
      </w:r>
      <w:r w:rsidR="00472505" w:rsidRPr="00384BB7">
        <w:rPr>
          <w:sz w:val="24"/>
          <w:szCs w:val="24"/>
        </w:rPr>
        <w:t xml:space="preserve">piedāvājums sagatavots atbilstoši Iepirkuma dokumentu prasībām un apņemamies </w:t>
      </w:r>
      <w:r w:rsidR="00384BB7" w:rsidRPr="00384BB7">
        <w:rPr>
          <w:sz w:val="24"/>
          <w:szCs w:val="24"/>
        </w:rPr>
        <w:t xml:space="preserve">elektrotīklu un transformatoru tehnisko apkalpošanu Ventspils brīvostas pārvaldes </w:t>
      </w:r>
      <w:r w:rsidR="00384BB7">
        <w:rPr>
          <w:sz w:val="24"/>
          <w:szCs w:val="24"/>
        </w:rPr>
        <w:t>objektos</w:t>
      </w:r>
      <w:r w:rsidR="00384BB7" w:rsidRPr="00384BB7">
        <w:rPr>
          <w:sz w:val="24"/>
          <w:szCs w:val="24"/>
        </w:rPr>
        <w:t xml:space="preserve"> par</w:t>
      </w:r>
      <w:r w:rsidR="00384BB7">
        <w:rPr>
          <w:sz w:val="24"/>
          <w:szCs w:val="24"/>
        </w:rPr>
        <w:t xml:space="preserve">: </w:t>
      </w:r>
    </w:p>
    <w:p w14:paraId="4215B3AE" w14:textId="77777777" w:rsidR="00384BB7" w:rsidRDefault="00384BB7">
      <w:pPr>
        <w:rPr>
          <w:sz w:val="24"/>
          <w:szCs w:val="24"/>
        </w:rPr>
      </w:pPr>
      <w:r>
        <w:rPr>
          <w:sz w:val="24"/>
          <w:szCs w:val="24"/>
        </w:rPr>
        <w:br w:type="page"/>
      </w:r>
    </w:p>
    <w:p w14:paraId="52B67690" w14:textId="77777777" w:rsidR="002D00AA" w:rsidRPr="00384BB7" w:rsidRDefault="002D00AA" w:rsidP="000C6081">
      <w:pPr>
        <w:spacing w:after="120"/>
        <w:ind w:left="425"/>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1990"/>
        <w:gridCol w:w="1277"/>
        <w:gridCol w:w="1812"/>
      </w:tblGrid>
      <w:tr w:rsidR="00384BB7" w:rsidRPr="00792AB8" w14:paraId="5C097520" w14:textId="77777777" w:rsidTr="00771C24">
        <w:trPr>
          <w:trHeight w:val="783"/>
        </w:trPr>
        <w:tc>
          <w:tcPr>
            <w:tcW w:w="4357" w:type="dxa"/>
            <w:shd w:val="clear" w:color="auto" w:fill="auto"/>
          </w:tcPr>
          <w:p w14:paraId="140B886E" w14:textId="77777777" w:rsidR="00384BB7" w:rsidRPr="000C6081" w:rsidRDefault="00384BB7" w:rsidP="000C6081">
            <w:pPr>
              <w:rPr>
                <w:b/>
                <w:sz w:val="24"/>
                <w:szCs w:val="24"/>
              </w:rPr>
            </w:pPr>
            <w:r w:rsidRPr="000C6081">
              <w:rPr>
                <w:b/>
                <w:sz w:val="24"/>
                <w:szCs w:val="24"/>
              </w:rPr>
              <w:t>Nosaukums</w:t>
            </w:r>
          </w:p>
        </w:tc>
        <w:tc>
          <w:tcPr>
            <w:tcW w:w="2070" w:type="dxa"/>
            <w:tcBorders>
              <w:bottom w:val="single" w:sz="4" w:space="0" w:color="auto"/>
            </w:tcBorders>
            <w:shd w:val="clear" w:color="auto" w:fill="auto"/>
          </w:tcPr>
          <w:p w14:paraId="197D94AB" w14:textId="77777777" w:rsidR="00384BB7" w:rsidRDefault="00384BB7" w:rsidP="00771C24">
            <w:pPr>
              <w:jc w:val="center"/>
              <w:rPr>
                <w:b/>
                <w:sz w:val="24"/>
                <w:szCs w:val="24"/>
              </w:rPr>
            </w:pPr>
            <w:r w:rsidRPr="00792AB8">
              <w:rPr>
                <w:b/>
                <w:sz w:val="24"/>
                <w:szCs w:val="24"/>
              </w:rPr>
              <w:t xml:space="preserve">Līgumcena, EUR </w:t>
            </w:r>
          </w:p>
          <w:p w14:paraId="01BD1A26" w14:textId="77777777" w:rsidR="00384BB7" w:rsidRDefault="00384BB7" w:rsidP="00771C24">
            <w:pPr>
              <w:jc w:val="center"/>
              <w:rPr>
                <w:b/>
                <w:sz w:val="24"/>
                <w:szCs w:val="24"/>
              </w:rPr>
            </w:pPr>
            <w:r w:rsidRPr="00792AB8">
              <w:rPr>
                <w:b/>
                <w:sz w:val="24"/>
                <w:szCs w:val="24"/>
              </w:rPr>
              <w:t>(bez PVN 21%)</w:t>
            </w:r>
          </w:p>
          <w:p w14:paraId="4EA0D5DB" w14:textId="6C1960BE" w:rsidR="00384BB7" w:rsidRPr="00792AB8" w:rsidRDefault="00384BB7" w:rsidP="00771C24">
            <w:pPr>
              <w:jc w:val="center"/>
              <w:rPr>
                <w:b/>
                <w:sz w:val="24"/>
                <w:szCs w:val="24"/>
              </w:rPr>
            </w:pPr>
            <w:r>
              <w:rPr>
                <w:b/>
                <w:sz w:val="24"/>
                <w:szCs w:val="24"/>
              </w:rPr>
              <w:t>1 gadam</w:t>
            </w:r>
          </w:p>
        </w:tc>
        <w:tc>
          <w:tcPr>
            <w:tcW w:w="1350" w:type="dxa"/>
            <w:shd w:val="clear" w:color="auto" w:fill="auto"/>
          </w:tcPr>
          <w:p w14:paraId="0B39194B" w14:textId="77777777" w:rsidR="00384BB7" w:rsidRPr="00792AB8" w:rsidRDefault="00384BB7" w:rsidP="00771C24">
            <w:pPr>
              <w:jc w:val="center"/>
              <w:rPr>
                <w:b/>
                <w:sz w:val="24"/>
                <w:szCs w:val="24"/>
              </w:rPr>
            </w:pPr>
            <w:r w:rsidRPr="00792AB8">
              <w:rPr>
                <w:b/>
                <w:sz w:val="24"/>
                <w:szCs w:val="24"/>
              </w:rPr>
              <w:t>PVN 21%,</w:t>
            </w:r>
          </w:p>
          <w:p w14:paraId="288BF77D" w14:textId="77777777" w:rsidR="00384BB7" w:rsidRPr="00792AB8" w:rsidRDefault="00384BB7" w:rsidP="00771C24">
            <w:pPr>
              <w:jc w:val="center"/>
              <w:rPr>
                <w:b/>
                <w:sz w:val="24"/>
                <w:szCs w:val="24"/>
              </w:rPr>
            </w:pPr>
            <w:r w:rsidRPr="00792AB8">
              <w:rPr>
                <w:b/>
                <w:sz w:val="24"/>
                <w:szCs w:val="24"/>
              </w:rPr>
              <w:t xml:space="preserve"> EUR</w:t>
            </w:r>
          </w:p>
          <w:p w14:paraId="1CA23474" w14:textId="77777777" w:rsidR="00384BB7" w:rsidRPr="00792AB8" w:rsidRDefault="00384BB7" w:rsidP="00771C24">
            <w:pPr>
              <w:jc w:val="center"/>
              <w:rPr>
                <w:b/>
                <w:sz w:val="24"/>
                <w:szCs w:val="24"/>
              </w:rPr>
            </w:pPr>
          </w:p>
        </w:tc>
        <w:tc>
          <w:tcPr>
            <w:tcW w:w="1827" w:type="dxa"/>
            <w:shd w:val="clear" w:color="auto" w:fill="auto"/>
          </w:tcPr>
          <w:p w14:paraId="15C308E8" w14:textId="77777777" w:rsidR="00384BB7" w:rsidRDefault="00384BB7" w:rsidP="00771C24">
            <w:pPr>
              <w:jc w:val="center"/>
              <w:rPr>
                <w:b/>
                <w:sz w:val="24"/>
                <w:szCs w:val="24"/>
              </w:rPr>
            </w:pPr>
            <w:r w:rsidRPr="00792AB8">
              <w:rPr>
                <w:b/>
                <w:sz w:val="24"/>
                <w:szCs w:val="24"/>
              </w:rPr>
              <w:t xml:space="preserve">Līgumsumma, EUR </w:t>
            </w:r>
          </w:p>
          <w:p w14:paraId="763959AF" w14:textId="77777777" w:rsidR="00384BB7" w:rsidRDefault="00384BB7" w:rsidP="00771C24">
            <w:pPr>
              <w:jc w:val="center"/>
              <w:rPr>
                <w:b/>
                <w:sz w:val="24"/>
                <w:szCs w:val="24"/>
              </w:rPr>
            </w:pPr>
            <w:r w:rsidRPr="00792AB8">
              <w:rPr>
                <w:b/>
                <w:sz w:val="24"/>
                <w:szCs w:val="24"/>
              </w:rPr>
              <w:t>(ar PVN 21%)</w:t>
            </w:r>
          </w:p>
          <w:p w14:paraId="113291A1" w14:textId="60DFD100" w:rsidR="00384BB7" w:rsidRPr="00792AB8" w:rsidRDefault="00384BB7" w:rsidP="00771C24">
            <w:pPr>
              <w:jc w:val="center"/>
              <w:rPr>
                <w:b/>
                <w:sz w:val="24"/>
                <w:szCs w:val="24"/>
              </w:rPr>
            </w:pPr>
            <w:r>
              <w:rPr>
                <w:b/>
                <w:sz w:val="24"/>
                <w:szCs w:val="24"/>
              </w:rPr>
              <w:t>1 gadam</w:t>
            </w:r>
          </w:p>
        </w:tc>
      </w:tr>
      <w:tr w:rsidR="00384BB7" w:rsidRPr="00792AB8" w14:paraId="2AE8DC59" w14:textId="77777777" w:rsidTr="00771C24">
        <w:tc>
          <w:tcPr>
            <w:tcW w:w="4357" w:type="dxa"/>
            <w:tcBorders>
              <w:right w:val="single" w:sz="4" w:space="0" w:color="auto"/>
            </w:tcBorders>
            <w:shd w:val="clear" w:color="auto" w:fill="auto"/>
          </w:tcPr>
          <w:p w14:paraId="63A5D08E" w14:textId="77777777" w:rsidR="00384BB7" w:rsidRDefault="00384BB7" w:rsidP="00771C24">
            <w:pPr>
              <w:jc w:val="both"/>
              <w:rPr>
                <w:sz w:val="24"/>
                <w:szCs w:val="24"/>
              </w:rPr>
            </w:pPr>
            <w:r w:rsidRPr="00792AB8">
              <w:rPr>
                <w:sz w:val="24"/>
                <w:szCs w:val="24"/>
              </w:rPr>
              <w:t>Pakalpojuma nodrošināšana</w:t>
            </w:r>
          </w:p>
          <w:p w14:paraId="71DF29D5" w14:textId="77777777" w:rsidR="00C9461B" w:rsidRPr="00792AB8" w:rsidRDefault="00C9461B" w:rsidP="00771C24">
            <w:pPr>
              <w:jc w:val="both"/>
              <w:rPr>
                <w:sz w:val="24"/>
                <w:szCs w:val="24"/>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954CF16" w14:textId="77777777" w:rsidR="00384BB7" w:rsidRPr="00792AB8" w:rsidRDefault="00384BB7" w:rsidP="00771C24">
            <w:pPr>
              <w:jc w:val="both"/>
              <w:rPr>
                <w:sz w:val="24"/>
                <w:szCs w:val="24"/>
              </w:rPr>
            </w:pPr>
          </w:p>
        </w:tc>
        <w:tc>
          <w:tcPr>
            <w:tcW w:w="1350" w:type="dxa"/>
            <w:tcBorders>
              <w:left w:val="single" w:sz="4" w:space="0" w:color="auto"/>
            </w:tcBorders>
            <w:shd w:val="clear" w:color="auto" w:fill="auto"/>
          </w:tcPr>
          <w:p w14:paraId="65993876" w14:textId="77777777" w:rsidR="00384BB7" w:rsidRPr="00792AB8" w:rsidRDefault="00384BB7" w:rsidP="00771C24">
            <w:pPr>
              <w:jc w:val="both"/>
              <w:rPr>
                <w:sz w:val="24"/>
                <w:szCs w:val="24"/>
              </w:rPr>
            </w:pPr>
          </w:p>
        </w:tc>
        <w:tc>
          <w:tcPr>
            <w:tcW w:w="1827" w:type="dxa"/>
            <w:shd w:val="clear" w:color="auto" w:fill="auto"/>
          </w:tcPr>
          <w:p w14:paraId="4217ECEB" w14:textId="77777777" w:rsidR="00384BB7" w:rsidRPr="00792AB8" w:rsidRDefault="00384BB7" w:rsidP="00771C24">
            <w:pPr>
              <w:jc w:val="both"/>
              <w:rPr>
                <w:sz w:val="24"/>
                <w:szCs w:val="24"/>
              </w:rPr>
            </w:pPr>
          </w:p>
        </w:tc>
      </w:tr>
      <w:tr w:rsidR="00384BB7" w:rsidRPr="00792AB8" w14:paraId="5EFA6319" w14:textId="77777777" w:rsidTr="00771C24">
        <w:tc>
          <w:tcPr>
            <w:tcW w:w="4357" w:type="dxa"/>
            <w:shd w:val="clear" w:color="auto" w:fill="auto"/>
          </w:tcPr>
          <w:p w14:paraId="425A082A" w14:textId="77777777" w:rsidR="00384BB7" w:rsidRPr="00792AB8" w:rsidRDefault="00384BB7" w:rsidP="00771C24">
            <w:pPr>
              <w:jc w:val="both"/>
              <w:rPr>
                <w:sz w:val="24"/>
                <w:szCs w:val="24"/>
              </w:rPr>
            </w:pPr>
            <w:r w:rsidRPr="00792AB8">
              <w:rPr>
                <w:sz w:val="24"/>
                <w:szCs w:val="24"/>
              </w:rPr>
              <w:t>Avārijas izsaukumu izmaksas / 1 (viena) reize</w:t>
            </w:r>
            <w:r w:rsidRPr="00792AB8">
              <w:rPr>
                <w:b/>
                <w:sz w:val="24"/>
                <w:szCs w:val="24"/>
              </w:rPr>
              <w:t>*</w:t>
            </w:r>
          </w:p>
        </w:tc>
        <w:tc>
          <w:tcPr>
            <w:tcW w:w="2070" w:type="dxa"/>
            <w:tcBorders>
              <w:top w:val="single" w:sz="4" w:space="0" w:color="auto"/>
              <w:bottom w:val="single" w:sz="4" w:space="0" w:color="auto"/>
            </w:tcBorders>
            <w:shd w:val="clear" w:color="auto" w:fill="auto"/>
          </w:tcPr>
          <w:p w14:paraId="12F81830" w14:textId="77777777" w:rsidR="00384BB7" w:rsidRPr="00792AB8" w:rsidRDefault="00384BB7" w:rsidP="00771C24">
            <w:pPr>
              <w:jc w:val="both"/>
              <w:rPr>
                <w:sz w:val="24"/>
                <w:szCs w:val="24"/>
              </w:rPr>
            </w:pPr>
          </w:p>
        </w:tc>
        <w:tc>
          <w:tcPr>
            <w:tcW w:w="1350" w:type="dxa"/>
            <w:shd w:val="clear" w:color="auto" w:fill="auto"/>
          </w:tcPr>
          <w:p w14:paraId="52C4B69D" w14:textId="77777777" w:rsidR="00384BB7" w:rsidRPr="00792AB8" w:rsidRDefault="00384BB7" w:rsidP="00771C24">
            <w:pPr>
              <w:jc w:val="both"/>
              <w:rPr>
                <w:sz w:val="24"/>
                <w:szCs w:val="24"/>
              </w:rPr>
            </w:pPr>
          </w:p>
        </w:tc>
        <w:tc>
          <w:tcPr>
            <w:tcW w:w="1827" w:type="dxa"/>
            <w:shd w:val="clear" w:color="auto" w:fill="auto"/>
          </w:tcPr>
          <w:p w14:paraId="5F9E8252" w14:textId="77777777" w:rsidR="00384BB7" w:rsidRPr="00792AB8" w:rsidRDefault="00384BB7" w:rsidP="00771C24">
            <w:pPr>
              <w:jc w:val="both"/>
              <w:rPr>
                <w:sz w:val="24"/>
                <w:szCs w:val="24"/>
              </w:rPr>
            </w:pPr>
          </w:p>
        </w:tc>
      </w:tr>
      <w:tr w:rsidR="00384BB7" w:rsidRPr="00792AB8" w14:paraId="517DF33A" w14:textId="77777777" w:rsidTr="00771C24">
        <w:tc>
          <w:tcPr>
            <w:tcW w:w="4357" w:type="dxa"/>
            <w:shd w:val="clear" w:color="auto" w:fill="auto"/>
          </w:tcPr>
          <w:p w14:paraId="46B891B8" w14:textId="77777777" w:rsidR="00384BB7" w:rsidRPr="00792AB8" w:rsidRDefault="00384BB7" w:rsidP="00771C24">
            <w:pPr>
              <w:jc w:val="both"/>
              <w:rPr>
                <w:sz w:val="24"/>
                <w:szCs w:val="24"/>
              </w:rPr>
            </w:pPr>
            <w:r w:rsidRPr="00792AB8">
              <w:rPr>
                <w:sz w:val="24"/>
                <w:szCs w:val="24"/>
              </w:rPr>
              <w:t>Sistēmas remontdarbu izmaksas / 1 (viena) darba stunda</w:t>
            </w:r>
            <w:r w:rsidRPr="00792AB8">
              <w:rPr>
                <w:b/>
                <w:sz w:val="24"/>
                <w:szCs w:val="24"/>
              </w:rPr>
              <w:t>*</w:t>
            </w:r>
          </w:p>
        </w:tc>
        <w:tc>
          <w:tcPr>
            <w:tcW w:w="2070" w:type="dxa"/>
            <w:tcBorders>
              <w:top w:val="single" w:sz="4" w:space="0" w:color="auto"/>
            </w:tcBorders>
            <w:shd w:val="clear" w:color="auto" w:fill="auto"/>
          </w:tcPr>
          <w:p w14:paraId="31BB1F4E" w14:textId="77777777" w:rsidR="00384BB7" w:rsidRPr="00792AB8" w:rsidRDefault="00384BB7" w:rsidP="00771C24">
            <w:pPr>
              <w:jc w:val="both"/>
              <w:rPr>
                <w:sz w:val="24"/>
                <w:szCs w:val="24"/>
              </w:rPr>
            </w:pPr>
          </w:p>
        </w:tc>
        <w:tc>
          <w:tcPr>
            <w:tcW w:w="1350" w:type="dxa"/>
            <w:shd w:val="clear" w:color="auto" w:fill="auto"/>
          </w:tcPr>
          <w:p w14:paraId="72ACB68B" w14:textId="77777777" w:rsidR="00384BB7" w:rsidRPr="00792AB8" w:rsidRDefault="00384BB7" w:rsidP="00771C24">
            <w:pPr>
              <w:jc w:val="both"/>
              <w:rPr>
                <w:sz w:val="24"/>
                <w:szCs w:val="24"/>
              </w:rPr>
            </w:pPr>
          </w:p>
        </w:tc>
        <w:tc>
          <w:tcPr>
            <w:tcW w:w="1827" w:type="dxa"/>
            <w:shd w:val="clear" w:color="auto" w:fill="auto"/>
          </w:tcPr>
          <w:p w14:paraId="66E3F013" w14:textId="77777777" w:rsidR="00384BB7" w:rsidRPr="00792AB8" w:rsidRDefault="00384BB7" w:rsidP="00771C24">
            <w:pPr>
              <w:jc w:val="both"/>
              <w:rPr>
                <w:sz w:val="24"/>
                <w:szCs w:val="24"/>
              </w:rPr>
            </w:pPr>
          </w:p>
        </w:tc>
      </w:tr>
    </w:tbl>
    <w:p w14:paraId="67E8C83E" w14:textId="77777777" w:rsidR="00384BB7" w:rsidRPr="00792AB8" w:rsidRDefault="00384BB7" w:rsidP="00384BB7">
      <w:pPr>
        <w:ind w:left="426"/>
        <w:jc w:val="both"/>
        <w:rPr>
          <w:i/>
          <w:sz w:val="24"/>
          <w:szCs w:val="24"/>
        </w:rPr>
      </w:pPr>
      <w:r w:rsidRPr="00792AB8">
        <w:rPr>
          <w:b/>
          <w:sz w:val="24"/>
          <w:szCs w:val="24"/>
        </w:rPr>
        <w:t>*</w:t>
      </w:r>
      <w:r w:rsidRPr="00792AB8">
        <w:rPr>
          <w:sz w:val="24"/>
          <w:szCs w:val="24"/>
        </w:rPr>
        <w:t xml:space="preserve"> </w:t>
      </w:r>
      <w:r w:rsidRPr="00792AB8">
        <w:rPr>
          <w:b/>
          <w:sz w:val="24"/>
          <w:szCs w:val="24"/>
        </w:rPr>
        <w:t xml:space="preserve">- </w:t>
      </w:r>
      <w:r w:rsidRPr="00792AB8">
        <w:rPr>
          <w:i/>
          <w:sz w:val="24"/>
          <w:szCs w:val="24"/>
        </w:rPr>
        <w:t>norādītās izmaksas ir jānorāda informatīvi un tās netiks vērtētas, bet tās būs jāuztur līguma darbības laikā</w:t>
      </w:r>
    </w:p>
    <w:bookmarkEnd w:id="4"/>
    <w:p w14:paraId="5A207E60" w14:textId="0E2AFF55" w:rsidR="009774C1" w:rsidRPr="009774C1" w:rsidRDefault="001476D9" w:rsidP="00E84C2A">
      <w:pPr>
        <w:numPr>
          <w:ilvl w:val="0"/>
          <w:numId w:val="14"/>
        </w:numPr>
        <w:spacing w:before="120" w:after="120"/>
        <w:ind w:left="425" w:hanging="425"/>
        <w:jc w:val="both"/>
        <w:rPr>
          <w:i/>
          <w:iCs/>
          <w:sz w:val="24"/>
          <w:szCs w:val="24"/>
        </w:rPr>
      </w:pPr>
      <w:r w:rsidRPr="00214279">
        <w:rPr>
          <w:i/>
          <w:iCs/>
          <w:sz w:val="24"/>
          <w:szCs w:val="24"/>
        </w:rPr>
        <w:t>Apliecinām, ka Līgumcenā ir paredzētas visas izmaksas, kas nepieciešamas pilnīgai līguma izpildei un kuras vajadzēja paredzēt, vai to pielietojuma nepieciešamība izriet no iepirkuma rakstura vai apjoma</w:t>
      </w:r>
      <w:r w:rsidR="00E84C2A">
        <w:rPr>
          <w:i/>
          <w:iCs/>
          <w:sz w:val="24"/>
          <w:szCs w:val="24"/>
        </w:rPr>
        <w:t>.</w:t>
      </w:r>
    </w:p>
    <w:p w14:paraId="60215697" w14:textId="77777777" w:rsidR="009E690E" w:rsidRDefault="005427BF" w:rsidP="009E690E">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p>
    <w:p w14:paraId="43FD1445" w14:textId="77777777" w:rsidR="001476D9" w:rsidRDefault="005427BF" w:rsidP="001476D9">
      <w:pPr>
        <w:numPr>
          <w:ilvl w:val="0"/>
          <w:numId w:val="14"/>
        </w:numPr>
        <w:spacing w:after="120"/>
        <w:ind w:left="426" w:hanging="426"/>
        <w:jc w:val="both"/>
        <w:rPr>
          <w:sz w:val="24"/>
          <w:szCs w:val="24"/>
        </w:rPr>
      </w:pPr>
      <w:r w:rsidRPr="00B10949">
        <w:rPr>
          <w:sz w:val="24"/>
          <w:szCs w:val="24"/>
        </w:rPr>
        <w:t>Ja mūsu piedāvājums tiks atzīts par izdevīgāko saskaņā ar piedāvājumu izvēles kritēriju, garantējam līguma saistību izpildi pieprasītajā apjomā, kvalitātē un termiņā.</w:t>
      </w:r>
    </w:p>
    <w:p w14:paraId="02C0FC39" w14:textId="413E4C12" w:rsidR="005427BF" w:rsidRDefault="005427BF" w:rsidP="005427BF">
      <w:pPr>
        <w:numPr>
          <w:ilvl w:val="0"/>
          <w:numId w:val="14"/>
        </w:numPr>
        <w:spacing w:after="120"/>
        <w:ind w:left="426" w:hanging="426"/>
        <w:jc w:val="both"/>
        <w:rPr>
          <w:sz w:val="24"/>
          <w:szCs w:val="24"/>
        </w:rPr>
      </w:pPr>
      <w:r w:rsidRPr="00B10949">
        <w:rPr>
          <w:sz w:val="24"/>
          <w:szCs w:val="24"/>
        </w:rPr>
        <w:t>Šis Pretendenta pieteikums ir mūsu piedāvājuma sastāvdaļa.</w:t>
      </w:r>
    </w:p>
    <w:p w14:paraId="4098C709" w14:textId="03CDFA06" w:rsidR="005427BF" w:rsidRPr="005427BF" w:rsidRDefault="005427BF" w:rsidP="005427BF">
      <w:pPr>
        <w:numPr>
          <w:ilvl w:val="0"/>
          <w:numId w:val="14"/>
        </w:numPr>
        <w:spacing w:after="120"/>
        <w:ind w:left="425" w:hanging="425"/>
        <w:jc w:val="both"/>
        <w:rPr>
          <w:sz w:val="24"/>
          <w:szCs w:val="24"/>
        </w:rPr>
      </w:pPr>
      <w:r w:rsidRPr="00B10949">
        <w:rPr>
          <w:sz w:val="24"/>
          <w:szCs w:val="24"/>
        </w:rPr>
        <w:t xml:space="preserve">Piedāvājuma derīguma termiņš ir </w:t>
      </w:r>
      <w:r w:rsidR="00191120">
        <w:rPr>
          <w:b/>
          <w:bCs/>
          <w:sz w:val="24"/>
          <w:szCs w:val="24"/>
        </w:rPr>
        <w:t>2</w:t>
      </w:r>
      <w:r w:rsidRPr="006A5D60">
        <w:rPr>
          <w:b/>
          <w:bCs/>
          <w:sz w:val="24"/>
          <w:szCs w:val="24"/>
        </w:rPr>
        <w:t xml:space="preserve"> </w:t>
      </w:r>
      <w:r w:rsidRPr="00433259">
        <w:rPr>
          <w:b/>
          <w:sz w:val="24"/>
          <w:szCs w:val="24"/>
        </w:rPr>
        <w:t>(</w:t>
      </w:r>
      <w:r w:rsidR="00191120">
        <w:rPr>
          <w:b/>
          <w:sz w:val="24"/>
          <w:szCs w:val="24"/>
        </w:rPr>
        <w:t>divi</w:t>
      </w:r>
      <w:r w:rsidRPr="00433259">
        <w:rPr>
          <w:b/>
          <w:sz w:val="24"/>
          <w:szCs w:val="24"/>
        </w:rPr>
        <w:t>) kalendārie mēneši</w:t>
      </w:r>
      <w:r w:rsidRPr="00B10949">
        <w:rPr>
          <w:sz w:val="24"/>
          <w:szCs w:val="24"/>
        </w:rPr>
        <w:t xml:space="preserve"> pēc piedāvājuma iesniegšanas beigu termiņa, bet, ja mūsu piedāvājums tiks atzīts par izdevīgāko, līdz darbu līguma noslēgšanai.</w:t>
      </w: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5"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5"/>
    <w:p w14:paraId="6BB156A2" w14:textId="77777777" w:rsidR="00C72A82" w:rsidRPr="00EE3697" w:rsidRDefault="00C72A82" w:rsidP="0087176F">
      <w:pPr>
        <w:jc w:val="center"/>
      </w:pPr>
    </w:p>
    <w:sectPr w:rsidR="00C72A82" w:rsidRPr="00EE3697" w:rsidSect="00A051F3">
      <w:footerReference w:type="even" r:id="rId8"/>
      <w:footerReference w:type="default" r:id="rId9"/>
      <w:pgSz w:w="11906" w:h="16838"/>
      <w:pgMar w:top="426"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1EA6E" w14:textId="77777777" w:rsidR="00061444" w:rsidRDefault="00061444">
      <w:r>
        <w:separator/>
      </w:r>
    </w:p>
  </w:endnote>
  <w:endnote w:type="continuationSeparator" w:id="0">
    <w:p w14:paraId="167C1CDF" w14:textId="77777777" w:rsidR="00061444" w:rsidRDefault="0006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w:t>
    </w:r>
    <w:r w:rsidR="00A051F3">
      <w:rPr>
        <w:rStyle w:val="PageNumber"/>
        <w:noProof/>
      </w:rPr>
      <w:t>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16C8" w14:textId="77777777" w:rsidR="00061444" w:rsidRDefault="00061444">
      <w:r>
        <w:separator/>
      </w:r>
    </w:p>
  </w:footnote>
  <w:footnote w:type="continuationSeparator" w:id="0">
    <w:p w14:paraId="49562443" w14:textId="77777777" w:rsidR="00061444" w:rsidRDefault="0006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7349F7"/>
    <w:multiLevelType w:val="multilevel"/>
    <w:tmpl w:val="B72811B4"/>
    <w:lvl w:ilvl="0">
      <w:start w:val="1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2"/>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20"/>
  </w:num>
  <w:num w:numId="9" w16cid:durableId="963124578">
    <w:abstractNumId w:val="21"/>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8"/>
  </w:num>
  <w:num w:numId="15" w16cid:durableId="869413215">
    <w:abstractNumId w:val="17"/>
  </w:num>
  <w:num w:numId="16" w16cid:durableId="1246451564">
    <w:abstractNumId w:val="15"/>
  </w:num>
  <w:num w:numId="17" w16cid:durableId="582253937">
    <w:abstractNumId w:val="3"/>
  </w:num>
  <w:num w:numId="18" w16cid:durableId="741562180">
    <w:abstractNumId w:val="0"/>
  </w:num>
  <w:num w:numId="19" w16cid:durableId="617879479">
    <w:abstractNumId w:val="19"/>
  </w:num>
  <w:num w:numId="20" w16cid:durableId="1201236449">
    <w:abstractNumId w:val="1"/>
  </w:num>
  <w:num w:numId="21" w16cid:durableId="2086682999">
    <w:abstractNumId w:val="8"/>
  </w:num>
  <w:num w:numId="22" w16cid:durableId="1864897036">
    <w:abstractNumId w:val="9"/>
  </w:num>
  <w:num w:numId="23" w16cid:durableId="685785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39969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1FB6"/>
    <w:rsid w:val="00055A07"/>
    <w:rsid w:val="00061444"/>
    <w:rsid w:val="00062383"/>
    <w:rsid w:val="000738A0"/>
    <w:rsid w:val="00073B3C"/>
    <w:rsid w:val="00074A59"/>
    <w:rsid w:val="00083B51"/>
    <w:rsid w:val="000878FC"/>
    <w:rsid w:val="00087B9C"/>
    <w:rsid w:val="000A0516"/>
    <w:rsid w:val="000B5323"/>
    <w:rsid w:val="000B5BCC"/>
    <w:rsid w:val="000B6A96"/>
    <w:rsid w:val="000C6081"/>
    <w:rsid w:val="000D419C"/>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476D9"/>
    <w:rsid w:val="00154B5F"/>
    <w:rsid w:val="001578F5"/>
    <w:rsid w:val="001716A2"/>
    <w:rsid w:val="001758C8"/>
    <w:rsid w:val="00185283"/>
    <w:rsid w:val="00191120"/>
    <w:rsid w:val="0019762D"/>
    <w:rsid w:val="001B4714"/>
    <w:rsid w:val="001C7D76"/>
    <w:rsid w:val="001D116D"/>
    <w:rsid w:val="001D49BE"/>
    <w:rsid w:val="001E1E20"/>
    <w:rsid w:val="001E75BB"/>
    <w:rsid w:val="001F0AD1"/>
    <w:rsid w:val="001F21C8"/>
    <w:rsid w:val="00203345"/>
    <w:rsid w:val="00213451"/>
    <w:rsid w:val="00213E27"/>
    <w:rsid w:val="00214279"/>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6461"/>
    <w:rsid w:val="002D00AA"/>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4BB7"/>
    <w:rsid w:val="00385EE6"/>
    <w:rsid w:val="0039208F"/>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2733D"/>
    <w:rsid w:val="00430C1E"/>
    <w:rsid w:val="00433259"/>
    <w:rsid w:val="004402B3"/>
    <w:rsid w:val="00443B32"/>
    <w:rsid w:val="0044449B"/>
    <w:rsid w:val="0046095A"/>
    <w:rsid w:val="00460983"/>
    <w:rsid w:val="004631AF"/>
    <w:rsid w:val="00472505"/>
    <w:rsid w:val="00475443"/>
    <w:rsid w:val="00477CCE"/>
    <w:rsid w:val="004824BA"/>
    <w:rsid w:val="00487A35"/>
    <w:rsid w:val="004921B7"/>
    <w:rsid w:val="00492C9F"/>
    <w:rsid w:val="0049481A"/>
    <w:rsid w:val="004A5F32"/>
    <w:rsid w:val="004A694A"/>
    <w:rsid w:val="004B620E"/>
    <w:rsid w:val="004C285F"/>
    <w:rsid w:val="004D47DA"/>
    <w:rsid w:val="004D671E"/>
    <w:rsid w:val="004D6EDC"/>
    <w:rsid w:val="004F364C"/>
    <w:rsid w:val="004F38A8"/>
    <w:rsid w:val="00505E1F"/>
    <w:rsid w:val="00513C49"/>
    <w:rsid w:val="0052333E"/>
    <w:rsid w:val="005264DD"/>
    <w:rsid w:val="00530E87"/>
    <w:rsid w:val="00534B01"/>
    <w:rsid w:val="00540923"/>
    <w:rsid w:val="005427BF"/>
    <w:rsid w:val="00542C95"/>
    <w:rsid w:val="00545236"/>
    <w:rsid w:val="005478C3"/>
    <w:rsid w:val="00550A22"/>
    <w:rsid w:val="005630F3"/>
    <w:rsid w:val="00564F20"/>
    <w:rsid w:val="0057019D"/>
    <w:rsid w:val="005755A3"/>
    <w:rsid w:val="00576F06"/>
    <w:rsid w:val="00585ED2"/>
    <w:rsid w:val="00586EF7"/>
    <w:rsid w:val="005905A9"/>
    <w:rsid w:val="005920BB"/>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A5D60"/>
    <w:rsid w:val="006B3935"/>
    <w:rsid w:val="006F1F5B"/>
    <w:rsid w:val="006F4583"/>
    <w:rsid w:val="007018DE"/>
    <w:rsid w:val="0070216B"/>
    <w:rsid w:val="007046A6"/>
    <w:rsid w:val="00705B99"/>
    <w:rsid w:val="00706AB9"/>
    <w:rsid w:val="0071112D"/>
    <w:rsid w:val="0072013C"/>
    <w:rsid w:val="00725619"/>
    <w:rsid w:val="00737663"/>
    <w:rsid w:val="0074166B"/>
    <w:rsid w:val="0075274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F23"/>
    <w:rsid w:val="00842E3F"/>
    <w:rsid w:val="00847D06"/>
    <w:rsid w:val="0085025F"/>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774C1"/>
    <w:rsid w:val="00990308"/>
    <w:rsid w:val="00997072"/>
    <w:rsid w:val="009B05DA"/>
    <w:rsid w:val="009B113C"/>
    <w:rsid w:val="009B226E"/>
    <w:rsid w:val="009B5B89"/>
    <w:rsid w:val="009B7039"/>
    <w:rsid w:val="009B7634"/>
    <w:rsid w:val="009C68D9"/>
    <w:rsid w:val="009E690E"/>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A2C93"/>
    <w:rsid w:val="00AA2FB7"/>
    <w:rsid w:val="00AA317E"/>
    <w:rsid w:val="00AA4BF8"/>
    <w:rsid w:val="00AC064C"/>
    <w:rsid w:val="00AC2AAA"/>
    <w:rsid w:val="00AD02AB"/>
    <w:rsid w:val="00AD443E"/>
    <w:rsid w:val="00AE2B41"/>
    <w:rsid w:val="00AE6B1E"/>
    <w:rsid w:val="00AF4CB5"/>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461B"/>
    <w:rsid w:val="00C9553D"/>
    <w:rsid w:val="00CB01AF"/>
    <w:rsid w:val="00CB0401"/>
    <w:rsid w:val="00CB369F"/>
    <w:rsid w:val="00CB5DEB"/>
    <w:rsid w:val="00CC402B"/>
    <w:rsid w:val="00CD1E8D"/>
    <w:rsid w:val="00CD32CB"/>
    <w:rsid w:val="00CD38C0"/>
    <w:rsid w:val="00CD5955"/>
    <w:rsid w:val="00CE60C9"/>
    <w:rsid w:val="00CF3E94"/>
    <w:rsid w:val="00CF43C5"/>
    <w:rsid w:val="00CF6CA8"/>
    <w:rsid w:val="00D01C3D"/>
    <w:rsid w:val="00D0736E"/>
    <w:rsid w:val="00D116E8"/>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7266"/>
    <w:rsid w:val="00DA6DD0"/>
    <w:rsid w:val="00DB2306"/>
    <w:rsid w:val="00DC4BF1"/>
    <w:rsid w:val="00DD1B14"/>
    <w:rsid w:val="00DD3A45"/>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84C2A"/>
    <w:rsid w:val="00E94825"/>
    <w:rsid w:val="00E9571C"/>
    <w:rsid w:val="00E96B8F"/>
    <w:rsid w:val="00EB0797"/>
    <w:rsid w:val="00EC67F5"/>
    <w:rsid w:val="00EC694C"/>
    <w:rsid w:val="00ED204F"/>
    <w:rsid w:val="00ED3B44"/>
    <w:rsid w:val="00EE3697"/>
    <w:rsid w:val="00EE7520"/>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2E5B"/>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basedOn w:val="Normal"/>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356299382">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3754</Characters>
  <Application>Microsoft Office Word</Application>
  <DocSecurity>0</DocSecurity>
  <Lines>31</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Ilze Remerte</cp:lastModifiedBy>
  <cp:revision>5</cp:revision>
  <cp:lastPrinted>2020-02-03T11:19:00Z</cp:lastPrinted>
  <dcterms:created xsi:type="dcterms:W3CDTF">2023-09-26T05:20:00Z</dcterms:created>
  <dcterms:modified xsi:type="dcterms:W3CDTF">2023-10-02T15:33:00Z</dcterms:modified>
</cp:coreProperties>
</file>