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27430" w14:textId="24FD96CB" w:rsidR="00B37AB8" w:rsidRPr="002515AC" w:rsidRDefault="00B37AB8" w:rsidP="008C2AD1">
      <w:pPr>
        <w:pStyle w:val="BlockText"/>
        <w:tabs>
          <w:tab w:val="left" w:pos="0"/>
        </w:tabs>
        <w:ind w:left="0" w:right="-97"/>
        <w:jc w:val="right"/>
        <w:rPr>
          <w:szCs w:val="24"/>
        </w:rPr>
      </w:pPr>
      <w:r w:rsidRPr="002515AC">
        <w:rPr>
          <w:szCs w:val="24"/>
        </w:rPr>
        <w:t xml:space="preserve">   APSTIPRINĀTS</w:t>
      </w:r>
    </w:p>
    <w:p w14:paraId="0B9043E3" w14:textId="77777777" w:rsidR="00B37AB8" w:rsidRPr="00723B22" w:rsidRDefault="00B37AB8" w:rsidP="00B37AB8">
      <w:pPr>
        <w:pStyle w:val="BlockText"/>
        <w:ind w:left="0" w:right="-57"/>
        <w:jc w:val="right"/>
        <w:rPr>
          <w:szCs w:val="24"/>
        </w:rPr>
      </w:pPr>
      <w:r w:rsidRPr="00723B22">
        <w:rPr>
          <w:szCs w:val="24"/>
        </w:rPr>
        <w:t>Ventspils brīvostas pārvaldes</w:t>
      </w:r>
    </w:p>
    <w:p w14:paraId="3889050D" w14:textId="54921FFB" w:rsidR="00B37AB8" w:rsidRPr="002515AC" w:rsidRDefault="00B37AB8" w:rsidP="00B37AB8">
      <w:pPr>
        <w:pStyle w:val="BlockText"/>
        <w:ind w:left="0" w:right="-57"/>
        <w:jc w:val="right"/>
        <w:rPr>
          <w:szCs w:val="24"/>
        </w:rPr>
      </w:pPr>
      <w:r w:rsidRPr="00723B22">
        <w:rPr>
          <w:szCs w:val="24"/>
        </w:rPr>
        <w:t>202</w:t>
      </w:r>
      <w:r w:rsidR="00195228">
        <w:rPr>
          <w:szCs w:val="24"/>
        </w:rPr>
        <w:t>3</w:t>
      </w:r>
      <w:r w:rsidRPr="00723B22">
        <w:rPr>
          <w:szCs w:val="24"/>
        </w:rPr>
        <w:t xml:space="preserve">.gada </w:t>
      </w:r>
      <w:r w:rsidR="004561ED">
        <w:rPr>
          <w:szCs w:val="24"/>
        </w:rPr>
        <w:t>20</w:t>
      </w:r>
      <w:r w:rsidR="00410FF6">
        <w:rPr>
          <w:szCs w:val="24"/>
        </w:rPr>
        <w:t>.</w:t>
      </w:r>
      <w:r w:rsidR="005D7CC0">
        <w:rPr>
          <w:szCs w:val="24"/>
        </w:rPr>
        <w:t>oktobra</w:t>
      </w:r>
    </w:p>
    <w:p w14:paraId="7B93964A" w14:textId="77777777" w:rsidR="00B37AB8" w:rsidRPr="002515AC" w:rsidRDefault="00B37AB8" w:rsidP="00B37AB8">
      <w:pPr>
        <w:pStyle w:val="BlockText"/>
        <w:ind w:left="0" w:right="-57"/>
        <w:jc w:val="right"/>
        <w:rPr>
          <w:szCs w:val="24"/>
        </w:rPr>
      </w:pPr>
      <w:r w:rsidRPr="002515AC">
        <w:rPr>
          <w:szCs w:val="24"/>
        </w:rPr>
        <w:t>Iepirkumu komisijas sēdē</w:t>
      </w:r>
    </w:p>
    <w:p w14:paraId="67F99B87" w14:textId="77777777" w:rsidR="00B37AB8" w:rsidRPr="0014338F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DD0739D" w14:textId="77777777" w:rsidR="00B37AB8" w:rsidRPr="0014338F" w:rsidRDefault="00B37AB8" w:rsidP="00B37AB8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0F04B9D" w14:textId="77777777" w:rsidR="00B37AB8" w:rsidRPr="0014338F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4D91B05C" w14:textId="77777777" w:rsidR="00B37AB8" w:rsidRPr="0014338F" w:rsidRDefault="00B37AB8" w:rsidP="00B37AB8">
      <w:pPr>
        <w:rPr>
          <w:rFonts w:ascii="Times New Roman" w:hAnsi="Times New Roman" w:cs="Times New Roman"/>
          <w:sz w:val="32"/>
          <w:szCs w:val="32"/>
          <w:lang w:val="lv-LV"/>
        </w:rPr>
      </w:pPr>
    </w:p>
    <w:p w14:paraId="692789AB" w14:textId="45D2FC4C" w:rsidR="00B37AB8" w:rsidRPr="0014338F" w:rsidRDefault="00B37AB8" w:rsidP="00B37AB8">
      <w:pPr>
        <w:widowControl w:val="0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</w:pPr>
      <w:r w:rsidRPr="0014338F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 xml:space="preserve">ATKLĀTA </w:t>
      </w:r>
      <w:r w:rsidR="008C2AD1">
        <w:rPr>
          <w:rFonts w:ascii="Times New Roman" w:hAnsi="Times New Roman" w:cs="Times New Roman"/>
          <w:b/>
          <w:color w:val="000000"/>
          <w:sz w:val="32"/>
          <w:szCs w:val="32"/>
          <w:lang w:val="lv-LV"/>
        </w:rPr>
        <w:t>IEPIRKUMA</w:t>
      </w:r>
    </w:p>
    <w:p w14:paraId="2CD95391" w14:textId="77777777" w:rsidR="00B37AB8" w:rsidRPr="0014338F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2867B17A" w14:textId="77777777" w:rsidR="00B37AB8" w:rsidRPr="0014338F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509197CF" w14:textId="3BAA92B0" w:rsidR="00195228" w:rsidRPr="000C33DE" w:rsidRDefault="004F0165" w:rsidP="00195228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8"/>
          <w:szCs w:val="48"/>
          <w:lang w:val="lv-LV" w:eastAsia="lv-LV"/>
        </w:rPr>
      </w:pPr>
      <w:r w:rsidRPr="009B5820">
        <w:rPr>
          <w:b/>
          <w:sz w:val="40"/>
          <w:szCs w:val="40"/>
          <w:lang w:val="lv-LV"/>
        </w:rPr>
        <w:t>“</w:t>
      </w:r>
      <w:r w:rsidR="005D7CC0" w:rsidRPr="005D7CC0">
        <w:rPr>
          <w:rFonts w:ascii="Times New Roman" w:hAnsi="Times New Roman" w:cs="Times New Roman"/>
          <w:b/>
          <w:sz w:val="48"/>
          <w:szCs w:val="48"/>
          <w:lang w:val="lv-LV"/>
        </w:rPr>
        <w:t>Atkritumu pieņemšana no kuģiem</w:t>
      </w:r>
      <w:r w:rsidR="00195228" w:rsidRPr="000C33DE">
        <w:rPr>
          <w:rFonts w:ascii="Times New Roman" w:eastAsia="Times New Roman" w:hAnsi="Times New Roman"/>
          <w:b/>
          <w:sz w:val="48"/>
          <w:szCs w:val="48"/>
          <w:lang w:val="lv-LV" w:eastAsia="lv-LV"/>
        </w:rPr>
        <w:t>”</w:t>
      </w:r>
    </w:p>
    <w:p w14:paraId="7C79B2B1" w14:textId="77777777" w:rsidR="00195228" w:rsidRPr="000C33DE" w:rsidRDefault="00195228" w:rsidP="00195228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0"/>
          <w:szCs w:val="40"/>
          <w:lang w:val="lv-LV" w:eastAsia="lv-LV"/>
        </w:rPr>
      </w:pPr>
    </w:p>
    <w:p w14:paraId="63C92FFA" w14:textId="77777777" w:rsidR="00195228" w:rsidRPr="000C33DE" w:rsidRDefault="00195228" w:rsidP="00195228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40"/>
          <w:szCs w:val="40"/>
          <w:lang w:val="lv-LV" w:eastAsia="lv-LV"/>
        </w:rPr>
      </w:pPr>
    </w:p>
    <w:p w14:paraId="38427771" w14:textId="5DF31E73" w:rsidR="00195228" w:rsidRPr="00195228" w:rsidRDefault="00195228" w:rsidP="00195228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32"/>
          <w:szCs w:val="32"/>
          <w:lang w:val="lv-LV" w:eastAsia="lv-LV"/>
        </w:rPr>
      </w:pPr>
      <w:r w:rsidRPr="00195228">
        <w:rPr>
          <w:rFonts w:ascii="Times New Roman" w:eastAsia="Times New Roman" w:hAnsi="Times New Roman"/>
          <w:b/>
          <w:sz w:val="32"/>
          <w:szCs w:val="32"/>
          <w:lang w:val="lv-LV" w:eastAsia="lv-LV"/>
        </w:rPr>
        <w:t xml:space="preserve">ar identifikācijas </w:t>
      </w:r>
    </w:p>
    <w:p w14:paraId="68ECF9EC" w14:textId="0F987743" w:rsidR="00195228" w:rsidRPr="00195228" w:rsidRDefault="00195228" w:rsidP="00195228">
      <w:pPr>
        <w:spacing w:after="0" w:line="240" w:lineRule="auto"/>
        <w:ind w:right="-57"/>
        <w:jc w:val="center"/>
        <w:rPr>
          <w:rFonts w:ascii="Times New Roman" w:eastAsia="Times New Roman" w:hAnsi="Times New Roman"/>
          <w:b/>
          <w:sz w:val="32"/>
          <w:szCs w:val="32"/>
          <w:lang w:val="lv-LV" w:eastAsia="lv-LV"/>
        </w:rPr>
      </w:pPr>
      <w:r w:rsidRPr="00195228">
        <w:rPr>
          <w:rFonts w:ascii="Times New Roman" w:eastAsia="Times New Roman" w:hAnsi="Times New Roman"/>
          <w:b/>
          <w:sz w:val="32"/>
          <w:szCs w:val="32"/>
          <w:lang w:val="lv-LV" w:eastAsia="lv-LV"/>
        </w:rPr>
        <w:t>Nr. VBOP 2023/</w:t>
      </w:r>
      <w:r w:rsidR="005D7CC0">
        <w:rPr>
          <w:rFonts w:ascii="Times New Roman" w:eastAsia="Times New Roman" w:hAnsi="Times New Roman"/>
          <w:b/>
          <w:sz w:val="32"/>
          <w:szCs w:val="32"/>
          <w:lang w:val="lv-LV" w:eastAsia="lv-LV"/>
        </w:rPr>
        <w:t>88</w:t>
      </w:r>
    </w:p>
    <w:p w14:paraId="6757CE2A" w14:textId="77777777" w:rsidR="00B37AB8" w:rsidRPr="0014338F" w:rsidRDefault="00B37AB8" w:rsidP="00B37AB8">
      <w:pPr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054A78C0" w14:textId="77777777" w:rsidR="00B37AB8" w:rsidRPr="0014338F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15070371" w14:textId="3990F320" w:rsidR="00B37AB8" w:rsidRPr="0014338F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14338F">
        <w:rPr>
          <w:rFonts w:ascii="Times New Roman" w:hAnsi="Times New Roman" w:cs="Times New Roman"/>
          <w:b/>
          <w:sz w:val="32"/>
          <w:szCs w:val="32"/>
          <w:lang w:val="lv-LV"/>
        </w:rPr>
        <w:t xml:space="preserve">NOLIKUMA </w:t>
      </w:r>
      <w:r w:rsidR="004561ED">
        <w:rPr>
          <w:rFonts w:ascii="Times New Roman" w:hAnsi="Times New Roman" w:cs="Times New Roman"/>
          <w:b/>
          <w:sz w:val="32"/>
          <w:szCs w:val="32"/>
          <w:lang w:val="lv-LV"/>
        </w:rPr>
        <w:t>GROZĪJUMI</w:t>
      </w:r>
      <w:r w:rsidRPr="0014338F">
        <w:rPr>
          <w:rFonts w:ascii="Times New Roman" w:hAnsi="Times New Roman" w:cs="Times New Roman"/>
          <w:b/>
          <w:sz w:val="32"/>
          <w:szCs w:val="32"/>
          <w:lang w:val="lv-LV"/>
        </w:rPr>
        <w:t xml:space="preserve"> NR.</w:t>
      </w:r>
      <w:r w:rsidR="006D774A">
        <w:rPr>
          <w:rFonts w:ascii="Times New Roman" w:hAnsi="Times New Roman" w:cs="Times New Roman"/>
          <w:b/>
          <w:sz w:val="32"/>
          <w:szCs w:val="32"/>
          <w:lang w:val="lv-LV"/>
        </w:rPr>
        <w:t>1</w:t>
      </w:r>
    </w:p>
    <w:p w14:paraId="491BC78A" w14:textId="77777777" w:rsidR="00B37AB8" w:rsidRPr="0014338F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6D0C72CD" w14:textId="77777777" w:rsidR="00195228" w:rsidRDefault="0019522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502927FB" w14:textId="77777777" w:rsidR="00195228" w:rsidRDefault="0019522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67861690" w14:textId="77777777" w:rsidR="00195228" w:rsidRDefault="0019522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</w:p>
    <w:p w14:paraId="49C2C988" w14:textId="55EFB1D5" w:rsidR="00B37AB8" w:rsidRPr="006608B3" w:rsidRDefault="00B37AB8" w:rsidP="00B37AB8">
      <w:pPr>
        <w:widowControl w:val="0"/>
        <w:ind w:right="-57"/>
        <w:jc w:val="center"/>
        <w:rPr>
          <w:rFonts w:ascii="Times New Roman" w:hAnsi="Times New Roman" w:cs="Times New Roman"/>
          <w:b/>
          <w:sz w:val="32"/>
          <w:szCs w:val="32"/>
          <w:lang w:val="lv-LV"/>
        </w:rPr>
      </w:pPr>
      <w:r w:rsidRPr="006608B3">
        <w:rPr>
          <w:rFonts w:ascii="Times New Roman" w:hAnsi="Times New Roman" w:cs="Times New Roman"/>
          <w:b/>
          <w:sz w:val="32"/>
          <w:szCs w:val="32"/>
          <w:lang w:val="lv-LV"/>
        </w:rPr>
        <w:t>Ventspils</w:t>
      </w:r>
    </w:p>
    <w:p w14:paraId="50BA3C6C" w14:textId="4C2E23DF" w:rsidR="00B37AB8" w:rsidRPr="006608B3" w:rsidRDefault="00B37AB8" w:rsidP="00B37AB8">
      <w:pPr>
        <w:widowControl w:val="0"/>
        <w:ind w:right="-5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</w:pPr>
      <w:r w:rsidRPr="006608B3">
        <w:rPr>
          <w:rFonts w:ascii="Times New Roman" w:hAnsi="Times New Roman" w:cs="Times New Roman"/>
          <w:b/>
          <w:sz w:val="32"/>
          <w:szCs w:val="32"/>
          <w:lang w:val="lv-LV"/>
        </w:rPr>
        <w:t>202</w:t>
      </w:r>
      <w:r w:rsidR="00195228">
        <w:rPr>
          <w:rFonts w:ascii="Times New Roman" w:hAnsi="Times New Roman" w:cs="Times New Roman"/>
          <w:b/>
          <w:sz w:val="32"/>
          <w:szCs w:val="32"/>
          <w:lang w:val="lv-LV"/>
        </w:rPr>
        <w:t>3</w:t>
      </w:r>
      <w:r w:rsidRPr="006608B3">
        <w:rPr>
          <w:rFonts w:ascii="Times New Roman" w:hAnsi="Times New Roman" w:cs="Times New Roman"/>
          <w:b/>
          <w:sz w:val="32"/>
          <w:szCs w:val="32"/>
          <w:lang w:val="lv-LV"/>
        </w:rPr>
        <w:t>.gads</w:t>
      </w:r>
      <w:r w:rsidRPr="006608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 w:eastAsia="lv-LV"/>
        </w:rPr>
        <w:br w:type="page"/>
      </w:r>
    </w:p>
    <w:p w14:paraId="1BB071AF" w14:textId="699988CC" w:rsidR="004561ED" w:rsidRPr="004561ED" w:rsidRDefault="004561ED" w:rsidP="004561ED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61ED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lastRenderedPageBreak/>
        <w:t>1. Izteikt Nolikuma 3.2.punktu šādā reakcijā:</w:t>
      </w:r>
    </w:p>
    <w:p w14:paraId="7892C9F2" w14:textId="38D98D19" w:rsidR="004561ED" w:rsidRPr="0081237A" w:rsidRDefault="004561ED" w:rsidP="004561ED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61ED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“3.2.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 xml:space="preserve">  </w:t>
      </w:r>
      <w:proofErr w:type="spellStart"/>
      <w:r w:rsidRPr="00150241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sz w:val="24"/>
          <w:szCs w:val="24"/>
        </w:rPr>
        <w:t>Iepirkuma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dokumentiem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Ieinteresētais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piegādātājs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var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iepazīties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saņemt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tos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elektroniski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bez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maksas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Ventspils brīvostas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pārvaldes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mājas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lapā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internetā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6" w:history="1">
        <w:r w:rsidRPr="0037703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https://www.portofventspils.lv/lv/brivostas-parvalde/publiskie-iepirkumi/</w:t>
        </w:r>
      </w:hyperlink>
      <w:r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61B77">
        <w:rPr>
          <w:rStyle w:val="Hyperlink"/>
          <w:rFonts w:ascii="Times New Roman" w:eastAsia="Times New Roman" w:hAnsi="Times New Roman" w:cs="Times New Roman"/>
          <w:sz w:val="24"/>
          <w:szCs w:val="24"/>
        </w:rPr>
        <w:t>un</w:t>
      </w:r>
      <w:r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0241">
        <w:rPr>
          <w:rFonts w:ascii="Times New Roman" w:eastAsia="Times New Roman" w:hAnsi="Times New Roman" w:cs="Times New Roman"/>
          <w:sz w:val="24"/>
          <w:szCs w:val="24"/>
        </w:rPr>
        <w:t xml:space="preserve">EIS </w:t>
      </w:r>
      <w:proofErr w:type="spellStart"/>
      <w:r w:rsidRPr="00150241">
        <w:rPr>
          <w:rFonts w:ascii="Times New Roman" w:eastAsia="Times New Roman" w:hAnsi="Times New Roman" w:cs="Times New Roman"/>
          <w:sz w:val="24"/>
          <w:szCs w:val="24"/>
        </w:rPr>
        <w:t>pircēja</w:t>
      </w:r>
      <w:proofErr w:type="spellEnd"/>
      <w:r w:rsidRPr="00150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sz w:val="24"/>
          <w:szCs w:val="24"/>
        </w:rPr>
        <w:t>profilā</w:t>
      </w:r>
      <w:proofErr w:type="spellEnd"/>
      <w:r w:rsidRPr="00150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Pr="001502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https://www.eis.gov.lv/EKEIS/Supplier/Organizer/3167</w:t>
        </w:r>
      </w:hyperlink>
      <w:r w:rsidRPr="0015024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50241">
        <w:rPr>
          <w:rFonts w:ascii="Times New Roman" w:eastAsia="Times New Roman" w:hAnsi="Times New Roman" w:cs="Times New Roman"/>
          <w:sz w:val="24"/>
          <w:szCs w:val="24"/>
        </w:rPr>
        <w:t>kā</w:t>
      </w:r>
      <w:proofErr w:type="spellEnd"/>
      <w:r w:rsidRPr="00150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sz w:val="24"/>
          <w:szCs w:val="24"/>
        </w:rPr>
        <w:t>arī</w:t>
      </w:r>
      <w:proofErr w:type="spellEnd"/>
      <w:r w:rsidRPr="00150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sz w:val="24"/>
          <w:szCs w:val="24"/>
        </w:rPr>
        <w:t>iepazīties</w:t>
      </w:r>
      <w:proofErr w:type="spellEnd"/>
      <w:r w:rsidRPr="00150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Pr="00150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sz w:val="24"/>
          <w:szCs w:val="24"/>
        </w:rPr>
        <w:t>Iepirkuma</w:t>
      </w:r>
      <w:proofErr w:type="spellEnd"/>
      <w:r w:rsidRPr="00150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sz w:val="24"/>
          <w:szCs w:val="24"/>
        </w:rPr>
        <w:t>dokumentiem</w:t>
      </w:r>
      <w:proofErr w:type="spellEnd"/>
      <w:r w:rsidRPr="00150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sz w:val="24"/>
          <w:szCs w:val="24"/>
        </w:rPr>
        <w:t>drukātā</w:t>
      </w:r>
      <w:proofErr w:type="spellEnd"/>
      <w:r w:rsidRPr="001502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sz w:val="24"/>
          <w:szCs w:val="24"/>
        </w:rPr>
        <w:t>veidā</w:t>
      </w:r>
      <w:proofErr w:type="spellEnd"/>
      <w:r w:rsidRPr="00150241">
        <w:rPr>
          <w:rFonts w:ascii="Times New Roman" w:eastAsia="Times New Roman" w:hAnsi="Times New Roman" w:cs="Times New Roman"/>
          <w:sz w:val="24"/>
          <w:szCs w:val="24"/>
        </w:rPr>
        <w:t xml:space="preserve"> bez</w:t>
      </w:r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maksas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Ventspils brīvostas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pārvaldē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Jāņa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ielā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19,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Ventspilī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202.kabinetā </w:t>
      </w:r>
      <w:proofErr w:type="spellStart"/>
      <w:r w:rsidRPr="004561E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līdz</w:t>
      </w:r>
      <w:proofErr w:type="spellEnd"/>
      <w:r w:rsidRPr="004561E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Pr="004561E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2023.gada </w:t>
      </w:r>
      <w:r w:rsidRPr="004561E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03.novembrī</w:t>
      </w:r>
      <w:r w:rsidRPr="004561E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4561ED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plkst.10</w:t>
      </w:r>
      <w:r w:rsidRPr="004561ED">
        <w:rPr>
          <w:rFonts w:ascii="Times New Roman" w:eastAsia="Times New Roman" w:hAnsi="Times New Roman" w:cs="Times New Roman"/>
          <w:b/>
          <w:color w:val="FF0000"/>
          <w:sz w:val="24"/>
          <w:szCs w:val="24"/>
          <w:vertAlign w:val="superscript"/>
        </w:rPr>
        <w:t>00</w:t>
      </w:r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darba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dienās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plkst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. 8</w:t>
      </w:r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00</w:t>
      </w:r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līdz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</w:t>
      </w:r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00</w:t>
      </w:r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no 13</w:t>
      </w:r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00</w:t>
      </w:r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līdz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17</w:t>
      </w:r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00</w:t>
      </w:r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piektdienās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līdz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plkst.16</w:t>
      </w:r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00</w:t>
      </w:r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iepriekš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vienojoties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ar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Pasūtītāja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kontaktpersonu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tālr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636 02313) par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apmeklējuma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laiku</w:t>
      </w:r>
      <w:proofErr w:type="spellEnd"/>
      <w:r w:rsidRPr="0015024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</w:t>
      </w:r>
    </w:p>
    <w:p w14:paraId="099C0FB5" w14:textId="325A333D" w:rsidR="005D7CC0" w:rsidRDefault="005D7CC0" w:rsidP="006D774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lv-LV" w:eastAsia="lv-LV"/>
        </w:rPr>
      </w:pPr>
    </w:p>
    <w:p w14:paraId="2CAF1F2F" w14:textId="6424E668" w:rsidR="004561ED" w:rsidRPr="004561ED" w:rsidRDefault="004561ED" w:rsidP="004561ED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2</w:t>
      </w:r>
      <w:r w:rsidRPr="004561ED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 xml:space="preserve">. Izteikt Nolikuma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10.1</w:t>
      </w:r>
      <w:r w:rsidRPr="004561ED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.punktu šādā reakcijā:</w:t>
      </w:r>
    </w:p>
    <w:p w14:paraId="2112A372" w14:textId="5DAED62A" w:rsidR="004561ED" w:rsidRPr="008F2053" w:rsidRDefault="004561ED" w:rsidP="004561ED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“10.1.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Piedāvājums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jāiesniedz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1ED">
        <w:rPr>
          <w:rFonts w:ascii="Times New Roman" w:hAnsi="Times New Roman" w:cs="Times New Roman"/>
          <w:b/>
          <w:bCs/>
          <w:color w:val="FF0000"/>
          <w:sz w:val="24"/>
          <w:szCs w:val="24"/>
        </w:rPr>
        <w:t>līdz</w:t>
      </w:r>
      <w:proofErr w:type="spellEnd"/>
      <w:r w:rsidRPr="004561E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2023.gada </w:t>
      </w:r>
      <w:proofErr w:type="gramStart"/>
      <w:r w:rsidRPr="004561E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03.novembr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im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b/>
          <w:bCs/>
          <w:sz w:val="24"/>
          <w:szCs w:val="24"/>
        </w:rPr>
        <w:t>plkst</w:t>
      </w:r>
      <w:proofErr w:type="spellEnd"/>
      <w:r w:rsidRPr="008F2053">
        <w:rPr>
          <w:rFonts w:ascii="Times New Roman" w:hAnsi="Times New Roman" w:cs="Times New Roman"/>
          <w:b/>
          <w:bCs/>
          <w:sz w:val="24"/>
          <w:szCs w:val="24"/>
        </w:rPr>
        <w:t>. 1</w:t>
      </w:r>
      <w:r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8F2053">
        <w:rPr>
          <w:rFonts w:ascii="Times New Roman" w:hAnsi="Times New Roman" w:cs="Times New Roman"/>
          <w:b/>
          <w:bCs/>
          <w:sz w:val="24"/>
          <w:szCs w:val="24"/>
        </w:rPr>
        <w:t xml:space="preserve">:00 </w:t>
      </w:r>
      <w:proofErr w:type="spellStart"/>
      <w:r w:rsidRPr="008F2053">
        <w:rPr>
          <w:rFonts w:ascii="Times New Roman" w:hAnsi="Times New Roman" w:cs="Times New Roman"/>
          <w:b/>
          <w:bCs/>
          <w:sz w:val="24"/>
          <w:szCs w:val="24"/>
        </w:rPr>
        <w:t>elektroniski</w:t>
      </w:r>
      <w:proofErr w:type="spellEnd"/>
      <w:r w:rsidRPr="008F2053">
        <w:rPr>
          <w:rFonts w:ascii="Times New Roman" w:hAnsi="Times New Roman" w:cs="Times New Roman"/>
          <w:b/>
          <w:bCs/>
          <w:sz w:val="24"/>
          <w:szCs w:val="24"/>
        </w:rPr>
        <w:t xml:space="preserve"> EIS e-</w:t>
      </w:r>
      <w:proofErr w:type="spellStart"/>
      <w:r w:rsidRPr="008F2053">
        <w:rPr>
          <w:rFonts w:ascii="Times New Roman" w:hAnsi="Times New Roman" w:cs="Times New Roman"/>
          <w:b/>
          <w:bCs/>
          <w:sz w:val="24"/>
          <w:szCs w:val="24"/>
        </w:rPr>
        <w:t>konkursu</w:t>
      </w:r>
      <w:proofErr w:type="spellEnd"/>
      <w:r w:rsidRPr="008F20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b/>
          <w:bCs/>
          <w:sz w:val="24"/>
          <w:szCs w:val="24"/>
        </w:rPr>
        <w:t>apakšsistēmā</w:t>
      </w:r>
      <w:proofErr w:type="spellEnd"/>
      <w:r w:rsidRPr="008F20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vienā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no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zemāk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minētajiem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formātiem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. Katra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iesniedzamā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dokumenta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formāts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var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atšķirties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, bet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jāievēro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šādi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iespējamie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veidi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>:</w:t>
      </w:r>
    </w:p>
    <w:p w14:paraId="631511B9" w14:textId="49771B52" w:rsidR="004561ED" w:rsidRPr="004561ED" w:rsidRDefault="004561ED" w:rsidP="004561ED">
      <w:pPr>
        <w:pStyle w:val="ListParagraph"/>
        <w:numPr>
          <w:ilvl w:val="2"/>
          <w:numId w:val="15"/>
        </w:numPr>
        <w:tabs>
          <w:tab w:val="left" w:pos="709"/>
        </w:tabs>
        <w:jc w:val="both"/>
        <w:rPr>
          <w:sz w:val="24"/>
          <w:szCs w:val="24"/>
        </w:rPr>
      </w:pPr>
      <w:r w:rsidRPr="004561ED">
        <w:rPr>
          <w:sz w:val="24"/>
          <w:szCs w:val="24"/>
        </w:rPr>
        <w:t xml:space="preserve">izmantojot EIS e-konkursu apakšsistēmas </w:t>
      </w:r>
      <w:proofErr w:type="spellStart"/>
      <w:r w:rsidRPr="004561ED">
        <w:rPr>
          <w:sz w:val="24"/>
          <w:szCs w:val="24"/>
        </w:rPr>
        <w:t>piedāvātos</w:t>
      </w:r>
      <w:proofErr w:type="spellEnd"/>
      <w:r w:rsidRPr="004561ED">
        <w:rPr>
          <w:sz w:val="24"/>
          <w:szCs w:val="24"/>
        </w:rPr>
        <w:t xml:space="preserve"> </w:t>
      </w:r>
      <w:proofErr w:type="spellStart"/>
      <w:r w:rsidRPr="004561ED">
        <w:rPr>
          <w:sz w:val="24"/>
          <w:szCs w:val="24"/>
        </w:rPr>
        <w:t>rīkus</w:t>
      </w:r>
      <w:proofErr w:type="spellEnd"/>
      <w:r w:rsidRPr="004561ED">
        <w:rPr>
          <w:sz w:val="24"/>
          <w:szCs w:val="24"/>
        </w:rPr>
        <w:t xml:space="preserve">, </w:t>
      </w:r>
      <w:proofErr w:type="spellStart"/>
      <w:r w:rsidRPr="004561ED">
        <w:rPr>
          <w:sz w:val="24"/>
          <w:szCs w:val="24"/>
        </w:rPr>
        <w:t>aizpildot</w:t>
      </w:r>
      <w:proofErr w:type="spellEnd"/>
      <w:r w:rsidRPr="004561ED">
        <w:rPr>
          <w:sz w:val="24"/>
          <w:szCs w:val="24"/>
        </w:rPr>
        <w:t xml:space="preserve"> </w:t>
      </w:r>
      <w:proofErr w:type="spellStart"/>
      <w:r w:rsidRPr="004561ED">
        <w:rPr>
          <w:sz w:val="24"/>
          <w:szCs w:val="24"/>
        </w:rPr>
        <w:t>minētās</w:t>
      </w:r>
      <w:proofErr w:type="spellEnd"/>
      <w:r w:rsidRPr="004561ED">
        <w:rPr>
          <w:sz w:val="24"/>
          <w:szCs w:val="24"/>
        </w:rPr>
        <w:t xml:space="preserve"> </w:t>
      </w:r>
      <w:proofErr w:type="spellStart"/>
      <w:r w:rsidRPr="004561ED">
        <w:rPr>
          <w:sz w:val="24"/>
          <w:szCs w:val="24"/>
        </w:rPr>
        <w:t>sistēmas</w:t>
      </w:r>
      <w:proofErr w:type="spellEnd"/>
      <w:r w:rsidRPr="004561ED">
        <w:rPr>
          <w:sz w:val="24"/>
          <w:szCs w:val="24"/>
        </w:rPr>
        <w:t xml:space="preserve"> e-</w:t>
      </w:r>
      <w:proofErr w:type="spellStart"/>
      <w:r w:rsidRPr="004561ED">
        <w:rPr>
          <w:sz w:val="24"/>
          <w:szCs w:val="24"/>
        </w:rPr>
        <w:t>konkursu</w:t>
      </w:r>
      <w:proofErr w:type="spellEnd"/>
      <w:r w:rsidRPr="004561ED">
        <w:rPr>
          <w:sz w:val="24"/>
          <w:szCs w:val="24"/>
        </w:rPr>
        <w:t xml:space="preserve"> </w:t>
      </w:r>
      <w:proofErr w:type="spellStart"/>
      <w:r w:rsidRPr="004561ED">
        <w:rPr>
          <w:sz w:val="24"/>
          <w:szCs w:val="24"/>
        </w:rPr>
        <w:t>apakšsistēmā</w:t>
      </w:r>
      <w:proofErr w:type="spellEnd"/>
      <w:r w:rsidRPr="004561ED">
        <w:rPr>
          <w:sz w:val="24"/>
          <w:szCs w:val="24"/>
        </w:rPr>
        <w:t xml:space="preserve"> </w:t>
      </w:r>
      <w:proofErr w:type="spellStart"/>
      <w:r w:rsidRPr="004561ED">
        <w:rPr>
          <w:sz w:val="24"/>
          <w:szCs w:val="24"/>
        </w:rPr>
        <w:t>šī</w:t>
      </w:r>
      <w:proofErr w:type="spellEnd"/>
      <w:r w:rsidRPr="004561ED">
        <w:rPr>
          <w:sz w:val="24"/>
          <w:szCs w:val="24"/>
        </w:rPr>
        <w:t xml:space="preserve"> </w:t>
      </w:r>
      <w:proofErr w:type="spellStart"/>
      <w:r w:rsidRPr="004561ED">
        <w:rPr>
          <w:sz w:val="24"/>
          <w:szCs w:val="24"/>
        </w:rPr>
        <w:t>iepirkuma</w:t>
      </w:r>
      <w:proofErr w:type="spellEnd"/>
      <w:r w:rsidRPr="004561ED">
        <w:rPr>
          <w:sz w:val="24"/>
          <w:szCs w:val="24"/>
        </w:rPr>
        <w:t xml:space="preserve"> </w:t>
      </w:r>
      <w:proofErr w:type="spellStart"/>
      <w:r w:rsidRPr="004561ED">
        <w:rPr>
          <w:sz w:val="24"/>
          <w:szCs w:val="24"/>
        </w:rPr>
        <w:t>sadaļā</w:t>
      </w:r>
      <w:proofErr w:type="spellEnd"/>
      <w:r w:rsidRPr="004561ED">
        <w:rPr>
          <w:sz w:val="24"/>
          <w:szCs w:val="24"/>
        </w:rPr>
        <w:t xml:space="preserve"> </w:t>
      </w:r>
      <w:proofErr w:type="spellStart"/>
      <w:r w:rsidRPr="004561ED">
        <w:rPr>
          <w:sz w:val="24"/>
          <w:szCs w:val="24"/>
        </w:rPr>
        <w:t>ievietotās</w:t>
      </w:r>
      <w:proofErr w:type="spellEnd"/>
      <w:r w:rsidRPr="004561ED">
        <w:rPr>
          <w:sz w:val="24"/>
          <w:szCs w:val="24"/>
        </w:rPr>
        <w:t xml:space="preserve"> </w:t>
      </w:r>
      <w:proofErr w:type="spellStart"/>
      <w:r w:rsidRPr="004561ED">
        <w:rPr>
          <w:sz w:val="24"/>
          <w:szCs w:val="24"/>
        </w:rPr>
        <w:t>formas</w:t>
      </w:r>
      <w:proofErr w:type="spellEnd"/>
      <w:r w:rsidRPr="004561ED">
        <w:rPr>
          <w:sz w:val="24"/>
          <w:szCs w:val="24"/>
        </w:rPr>
        <w:t>;</w:t>
      </w:r>
    </w:p>
    <w:p w14:paraId="3A55C0B9" w14:textId="0C6C9195" w:rsidR="004561ED" w:rsidRDefault="004561ED" w:rsidP="004561ED">
      <w:pPr>
        <w:pStyle w:val="ListParagraph"/>
        <w:numPr>
          <w:ilvl w:val="2"/>
          <w:numId w:val="15"/>
        </w:numPr>
        <w:tabs>
          <w:tab w:val="left" w:pos="709"/>
        </w:tabs>
        <w:jc w:val="both"/>
        <w:rPr>
          <w:sz w:val="24"/>
          <w:szCs w:val="24"/>
        </w:rPr>
      </w:pPr>
      <w:r w:rsidRPr="004561ED">
        <w:rPr>
          <w:sz w:val="24"/>
          <w:szCs w:val="24"/>
        </w:rPr>
        <w:t xml:space="preserve">elektroniski aizpildāmos dokumentus, sagatavojot </w:t>
      </w:r>
      <w:proofErr w:type="spellStart"/>
      <w:r w:rsidRPr="004561ED">
        <w:rPr>
          <w:sz w:val="24"/>
          <w:szCs w:val="24"/>
        </w:rPr>
        <w:t>ārpus</w:t>
      </w:r>
      <w:proofErr w:type="spellEnd"/>
      <w:r w:rsidRPr="004561ED">
        <w:rPr>
          <w:sz w:val="24"/>
          <w:szCs w:val="24"/>
        </w:rPr>
        <w:t xml:space="preserve"> EIS e-</w:t>
      </w:r>
      <w:proofErr w:type="spellStart"/>
      <w:r w:rsidRPr="004561ED">
        <w:rPr>
          <w:sz w:val="24"/>
          <w:szCs w:val="24"/>
        </w:rPr>
        <w:t>konkursu</w:t>
      </w:r>
      <w:proofErr w:type="spellEnd"/>
      <w:r w:rsidRPr="004561ED">
        <w:rPr>
          <w:sz w:val="24"/>
          <w:szCs w:val="24"/>
        </w:rPr>
        <w:t xml:space="preserve"> </w:t>
      </w:r>
      <w:proofErr w:type="spellStart"/>
      <w:r w:rsidRPr="004561ED">
        <w:rPr>
          <w:sz w:val="24"/>
          <w:szCs w:val="24"/>
        </w:rPr>
        <w:t>apakšsistēmas</w:t>
      </w:r>
      <w:proofErr w:type="spellEnd"/>
      <w:r w:rsidRPr="004561ED">
        <w:rPr>
          <w:sz w:val="24"/>
          <w:szCs w:val="24"/>
        </w:rPr>
        <w:t xml:space="preserve"> un </w:t>
      </w:r>
      <w:proofErr w:type="spellStart"/>
      <w:r w:rsidRPr="004561ED">
        <w:rPr>
          <w:sz w:val="24"/>
          <w:szCs w:val="24"/>
        </w:rPr>
        <w:t>augšupielādējot</w:t>
      </w:r>
      <w:proofErr w:type="spellEnd"/>
      <w:r w:rsidRPr="004561ED">
        <w:rPr>
          <w:sz w:val="24"/>
          <w:szCs w:val="24"/>
        </w:rPr>
        <w:t xml:space="preserve"> </w:t>
      </w:r>
      <w:proofErr w:type="spellStart"/>
      <w:r w:rsidRPr="004561ED">
        <w:rPr>
          <w:sz w:val="24"/>
          <w:szCs w:val="24"/>
        </w:rPr>
        <w:t>sistēmas</w:t>
      </w:r>
      <w:proofErr w:type="spellEnd"/>
      <w:r w:rsidRPr="004561ED">
        <w:rPr>
          <w:sz w:val="24"/>
          <w:szCs w:val="24"/>
        </w:rPr>
        <w:t xml:space="preserve"> </w:t>
      </w:r>
      <w:proofErr w:type="spellStart"/>
      <w:r w:rsidRPr="004561ED">
        <w:rPr>
          <w:sz w:val="24"/>
          <w:szCs w:val="24"/>
        </w:rPr>
        <w:t>attiecīgajās</w:t>
      </w:r>
      <w:proofErr w:type="spellEnd"/>
      <w:r w:rsidRPr="004561ED">
        <w:rPr>
          <w:sz w:val="24"/>
          <w:szCs w:val="24"/>
        </w:rPr>
        <w:t xml:space="preserve"> </w:t>
      </w:r>
      <w:proofErr w:type="spellStart"/>
      <w:r w:rsidRPr="004561ED">
        <w:rPr>
          <w:sz w:val="24"/>
          <w:szCs w:val="24"/>
        </w:rPr>
        <w:t>vietnēs</w:t>
      </w:r>
      <w:proofErr w:type="spellEnd"/>
      <w:r w:rsidRPr="004561ED">
        <w:rPr>
          <w:sz w:val="24"/>
          <w:szCs w:val="24"/>
        </w:rPr>
        <w:t xml:space="preserve"> </w:t>
      </w:r>
      <w:proofErr w:type="spellStart"/>
      <w:r w:rsidRPr="004561ED">
        <w:rPr>
          <w:sz w:val="24"/>
          <w:szCs w:val="24"/>
        </w:rPr>
        <w:t>aizpildītas</w:t>
      </w:r>
      <w:proofErr w:type="spellEnd"/>
      <w:r w:rsidRPr="004561ED">
        <w:rPr>
          <w:sz w:val="24"/>
          <w:szCs w:val="24"/>
        </w:rPr>
        <w:t xml:space="preserve"> PDF </w:t>
      </w:r>
      <w:proofErr w:type="spellStart"/>
      <w:r w:rsidRPr="004561ED">
        <w:rPr>
          <w:sz w:val="24"/>
          <w:szCs w:val="24"/>
        </w:rPr>
        <w:t>formas</w:t>
      </w:r>
      <w:proofErr w:type="spellEnd"/>
      <w:r w:rsidRPr="004561ED">
        <w:rPr>
          <w:sz w:val="24"/>
          <w:szCs w:val="24"/>
        </w:rPr>
        <w:t xml:space="preserve">, t.sk. </w:t>
      </w:r>
      <w:proofErr w:type="spellStart"/>
      <w:r w:rsidRPr="004561ED">
        <w:rPr>
          <w:sz w:val="24"/>
          <w:szCs w:val="24"/>
        </w:rPr>
        <w:t>ar</w:t>
      </w:r>
      <w:proofErr w:type="spellEnd"/>
      <w:r w:rsidRPr="004561ED">
        <w:rPr>
          <w:sz w:val="24"/>
          <w:szCs w:val="24"/>
        </w:rPr>
        <w:t xml:space="preserve"> </w:t>
      </w:r>
      <w:proofErr w:type="spellStart"/>
      <w:r w:rsidRPr="004561ED">
        <w:rPr>
          <w:sz w:val="24"/>
          <w:szCs w:val="24"/>
        </w:rPr>
        <w:t>formā</w:t>
      </w:r>
      <w:proofErr w:type="spellEnd"/>
      <w:r w:rsidRPr="004561ED">
        <w:rPr>
          <w:sz w:val="24"/>
          <w:szCs w:val="24"/>
        </w:rPr>
        <w:t xml:space="preserve"> </w:t>
      </w:r>
      <w:proofErr w:type="spellStart"/>
      <w:r w:rsidRPr="004561ED">
        <w:rPr>
          <w:sz w:val="24"/>
          <w:szCs w:val="24"/>
        </w:rPr>
        <w:t>integrētajiem</w:t>
      </w:r>
      <w:proofErr w:type="spellEnd"/>
      <w:r w:rsidRPr="004561ED">
        <w:rPr>
          <w:sz w:val="24"/>
          <w:szCs w:val="24"/>
        </w:rPr>
        <w:t xml:space="preserve"> </w:t>
      </w:r>
      <w:proofErr w:type="spellStart"/>
      <w:r w:rsidRPr="004561ED">
        <w:rPr>
          <w:sz w:val="24"/>
          <w:szCs w:val="24"/>
        </w:rPr>
        <w:t>failiem</w:t>
      </w:r>
      <w:proofErr w:type="spellEnd"/>
      <w:r w:rsidRPr="004561ED">
        <w:rPr>
          <w:sz w:val="24"/>
          <w:szCs w:val="24"/>
        </w:rPr>
        <w:t xml:space="preserve"> (</w:t>
      </w:r>
      <w:proofErr w:type="spellStart"/>
      <w:r w:rsidRPr="004561ED">
        <w:rPr>
          <w:sz w:val="24"/>
          <w:szCs w:val="24"/>
        </w:rPr>
        <w:t>šādā</w:t>
      </w:r>
      <w:proofErr w:type="spellEnd"/>
      <w:r w:rsidRPr="004561ED">
        <w:rPr>
          <w:sz w:val="24"/>
          <w:szCs w:val="24"/>
        </w:rPr>
        <w:t xml:space="preserve"> </w:t>
      </w:r>
      <w:proofErr w:type="spellStart"/>
      <w:r w:rsidRPr="004561ED">
        <w:rPr>
          <w:sz w:val="24"/>
          <w:szCs w:val="24"/>
        </w:rPr>
        <w:t>gadījumā</w:t>
      </w:r>
      <w:proofErr w:type="spellEnd"/>
      <w:r w:rsidRPr="004561ED">
        <w:rPr>
          <w:sz w:val="24"/>
          <w:szCs w:val="24"/>
        </w:rPr>
        <w:t xml:space="preserve"> Pretendents </w:t>
      </w:r>
      <w:proofErr w:type="spellStart"/>
      <w:r w:rsidRPr="004561ED">
        <w:rPr>
          <w:sz w:val="24"/>
          <w:szCs w:val="24"/>
        </w:rPr>
        <w:t>ir</w:t>
      </w:r>
      <w:proofErr w:type="spellEnd"/>
      <w:r w:rsidRPr="004561ED">
        <w:rPr>
          <w:sz w:val="24"/>
          <w:szCs w:val="24"/>
        </w:rPr>
        <w:t xml:space="preserve"> </w:t>
      </w:r>
      <w:proofErr w:type="spellStart"/>
      <w:r w:rsidRPr="004561ED">
        <w:rPr>
          <w:sz w:val="24"/>
          <w:szCs w:val="24"/>
        </w:rPr>
        <w:t>atbildīgs</w:t>
      </w:r>
      <w:proofErr w:type="spellEnd"/>
      <w:r w:rsidRPr="004561ED">
        <w:rPr>
          <w:sz w:val="24"/>
          <w:szCs w:val="24"/>
        </w:rPr>
        <w:t xml:space="preserve"> par </w:t>
      </w:r>
      <w:proofErr w:type="spellStart"/>
      <w:r w:rsidRPr="004561ED">
        <w:rPr>
          <w:sz w:val="24"/>
          <w:szCs w:val="24"/>
        </w:rPr>
        <w:t>aizpildāmo</w:t>
      </w:r>
      <w:proofErr w:type="spellEnd"/>
      <w:r w:rsidRPr="004561ED">
        <w:rPr>
          <w:sz w:val="24"/>
          <w:szCs w:val="24"/>
        </w:rPr>
        <w:t xml:space="preserve"> </w:t>
      </w:r>
      <w:proofErr w:type="spellStart"/>
      <w:r w:rsidRPr="004561ED">
        <w:rPr>
          <w:sz w:val="24"/>
          <w:szCs w:val="24"/>
        </w:rPr>
        <w:t>formu</w:t>
      </w:r>
      <w:proofErr w:type="spellEnd"/>
      <w:r w:rsidRPr="004561ED">
        <w:rPr>
          <w:sz w:val="24"/>
          <w:szCs w:val="24"/>
        </w:rPr>
        <w:t xml:space="preserve"> </w:t>
      </w:r>
      <w:proofErr w:type="spellStart"/>
      <w:r w:rsidRPr="004561ED">
        <w:rPr>
          <w:sz w:val="24"/>
          <w:szCs w:val="24"/>
        </w:rPr>
        <w:t>atbilstību</w:t>
      </w:r>
      <w:proofErr w:type="spellEnd"/>
      <w:r w:rsidRPr="004561ED">
        <w:rPr>
          <w:sz w:val="24"/>
          <w:szCs w:val="24"/>
        </w:rPr>
        <w:t xml:space="preserve"> </w:t>
      </w:r>
      <w:proofErr w:type="spellStart"/>
      <w:r w:rsidRPr="004561ED">
        <w:rPr>
          <w:sz w:val="24"/>
          <w:szCs w:val="24"/>
        </w:rPr>
        <w:t>dokumentācijas</w:t>
      </w:r>
      <w:proofErr w:type="spellEnd"/>
      <w:r w:rsidRPr="004561ED">
        <w:rPr>
          <w:sz w:val="24"/>
          <w:szCs w:val="24"/>
        </w:rPr>
        <w:t xml:space="preserve"> </w:t>
      </w:r>
      <w:proofErr w:type="spellStart"/>
      <w:r w:rsidRPr="004561ED">
        <w:rPr>
          <w:sz w:val="24"/>
          <w:szCs w:val="24"/>
        </w:rPr>
        <w:t>prasībām</w:t>
      </w:r>
      <w:proofErr w:type="spellEnd"/>
      <w:r w:rsidRPr="004561ED">
        <w:rPr>
          <w:sz w:val="24"/>
          <w:szCs w:val="24"/>
        </w:rPr>
        <w:t xml:space="preserve"> un </w:t>
      </w:r>
      <w:proofErr w:type="spellStart"/>
      <w:r w:rsidRPr="004561ED">
        <w:rPr>
          <w:sz w:val="24"/>
          <w:szCs w:val="24"/>
        </w:rPr>
        <w:t>formu</w:t>
      </w:r>
      <w:proofErr w:type="spellEnd"/>
      <w:r w:rsidRPr="004561ED">
        <w:rPr>
          <w:sz w:val="24"/>
          <w:szCs w:val="24"/>
        </w:rPr>
        <w:t xml:space="preserve"> </w:t>
      </w:r>
      <w:proofErr w:type="spellStart"/>
      <w:r w:rsidRPr="004561ED">
        <w:rPr>
          <w:sz w:val="24"/>
          <w:szCs w:val="24"/>
        </w:rPr>
        <w:t>paraugiem</w:t>
      </w:r>
      <w:proofErr w:type="spellEnd"/>
      <w:r w:rsidRPr="004561ED">
        <w:rPr>
          <w:sz w:val="24"/>
          <w:szCs w:val="24"/>
        </w:rPr>
        <w:t xml:space="preserve">, </w:t>
      </w:r>
      <w:proofErr w:type="spellStart"/>
      <w:r w:rsidRPr="004561ED">
        <w:rPr>
          <w:sz w:val="24"/>
          <w:szCs w:val="24"/>
        </w:rPr>
        <w:t>kā</w:t>
      </w:r>
      <w:proofErr w:type="spellEnd"/>
      <w:r w:rsidRPr="004561ED">
        <w:rPr>
          <w:sz w:val="24"/>
          <w:szCs w:val="24"/>
        </w:rPr>
        <w:t xml:space="preserve"> </w:t>
      </w:r>
      <w:proofErr w:type="spellStart"/>
      <w:r w:rsidRPr="004561ED">
        <w:rPr>
          <w:sz w:val="24"/>
          <w:szCs w:val="24"/>
        </w:rPr>
        <w:t>arī</w:t>
      </w:r>
      <w:proofErr w:type="spellEnd"/>
      <w:r w:rsidRPr="004561ED">
        <w:rPr>
          <w:sz w:val="24"/>
          <w:szCs w:val="24"/>
        </w:rPr>
        <w:t xml:space="preserve"> </w:t>
      </w:r>
      <w:proofErr w:type="spellStart"/>
      <w:r w:rsidRPr="004561ED">
        <w:rPr>
          <w:sz w:val="24"/>
          <w:szCs w:val="24"/>
        </w:rPr>
        <w:t>dokumenta</w:t>
      </w:r>
      <w:proofErr w:type="spellEnd"/>
      <w:r w:rsidRPr="004561ED">
        <w:rPr>
          <w:sz w:val="24"/>
          <w:szCs w:val="24"/>
        </w:rPr>
        <w:t xml:space="preserve"> atvēršanas un nolasīšanas iespējām).</w:t>
      </w:r>
      <w:r>
        <w:rPr>
          <w:sz w:val="24"/>
          <w:szCs w:val="24"/>
        </w:rPr>
        <w:t>”</w:t>
      </w:r>
    </w:p>
    <w:p w14:paraId="19F28759" w14:textId="77777777" w:rsidR="004561ED" w:rsidRDefault="004561ED" w:rsidP="004561ED">
      <w:pPr>
        <w:pStyle w:val="ListParagraph"/>
        <w:tabs>
          <w:tab w:val="left" w:pos="709"/>
        </w:tabs>
        <w:ind w:left="1570"/>
        <w:jc w:val="both"/>
        <w:rPr>
          <w:sz w:val="24"/>
          <w:szCs w:val="24"/>
        </w:rPr>
      </w:pPr>
    </w:p>
    <w:p w14:paraId="7A3016C9" w14:textId="77777777" w:rsidR="004561ED" w:rsidRDefault="004561ED" w:rsidP="004561ED">
      <w:pPr>
        <w:pStyle w:val="ListParagraph"/>
        <w:tabs>
          <w:tab w:val="left" w:pos="709"/>
        </w:tabs>
        <w:ind w:left="1570"/>
        <w:jc w:val="both"/>
        <w:rPr>
          <w:sz w:val="24"/>
          <w:szCs w:val="24"/>
        </w:rPr>
      </w:pPr>
    </w:p>
    <w:p w14:paraId="42324478" w14:textId="0D49659B" w:rsidR="004561ED" w:rsidRPr="004561ED" w:rsidRDefault="004561ED" w:rsidP="004561ED">
      <w:pPr>
        <w:spacing w:after="0" w:line="240" w:lineRule="auto"/>
        <w:ind w:left="993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 xml:space="preserve">3. </w:t>
      </w:r>
      <w:r w:rsidRPr="004561ED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Izteikt Nolikuma 10.</w:t>
      </w:r>
      <w:r w:rsidRPr="004561ED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5</w:t>
      </w:r>
      <w:r w:rsidRPr="004561ED">
        <w:rPr>
          <w:rFonts w:ascii="Times New Roman" w:hAnsi="Times New Roman" w:cs="Times New Roman"/>
          <w:bCs/>
          <w:color w:val="000000"/>
          <w:sz w:val="24"/>
          <w:szCs w:val="24"/>
          <w:lang w:val="lv-LV"/>
        </w:rPr>
        <w:t>.punktu šādā reakcijā:</w:t>
      </w:r>
    </w:p>
    <w:p w14:paraId="604EBE0E" w14:textId="391D3818" w:rsidR="004561ED" w:rsidRPr="008F2053" w:rsidRDefault="004561ED" w:rsidP="004561ED">
      <w:pPr>
        <w:tabs>
          <w:tab w:val="left" w:pos="284"/>
        </w:tabs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 10.5.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Piedāvājumu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atvēršanas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sanāksme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notiks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Ventspils brīvostas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pārvaldē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Jāņa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ielā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19,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Ventspilī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</w:t>
      </w:r>
      <w:r w:rsidRPr="004561E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2023.gada </w:t>
      </w:r>
      <w:proofErr w:type="gramStart"/>
      <w:r w:rsidRPr="004561E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03.novembrī</w:t>
      </w:r>
      <w:proofErr w:type="gramEnd"/>
      <w:r w:rsidRPr="004561E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b/>
          <w:sz w:val="24"/>
          <w:szCs w:val="24"/>
        </w:rPr>
        <w:t>plkst</w:t>
      </w:r>
      <w:proofErr w:type="spellEnd"/>
      <w:r w:rsidRPr="008F2053">
        <w:rPr>
          <w:rFonts w:ascii="Times New Roman" w:hAnsi="Times New Roman" w:cs="Times New Roman"/>
          <w:b/>
          <w:sz w:val="24"/>
          <w:szCs w:val="24"/>
        </w:rPr>
        <w:t>. 1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8F2053">
        <w:rPr>
          <w:rFonts w:ascii="Times New Roman" w:hAnsi="Times New Roman" w:cs="Times New Roman"/>
          <w:b/>
          <w:sz w:val="24"/>
          <w:szCs w:val="24"/>
        </w:rPr>
        <w:t>:00</w:t>
      </w:r>
      <w:r w:rsidRPr="008F20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Iesniegto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piedāvājumu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atvēršanas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procesam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var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sekot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līdzi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tiešsaistes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režīmā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EIS e-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konkursu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apakšsistēmā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. Pretendents var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piedalīties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piedāvājumu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atvēršanas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sanāksmē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F2053">
        <w:rPr>
          <w:rFonts w:ascii="Times New Roman" w:hAnsi="Times New Roman" w:cs="Times New Roman"/>
          <w:sz w:val="24"/>
          <w:szCs w:val="24"/>
        </w:rPr>
        <w:t>klātienē</w:t>
      </w:r>
      <w:proofErr w:type="spellEnd"/>
      <w:r w:rsidRPr="008F205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”</w:t>
      </w:r>
    </w:p>
    <w:p w14:paraId="63E96198" w14:textId="77777777" w:rsidR="004561ED" w:rsidRPr="00E17B09" w:rsidRDefault="004561ED" w:rsidP="006D774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lv-LV" w:eastAsia="lv-LV"/>
        </w:rPr>
      </w:pPr>
    </w:p>
    <w:sectPr w:rsidR="004561ED" w:rsidRPr="00E17B09" w:rsidSect="001C134C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D3471"/>
    <w:multiLevelType w:val="multilevel"/>
    <w:tmpl w:val="47A4BBE4"/>
    <w:lvl w:ilvl="0">
      <w:start w:val="3"/>
      <w:numFmt w:val="decimal"/>
      <w:lvlText w:val="%1."/>
      <w:lvlJc w:val="left"/>
      <w:pPr>
        <w:ind w:left="504" w:hanging="504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929" w:hanging="504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b w:val="0"/>
        <w:sz w:val="22"/>
      </w:rPr>
    </w:lvl>
  </w:abstractNum>
  <w:abstractNum w:abstractNumId="1" w15:restartNumberingAfterBreak="0">
    <w:nsid w:val="22DF08A8"/>
    <w:multiLevelType w:val="hybridMultilevel"/>
    <w:tmpl w:val="9E1638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FA506E"/>
    <w:multiLevelType w:val="hybridMultilevel"/>
    <w:tmpl w:val="AD38B4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A3B2A"/>
    <w:multiLevelType w:val="hybridMultilevel"/>
    <w:tmpl w:val="899EFBD0"/>
    <w:lvl w:ilvl="0" w:tplc="F4EA522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C1C54"/>
    <w:multiLevelType w:val="hybridMultilevel"/>
    <w:tmpl w:val="D2128C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B81A8E"/>
    <w:multiLevelType w:val="hybridMultilevel"/>
    <w:tmpl w:val="4AA04928"/>
    <w:lvl w:ilvl="0" w:tplc="EE68CE1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DA5E1F"/>
    <w:multiLevelType w:val="hybridMultilevel"/>
    <w:tmpl w:val="1E7489C4"/>
    <w:lvl w:ilvl="0" w:tplc="2138AB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5E6EE3"/>
    <w:multiLevelType w:val="hybridMultilevel"/>
    <w:tmpl w:val="6CD45E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456C82"/>
    <w:multiLevelType w:val="hybridMultilevel"/>
    <w:tmpl w:val="41884BF8"/>
    <w:lvl w:ilvl="0" w:tplc="6DB40F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922B1"/>
    <w:multiLevelType w:val="hybridMultilevel"/>
    <w:tmpl w:val="41884BF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D67E9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C132B0F"/>
    <w:multiLevelType w:val="multilevel"/>
    <w:tmpl w:val="3D985290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2" w15:restartNumberingAfterBreak="0">
    <w:nsid w:val="7ED91A27"/>
    <w:multiLevelType w:val="hybridMultilevel"/>
    <w:tmpl w:val="691A93EC"/>
    <w:lvl w:ilvl="0" w:tplc="289C498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BB7A39"/>
    <w:multiLevelType w:val="hybridMultilevel"/>
    <w:tmpl w:val="E09A0E1E"/>
    <w:lvl w:ilvl="0" w:tplc="BF9A31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CD3D42"/>
    <w:multiLevelType w:val="hybridMultilevel"/>
    <w:tmpl w:val="1AD01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98861">
    <w:abstractNumId w:val="10"/>
  </w:num>
  <w:num w:numId="2" w16cid:durableId="2035573940">
    <w:abstractNumId w:val="14"/>
  </w:num>
  <w:num w:numId="3" w16cid:durableId="2090499218">
    <w:abstractNumId w:val="1"/>
  </w:num>
  <w:num w:numId="4" w16cid:durableId="395975484">
    <w:abstractNumId w:val="3"/>
  </w:num>
  <w:num w:numId="5" w16cid:durableId="634062434">
    <w:abstractNumId w:val="6"/>
  </w:num>
  <w:num w:numId="6" w16cid:durableId="1626040751">
    <w:abstractNumId w:val="13"/>
  </w:num>
  <w:num w:numId="7" w16cid:durableId="355816832">
    <w:abstractNumId w:val="8"/>
  </w:num>
  <w:num w:numId="8" w16cid:durableId="588269139">
    <w:abstractNumId w:val="9"/>
  </w:num>
  <w:num w:numId="9" w16cid:durableId="19717383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7277047">
    <w:abstractNumId w:val="12"/>
  </w:num>
  <w:num w:numId="11" w16cid:durableId="2091081368">
    <w:abstractNumId w:val="5"/>
  </w:num>
  <w:num w:numId="12" w16cid:durableId="539052095">
    <w:abstractNumId w:val="4"/>
  </w:num>
  <w:num w:numId="13" w16cid:durableId="1780830064">
    <w:abstractNumId w:val="7"/>
  </w:num>
  <w:num w:numId="14" w16cid:durableId="1484395179">
    <w:abstractNumId w:val="0"/>
  </w:num>
  <w:num w:numId="15" w16cid:durableId="20907296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AB8"/>
    <w:rsid w:val="0002090F"/>
    <w:rsid w:val="0002781B"/>
    <w:rsid w:val="000341E9"/>
    <w:rsid w:val="000627A9"/>
    <w:rsid w:val="00072BC2"/>
    <w:rsid w:val="000B5887"/>
    <w:rsid w:val="000C3FEA"/>
    <w:rsid w:val="000C7105"/>
    <w:rsid w:val="000E081E"/>
    <w:rsid w:val="000E2E7F"/>
    <w:rsid w:val="000F6BA6"/>
    <w:rsid w:val="00103AF1"/>
    <w:rsid w:val="0011725D"/>
    <w:rsid w:val="00117549"/>
    <w:rsid w:val="00127A91"/>
    <w:rsid w:val="00130FF0"/>
    <w:rsid w:val="00142B93"/>
    <w:rsid w:val="0014338F"/>
    <w:rsid w:val="00164B1D"/>
    <w:rsid w:val="0017348A"/>
    <w:rsid w:val="00175B0B"/>
    <w:rsid w:val="0018493D"/>
    <w:rsid w:val="00184F85"/>
    <w:rsid w:val="00195228"/>
    <w:rsid w:val="001C134C"/>
    <w:rsid w:val="00203877"/>
    <w:rsid w:val="002515AC"/>
    <w:rsid w:val="0025271D"/>
    <w:rsid w:val="002700CE"/>
    <w:rsid w:val="00276E21"/>
    <w:rsid w:val="00280FBA"/>
    <w:rsid w:val="00291FCB"/>
    <w:rsid w:val="002D700F"/>
    <w:rsid w:val="003163E0"/>
    <w:rsid w:val="0035049F"/>
    <w:rsid w:val="00372D58"/>
    <w:rsid w:val="003A4C68"/>
    <w:rsid w:val="003A63E2"/>
    <w:rsid w:val="00410FF6"/>
    <w:rsid w:val="00442940"/>
    <w:rsid w:val="004540EF"/>
    <w:rsid w:val="004561ED"/>
    <w:rsid w:val="00462E2E"/>
    <w:rsid w:val="00464C49"/>
    <w:rsid w:val="00490A1F"/>
    <w:rsid w:val="004C0227"/>
    <w:rsid w:val="004D2EC6"/>
    <w:rsid w:val="004F0165"/>
    <w:rsid w:val="00531223"/>
    <w:rsid w:val="0055347F"/>
    <w:rsid w:val="005707D1"/>
    <w:rsid w:val="005B2583"/>
    <w:rsid w:val="005D66FE"/>
    <w:rsid w:val="005D7CC0"/>
    <w:rsid w:val="005E154A"/>
    <w:rsid w:val="00602A8D"/>
    <w:rsid w:val="00615834"/>
    <w:rsid w:val="00621736"/>
    <w:rsid w:val="00643563"/>
    <w:rsid w:val="00643E9A"/>
    <w:rsid w:val="006608B3"/>
    <w:rsid w:val="006C15CA"/>
    <w:rsid w:val="006C1AFF"/>
    <w:rsid w:val="006D774A"/>
    <w:rsid w:val="006E2E63"/>
    <w:rsid w:val="00715BE8"/>
    <w:rsid w:val="00723B22"/>
    <w:rsid w:val="00726E74"/>
    <w:rsid w:val="00727A3B"/>
    <w:rsid w:val="00754509"/>
    <w:rsid w:val="007C0771"/>
    <w:rsid w:val="007C4022"/>
    <w:rsid w:val="007F6EC6"/>
    <w:rsid w:val="00803AC9"/>
    <w:rsid w:val="00840477"/>
    <w:rsid w:val="00890E94"/>
    <w:rsid w:val="008C2AD1"/>
    <w:rsid w:val="008E149E"/>
    <w:rsid w:val="008F3E7C"/>
    <w:rsid w:val="008F788F"/>
    <w:rsid w:val="00922D0D"/>
    <w:rsid w:val="0095065A"/>
    <w:rsid w:val="00983623"/>
    <w:rsid w:val="00983921"/>
    <w:rsid w:val="009859ED"/>
    <w:rsid w:val="00990D28"/>
    <w:rsid w:val="009A3E71"/>
    <w:rsid w:val="009B5820"/>
    <w:rsid w:val="009C1465"/>
    <w:rsid w:val="009C5ECD"/>
    <w:rsid w:val="009E04A1"/>
    <w:rsid w:val="00A10F8A"/>
    <w:rsid w:val="00A2753A"/>
    <w:rsid w:val="00A42767"/>
    <w:rsid w:val="00A52D31"/>
    <w:rsid w:val="00A569B7"/>
    <w:rsid w:val="00A866D3"/>
    <w:rsid w:val="00A87319"/>
    <w:rsid w:val="00B05A06"/>
    <w:rsid w:val="00B303B6"/>
    <w:rsid w:val="00B37AB8"/>
    <w:rsid w:val="00B647F2"/>
    <w:rsid w:val="00B7395A"/>
    <w:rsid w:val="00BA2986"/>
    <w:rsid w:val="00BC175C"/>
    <w:rsid w:val="00BD7F51"/>
    <w:rsid w:val="00BF04C7"/>
    <w:rsid w:val="00BF7624"/>
    <w:rsid w:val="00C15FCF"/>
    <w:rsid w:val="00C26ADC"/>
    <w:rsid w:val="00C35366"/>
    <w:rsid w:val="00C43242"/>
    <w:rsid w:val="00C51AE6"/>
    <w:rsid w:val="00C852FB"/>
    <w:rsid w:val="00CE3665"/>
    <w:rsid w:val="00D70477"/>
    <w:rsid w:val="00D94810"/>
    <w:rsid w:val="00DC000C"/>
    <w:rsid w:val="00DE00AE"/>
    <w:rsid w:val="00E17B09"/>
    <w:rsid w:val="00E23CBB"/>
    <w:rsid w:val="00E33A10"/>
    <w:rsid w:val="00E662C3"/>
    <w:rsid w:val="00EC2188"/>
    <w:rsid w:val="00ED2DD8"/>
    <w:rsid w:val="00ED331E"/>
    <w:rsid w:val="00F10F43"/>
    <w:rsid w:val="00F14FEA"/>
    <w:rsid w:val="00FA3DD7"/>
    <w:rsid w:val="00FB24D5"/>
    <w:rsid w:val="00FD0100"/>
    <w:rsid w:val="00FE6D34"/>
    <w:rsid w:val="00FE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D34B16"/>
  <w15:chartTrackingRefBased/>
  <w15:docId w15:val="{8EFC0D2B-B37C-4C09-AB55-19D91E0BD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AB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99"/>
    <w:rsid w:val="00B37AB8"/>
    <w:pPr>
      <w:spacing w:after="0" w:line="240" w:lineRule="auto"/>
      <w:ind w:left="851" w:right="-58"/>
    </w:pPr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ListParagraph">
    <w:name w:val="List Paragraph"/>
    <w:basedOn w:val="Normal"/>
    <w:link w:val="ListParagraphChar"/>
    <w:uiPriority w:val="34"/>
    <w:qFormat/>
    <w:rsid w:val="002515AC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022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15B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5B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5BE8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B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BE8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A2753A"/>
    <w:pPr>
      <w:spacing w:after="0" w:line="240" w:lineRule="auto"/>
    </w:pPr>
    <w:rPr>
      <w:lang w:val="en-GB"/>
    </w:rPr>
  </w:style>
  <w:style w:type="character" w:customStyle="1" w:styleId="ListParagraphChar">
    <w:name w:val="List Paragraph Char"/>
    <w:link w:val="ListParagraph"/>
    <w:uiPriority w:val="34"/>
    <w:rsid w:val="00195228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table" w:styleId="TableGrid">
    <w:name w:val="Table Grid"/>
    <w:basedOn w:val="TableNormal"/>
    <w:uiPriority w:val="39"/>
    <w:rsid w:val="009B5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561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1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eis.gov.lv/EKEIS/Supplier/Organizer/316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portofventspils.lv/lv/brivostas-parvalde/publiskie-iepirkum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B884B-E4A4-473A-9A8C-4A0A67815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1448</Words>
  <Characters>826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Ilze Remerte</cp:lastModifiedBy>
  <cp:revision>2</cp:revision>
  <cp:lastPrinted>2023-04-18T08:20:00Z</cp:lastPrinted>
  <dcterms:created xsi:type="dcterms:W3CDTF">2023-10-20T12:45:00Z</dcterms:created>
  <dcterms:modified xsi:type="dcterms:W3CDTF">2023-10-20T12:45:00Z</dcterms:modified>
</cp:coreProperties>
</file>