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A92C" w14:textId="6038A550" w:rsidR="005E2298" w:rsidRPr="00C5013A" w:rsidRDefault="005E2298" w:rsidP="005E2298">
      <w:pPr>
        <w:spacing w:after="0" w:line="240" w:lineRule="auto"/>
        <w:jc w:val="right"/>
        <w:rPr>
          <w:rFonts w:ascii="Times New Roman" w:eastAsia="Times New Roman" w:hAnsi="Times New Roman"/>
          <w:b/>
          <w:i/>
          <w:iCs/>
          <w:color w:val="000000"/>
        </w:rPr>
      </w:pPr>
      <w:bookmarkStart w:id="0" w:name="_Hlk127879440"/>
      <w:bookmarkStart w:id="1" w:name="_Hlk127879828"/>
      <w:r w:rsidRPr="00C5013A">
        <w:rPr>
          <w:rFonts w:ascii="Times New Roman" w:eastAsia="Times New Roman" w:hAnsi="Times New Roman"/>
          <w:b/>
          <w:i/>
          <w:iCs/>
          <w:color w:val="000000"/>
        </w:rPr>
        <w:t>2.pielikums</w:t>
      </w:r>
    </w:p>
    <w:p w14:paraId="20FAD6AD" w14:textId="77777777" w:rsidR="005E2298" w:rsidRPr="00C5013A" w:rsidRDefault="005E2298" w:rsidP="005E2298">
      <w:pPr>
        <w:spacing w:after="0" w:line="240" w:lineRule="auto"/>
        <w:jc w:val="right"/>
        <w:rPr>
          <w:rFonts w:ascii="Times New Roman" w:eastAsia="Times New Roman" w:hAnsi="Times New Roman"/>
          <w:bCs/>
          <w:i/>
          <w:iCs/>
          <w:color w:val="000000"/>
        </w:rPr>
      </w:pPr>
      <w:r w:rsidRPr="00C5013A">
        <w:rPr>
          <w:rFonts w:ascii="Times New Roman" w:eastAsia="Times New Roman" w:hAnsi="Times New Roman"/>
          <w:bCs/>
          <w:i/>
          <w:iCs/>
          <w:color w:val="000000"/>
        </w:rPr>
        <w:t>Atklātā iepirkuma “Peldošo navigācijas līdzekļu apkalpošana” nolikumam,</w:t>
      </w:r>
    </w:p>
    <w:p w14:paraId="6A9B74DC" w14:textId="76251300" w:rsidR="002A0F05" w:rsidRPr="00C5013A" w:rsidRDefault="005E2298" w:rsidP="005E2298">
      <w:pPr>
        <w:spacing w:after="0" w:line="240" w:lineRule="auto"/>
        <w:jc w:val="right"/>
        <w:rPr>
          <w:rFonts w:ascii="Times New Roman" w:eastAsia="Times New Roman" w:hAnsi="Times New Roman"/>
          <w:bCs/>
          <w:i/>
          <w:color w:val="000000"/>
        </w:rPr>
      </w:pPr>
      <w:r w:rsidRPr="00C5013A">
        <w:rPr>
          <w:rFonts w:ascii="Times New Roman" w:eastAsia="Times New Roman" w:hAnsi="Times New Roman"/>
          <w:bCs/>
          <w:i/>
          <w:iCs/>
          <w:color w:val="000000"/>
        </w:rPr>
        <w:t>id. Nr. VBOP 2023/103</w:t>
      </w:r>
    </w:p>
    <w:p w14:paraId="29213691" w14:textId="77777777" w:rsidR="00901434" w:rsidRPr="007321EE" w:rsidRDefault="00901434" w:rsidP="00901434">
      <w:pPr>
        <w:spacing w:after="0" w:line="240" w:lineRule="auto"/>
        <w:jc w:val="right"/>
        <w:rPr>
          <w:rFonts w:ascii="Times New Roman" w:eastAsia="Times New Roman" w:hAnsi="Times New Roman"/>
          <w:bCs/>
          <w:i/>
          <w:color w:val="000000"/>
          <w:sz w:val="24"/>
          <w:szCs w:val="24"/>
        </w:rPr>
      </w:pPr>
    </w:p>
    <w:tbl>
      <w:tblPr>
        <w:tblW w:w="9498" w:type="dxa"/>
        <w:tblLook w:val="04A0" w:firstRow="1" w:lastRow="0" w:firstColumn="1" w:lastColumn="0" w:noHBand="0" w:noVBand="1"/>
      </w:tblPr>
      <w:tblGrid>
        <w:gridCol w:w="3396"/>
        <w:gridCol w:w="6102"/>
      </w:tblGrid>
      <w:tr w:rsidR="007641F8" w:rsidRPr="00301678" w14:paraId="30979608" w14:textId="598B8AEA" w:rsidTr="007641F8">
        <w:tc>
          <w:tcPr>
            <w:tcW w:w="3396" w:type="dxa"/>
            <w:shd w:val="clear" w:color="auto" w:fill="auto"/>
          </w:tcPr>
          <w:bookmarkEnd w:id="0"/>
          <w:bookmarkEnd w:id="1"/>
          <w:p w14:paraId="7879DAEF" w14:textId="68ACCDA0" w:rsidR="007641F8" w:rsidRPr="00301678" w:rsidRDefault="007641F8" w:rsidP="00901434">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202</w:t>
            </w:r>
            <w:r>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6102" w:type="dxa"/>
          </w:tcPr>
          <w:p w14:paraId="5527733C" w14:textId="7E1FC09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w:t>
            </w:r>
            <w:r>
              <w:rPr>
                <w:rFonts w:ascii="Times New Roman" w:eastAsia="Times New Roman" w:hAnsi="Times New Roman"/>
                <w:b/>
                <w:lang w:eastAsia="lv-LV"/>
              </w:rPr>
              <w:t xml:space="preserve">s </w:t>
            </w:r>
            <w:r w:rsidRPr="00301678">
              <w:rPr>
                <w:rFonts w:ascii="Times New Roman" w:eastAsia="Times New Roman" w:hAnsi="Times New Roman"/>
                <w:b/>
                <w:lang w:eastAsia="lv-LV"/>
              </w:rPr>
              <w:t>pārvaldei</w:t>
            </w:r>
          </w:p>
          <w:p w14:paraId="657CB4E3" w14:textId="7777777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595D1EFA" w14:textId="7C345E79"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LV-3601</w:t>
            </w:r>
          </w:p>
        </w:tc>
      </w:tr>
    </w:tbl>
    <w:p w14:paraId="704EDA7B" w14:textId="77777777" w:rsidR="00134288" w:rsidRDefault="00134288" w:rsidP="00901434">
      <w:pPr>
        <w:spacing w:after="0" w:line="240" w:lineRule="auto"/>
        <w:jc w:val="center"/>
        <w:rPr>
          <w:rFonts w:ascii="Times New Roman" w:eastAsia="Times New Roman" w:hAnsi="Times New Roman"/>
          <w:b/>
          <w:sz w:val="24"/>
          <w:szCs w:val="24"/>
          <w:lang w:eastAsia="lv-LV"/>
        </w:rPr>
      </w:pPr>
    </w:p>
    <w:p w14:paraId="42638CFE" w14:textId="0DF44D87"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901434">
      <w:pPr>
        <w:spacing w:after="0" w:line="240" w:lineRule="auto"/>
        <w:jc w:val="center"/>
        <w:rPr>
          <w:rFonts w:ascii="Times New Roman" w:eastAsia="Times New Roman" w:hAnsi="Times New Roman"/>
          <w:sz w:val="24"/>
          <w:szCs w:val="24"/>
          <w:lang w:eastAsia="lv-LV"/>
        </w:rPr>
      </w:pPr>
    </w:p>
    <w:p w14:paraId="18E28F6B" w14:textId="773B24E4"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BE77A5">
        <w:rPr>
          <w:rFonts w:ascii="Times New Roman" w:eastAsia="Times New Roman" w:hAnsi="Times New Roman"/>
          <w:lang w:eastAsia="lv-LV"/>
        </w:rPr>
        <w:t>“</w:t>
      </w:r>
      <w:r w:rsidR="005E2298" w:rsidRPr="005E2298">
        <w:rPr>
          <w:rFonts w:ascii="Times New Roman" w:eastAsia="Times New Roman" w:hAnsi="Times New Roman"/>
          <w:bCs/>
          <w:sz w:val="24"/>
          <w:szCs w:val="24"/>
        </w:rPr>
        <w:t>Peldošo navigācijas līdzekļu apkalpošana</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5E2298">
        <w:rPr>
          <w:rFonts w:ascii="Times New Roman" w:eastAsia="Times New Roman" w:hAnsi="Times New Roman"/>
          <w:lang w:eastAsia="lv-LV"/>
        </w:rPr>
        <w:t>103</w:t>
      </w:r>
      <w:r w:rsidRPr="00301678">
        <w:rPr>
          <w:rFonts w:ascii="Times New Roman" w:eastAsia="Times New Roman" w:hAnsi="Times New Roman"/>
          <w:lang w:eastAsia="lv-LV"/>
        </w:rPr>
        <w:t>.</w:t>
      </w:r>
    </w:p>
    <w:p w14:paraId="46A4B916" w14:textId="333E1811"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901434">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901434">
      <w:pPr>
        <w:spacing w:after="0" w:line="240" w:lineRule="auto"/>
        <w:jc w:val="both"/>
        <w:rPr>
          <w:rFonts w:ascii="Times New Roman" w:eastAsia="Times New Roman" w:hAnsi="Times New Roman"/>
          <w:lang w:eastAsia="lv-LV"/>
        </w:rPr>
      </w:pPr>
    </w:p>
    <w:p w14:paraId="17A226C0"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5C4F0694" w:rsidR="00ED15A8" w:rsidRDefault="00ED15A8" w:rsidP="00901434">
      <w:pPr>
        <w:numPr>
          <w:ilvl w:val="0"/>
          <w:numId w:val="1"/>
        </w:numPr>
        <w:spacing w:after="12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5E2298">
        <w:rPr>
          <w:rFonts w:ascii="Times New Roman" w:hAnsi="Times New Roman"/>
        </w:rPr>
        <w:t>p</w:t>
      </w:r>
      <w:r w:rsidR="005E2298" w:rsidRPr="005E2298">
        <w:rPr>
          <w:rFonts w:ascii="Times New Roman" w:hAnsi="Times New Roman"/>
        </w:rPr>
        <w:t>eldošo navigācijas līdzekļu apkalpošan</w:t>
      </w:r>
      <w:r w:rsidR="005E2298">
        <w:rPr>
          <w:rFonts w:ascii="Times New Roman" w:hAnsi="Times New Roman"/>
        </w:rPr>
        <w:t xml:space="preserve">u </w:t>
      </w:r>
      <w:r w:rsidRPr="00301678">
        <w:rPr>
          <w:rFonts w:ascii="Times New Roman" w:eastAsia="Times New Roman" w:hAnsi="Times New Roman"/>
          <w:lang w:eastAsia="lv-LV"/>
        </w:rPr>
        <w:t>par:</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3255"/>
      </w:tblGrid>
      <w:tr w:rsidR="005E2298" w:rsidRPr="00202D1D" w14:paraId="48A04C19" w14:textId="77777777" w:rsidTr="005E2298">
        <w:tc>
          <w:tcPr>
            <w:tcW w:w="5958" w:type="dxa"/>
            <w:vAlign w:val="center"/>
          </w:tcPr>
          <w:p w14:paraId="66B41F4B" w14:textId="77777777" w:rsidR="005E2298" w:rsidRPr="00202D1D" w:rsidRDefault="005E2298" w:rsidP="00BB7754">
            <w:pPr>
              <w:spacing w:after="0" w:line="240" w:lineRule="auto"/>
              <w:jc w:val="center"/>
              <w:rPr>
                <w:rFonts w:ascii="Times New Roman" w:eastAsia="Times New Roman" w:hAnsi="Times New Roman"/>
                <w:b/>
                <w:bCs/>
                <w:sz w:val="24"/>
                <w:szCs w:val="24"/>
              </w:rPr>
            </w:pPr>
            <w:r w:rsidRPr="00202D1D">
              <w:rPr>
                <w:rFonts w:ascii="Times New Roman" w:hAnsi="Times New Roman"/>
                <w:b/>
                <w:bCs/>
              </w:rPr>
              <w:t>Apraksts</w:t>
            </w:r>
          </w:p>
        </w:tc>
        <w:tc>
          <w:tcPr>
            <w:tcW w:w="3255" w:type="dxa"/>
            <w:vAlign w:val="center"/>
          </w:tcPr>
          <w:p w14:paraId="27216EB1" w14:textId="2EF3DD29" w:rsidR="005E2298" w:rsidRPr="00202D1D" w:rsidRDefault="005E2298" w:rsidP="00BB7754">
            <w:pPr>
              <w:spacing w:after="0" w:line="240" w:lineRule="auto"/>
              <w:jc w:val="center"/>
              <w:rPr>
                <w:rFonts w:ascii="Times New Roman" w:eastAsia="Times New Roman" w:hAnsi="Times New Roman"/>
                <w:b/>
                <w:bCs/>
                <w:sz w:val="24"/>
                <w:szCs w:val="24"/>
              </w:rPr>
            </w:pPr>
            <w:r w:rsidRPr="00202D1D">
              <w:rPr>
                <w:rFonts w:ascii="Times New Roman" w:hAnsi="Times New Roman"/>
                <w:b/>
                <w:bCs/>
              </w:rPr>
              <w:t>Līgumcena, EUR (bez PVN)</w:t>
            </w:r>
            <w:r w:rsidR="00E14493">
              <w:rPr>
                <w:rFonts w:ascii="Times New Roman" w:hAnsi="Times New Roman"/>
                <w:b/>
                <w:bCs/>
              </w:rPr>
              <w:t xml:space="preserve"> </w:t>
            </w:r>
          </w:p>
        </w:tc>
      </w:tr>
      <w:tr w:rsidR="005E2298" w:rsidRPr="00FC224F" w14:paraId="7A550F21" w14:textId="77777777" w:rsidTr="005E2298">
        <w:trPr>
          <w:trHeight w:val="518"/>
        </w:trPr>
        <w:tc>
          <w:tcPr>
            <w:tcW w:w="5958" w:type="dxa"/>
            <w:tcBorders>
              <w:right w:val="single" w:sz="4" w:space="0" w:color="auto"/>
            </w:tcBorders>
          </w:tcPr>
          <w:p w14:paraId="48944614" w14:textId="1251B885" w:rsidR="005E2298" w:rsidRPr="00FC224F" w:rsidRDefault="005E2298" w:rsidP="00BB7754">
            <w:pPr>
              <w:spacing w:after="0" w:line="240" w:lineRule="auto"/>
              <w:jc w:val="both"/>
              <w:rPr>
                <w:rFonts w:ascii="Times New Roman" w:eastAsia="Times New Roman" w:hAnsi="Times New Roman"/>
                <w:sz w:val="24"/>
                <w:szCs w:val="24"/>
              </w:rPr>
            </w:pPr>
            <w:r w:rsidRPr="00FC224F">
              <w:rPr>
                <w:rFonts w:ascii="Times New Roman" w:hAnsi="Times New Roman"/>
              </w:rPr>
              <w:t>3</w:t>
            </w:r>
            <w:r>
              <w:rPr>
                <w:rFonts w:ascii="Times New Roman" w:hAnsi="Times New Roman"/>
              </w:rPr>
              <w:t>0</w:t>
            </w:r>
            <w:r w:rsidRPr="00FC224F">
              <w:rPr>
                <w:rFonts w:ascii="Times New Roman" w:hAnsi="Times New Roman"/>
              </w:rPr>
              <w:t xml:space="preserve"> peldoš</w:t>
            </w:r>
            <w:r>
              <w:rPr>
                <w:rFonts w:ascii="Times New Roman" w:hAnsi="Times New Roman"/>
              </w:rPr>
              <w:t>o</w:t>
            </w:r>
            <w:r w:rsidRPr="00FC224F">
              <w:rPr>
                <w:rFonts w:ascii="Times New Roman" w:hAnsi="Times New Roman"/>
              </w:rPr>
              <w:t xml:space="preserve"> navigācijas līdzekļ</w:t>
            </w:r>
            <w:r>
              <w:rPr>
                <w:rFonts w:ascii="Times New Roman" w:hAnsi="Times New Roman"/>
              </w:rPr>
              <w:t>u</w:t>
            </w:r>
            <w:r w:rsidRPr="00FC224F">
              <w:rPr>
                <w:rFonts w:ascii="Times New Roman" w:hAnsi="Times New Roman"/>
              </w:rPr>
              <w:t xml:space="preserve"> apkalpošan</w:t>
            </w:r>
            <w:r>
              <w:rPr>
                <w:rFonts w:ascii="Times New Roman" w:hAnsi="Times New Roman"/>
              </w:rPr>
              <w:t>as</w:t>
            </w:r>
            <w:r w:rsidRPr="00FC224F">
              <w:rPr>
                <w:rFonts w:ascii="Times New Roman" w:hAnsi="Times New Roman"/>
              </w:rPr>
              <w:t xml:space="preserve"> (2</w:t>
            </w:r>
            <w:r>
              <w:rPr>
                <w:rFonts w:ascii="Times New Roman" w:hAnsi="Times New Roman"/>
              </w:rPr>
              <w:t>6</w:t>
            </w:r>
            <w:r w:rsidRPr="00FC224F">
              <w:rPr>
                <w:rFonts w:ascii="Times New Roman" w:hAnsi="Times New Roman"/>
              </w:rPr>
              <w:t xml:space="preserve"> ugunsbojas un 4 stoderes) izmaksas kopā</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7B5155CA" w14:textId="77777777" w:rsidR="005E2298" w:rsidRPr="00FC224F" w:rsidRDefault="005E2298" w:rsidP="00BB7754">
            <w:pPr>
              <w:spacing w:after="0" w:line="240" w:lineRule="auto"/>
              <w:jc w:val="both"/>
              <w:rPr>
                <w:rFonts w:ascii="Times New Roman" w:eastAsia="Times New Roman" w:hAnsi="Times New Roman"/>
                <w:sz w:val="24"/>
                <w:szCs w:val="24"/>
              </w:rPr>
            </w:pPr>
          </w:p>
        </w:tc>
      </w:tr>
    </w:tbl>
    <w:p w14:paraId="36A9DA32" w14:textId="17BF7AB2" w:rsidR="005E2298" w:rsidRPr="0083166C" w:rsidRDefault="005E2298" w:rsidP="005E2298">
      <w:pPr>
        <w:numPr>
          <w:ilvl w:val="0"/>
          <w:numId w:val="1"/>
        </w:numPr>
        <w:spacing w:before="240" w:after="0" w:line="240" w:lineRule="auto"/>
        <w:ind w:left="357" w:hanging="357"/>
        <w:jc w:val="both"/>
        <w:rPr>
          <w:rFonts w:ascii="Times New Roman" w:eastAsia="Times New Roman" w:hAnsi="Times New Roman"/>
          <w:bCs/>
          <w:i/>
          <w:iCs/>
          <w:lang w:eastAsia="lv-LV"/>
        </w:rPr>
      </w:pPr>
      <w:r w:rsidRPr="0083166C">
        <w:rPr>
          <w:rFonts w:ascii="Times New Roman" w:eastAsia="Times New Roman" w:hAnsi="Times New Roman"/>
          <w:bCs/>
          <w:i/>
          <w:iCs/>
          <w:lang w:eastAsia="lv-LV"/>
        </w:rPr>
        <w:t>Apliecinām, ka līgumcenā ir ietvertas visas izmaksas, kas nepieciešamas pilnīgai  iepirkuma izpildei, kā arī izmaksas, kuras varēja un kuras vajadzēja paredzēt, vai to pielietojuma nepieciešamība izriet no iepirkuma rakstura vai apjoma</w:t>
      </w:r>
      <w:r w:rsidR="00AC43AB" w:rsidRPr="0083166C">
        <w:rPr>
          <w:rFonts w:ascii="Times New Roman" w:eastAsia="Times New Roman" w:hAnsi="Times New Roman"/>
          <w:bCs/>
          <w:i/>
          <w:iCs/>
          <w:lang w:eastAsia="lv-LV"/>
        </w:rPr>
        <w:t>, tai skaitā mobilizācija/demobilizācija.</w:t>
      </w:r>
    </w:p>
    <w:p w14:paraId="605FFC6E" w14:textId="31D6855A" w:rsidR="005E2298" w:rsidRPr="0083166C" w:rsidRDefault="005E2298" w:rsidP="005E2298">
      <w:pPr>
        <w:numPr>
          <w:ilvl w:val="0"/>
          <w:numId w:val="1"/>
        </w:numPr>
        <w:spacing w:after="0" w:line="240" w:lineRule="auto"/>
        <w:ind w:left="357" w:hanging="357"/>
        <w:jc w:val="both"/>
        <w:rPr>
          <w:rFonts w:ascii="Times New Roman" w:eastAsia="Times New Roman" w:hAnsi="Times New Roman"/>
          <w:b/>
          <w:bCs/>
          <w:lang w:eastAsia="lv-LV"/>
        </w:rPr>
      </w:pPr>
      <w:r w:rsidRPr="0083166C">
        <w:rPr>
          <w:rFonts w:ascii="Times New Roman" w:eastAsia="Times New Roman" w:hAnsi="Times New Roman"/>
          <w:b/>
          <w:bCs/>
          <w:lang w:eastAsia="lv-LV"/>
        </w:rPr>
        <w:t>Apliecinām, ka kuģis, ar ko tiks nodrošināta pakalpojuma izpilde</w:t>
      </w:r>
      <w:r w:rsidR="00A64911" w:rsidRPr="0083166C">
        <w:rPr>
          <w:rFonts w:ascii="Times New Roman" w:eastAsia="Times New Roman" w:hAnsi="Times New Roman"/>
          <w:b/>
          <w:bCs/>
          <w:lang w:eastAsia="lv-LV"/>
        </w:rPr>
        <w:t xml:space="preserve"> atbilst Nolikuma 5.2.punktā noteiktajām prasībām</w:t>
      </w:r>
      <w:r w:rsidRPr="0083166C">
        <w:rPr>
          <w:rFonts w:ascii="Times New Roman" w:eastAsia="Times New Roman" w:hAnsi="Times New Roman"/>
          <w:b/>
          <w:bCs/>
          <w:lang w:eastAsia="lv-LV"/>
        </w:rPr>
        <w:t>.</w:t>
      </w:r>
    </w:p>
    <w:p w14:paraId="5C08CD50" w14:textId="56F717FC"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71B1FBEB"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1AD88D96"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DE4700">
        <w:rPr>
          <w:rFonts w:ascii="Times New Roman" w:eastAsia="Times New Roman" w:hAnsi="Times New Roman"/>
          <w:b/>
          <w:lang w:eastAsia="lv-LV"/>
        </w:rPr>
        <w:t>2</w:t>
      </w:r>
      <w:r w:rsidRPr="00301678">
        <w:rPr>
          <w:rFonts w:ascii="Times New Roman" w:eastAsia="Times New Roman" w:hAnsi="Times New Roman"/>
          <w:b/>
          <w:lang w:eastAsia="lv-LV"/>
        </w:rPr>
        <w:t xml:space="preserve"> (</w:t>
      </w:r>
      <w:r w:rsidR="00DE4700">
        <w:rPr>
          <w:rFonts w:ascii="Times New Roman" w:eastAsia="Times New Roman" w:hAnsi="Times New Roman"/>
          <w:b/>
          <w:lang w:eastAsia="lv-LV"/>
        </w:rPr>
        <w:t>divi</w:t>
      </w:r>
      <w:r w:rsidRPr="00301678">
        <w:rPr>
          <w:rFonts w:ascii="Times New Roman" w:eastAsia="Times New Roman" w:hAnsi="Times New Roman"/>
          <w:b/>
          <w:lang w:eastAsia="lv-LV"/>
        </w:rPr>
        <w:t>) kalendār</w:t>
      </w:r>
      <w:r w:rsidR="00DE4700">
        <w:rPr>
          <w:rFonts w:ascii="Times New Roman" w:eastAsia="Times New Roman" w:hAnsi="Times New Roman"/>
          <w:b/>
          <w:lang w:eastAsia="lv-LV"/>
        </w:rPr>
        <w:t>ie</w:t>
      </w:r>
      <w:r w:rsidRPr="00301678">
        <w:rPr>
          <w:rFonts w:ascii="Times New Roman" w:eastAsia="Times New Roman" w:hAnsi="Times New Roman"/>
          <w:b/>
          <w:lang w:eastAsia="lv-LV"/>
        </w:rPr>
        <w:t xml:space="preserve"> mēne</w:t>
      </w:r>
      <w:r w:rsidR="00DE4700">
        <w:rPr>
          <w:rFonts w:ascii="Times New Roman" w:eastAsia="Times New Roman" w:hAnsi="Times New Roman"/>
          <w:b/>
          <w:lang w:eastAsia="lv-LV"/>
        </w:rPr>
        <w:t>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901434">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rsidP="00901434">
      <w:pPr>
        <w:spacing w:after="0" w:line="240" w:lineRule="auto"/>
      </w:pPr>
    </w:p>
    <w:sectPr w:rsidR="00D33C4F" w:rsidSect="0090143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1E15"/>
    <w:rsid w:val="0005729A"/>
    <w:rsid w:val="00071D2E"/>
    <w:rsid w:val="00134288"/>
    <w:rsid w:val="001408B4"/>
    <w:rsid w:val="001A680F"/>
    <w:rsid w:val="00256E98"/>
    <w:rsid w:val="002A0F05"/>
    <w:rsid w:val="002C5411"/>
    <w:rsid w:val="00301678"/>
    <w:rsid w:val="0032506D"/>
    <w:rsid w:val="00431A30"/>
    <w:rsid w:val="00495463"/>
    <w:rsid w:val="004D3F02"/>
    <w:rsid w:val="004E4117"/>
    <w:rsid w:val="004E468A"/>
    <w:rsid w:val="00554F58"/>
    <w:rsid w:val="005E2298"/>
    <w:rsid w:val="00665C00"/>
    <w:rsid w:val="006829E0"/>
    <w:rsid w:val="006C1EED"/>
    <w:rsid w:val="007641F8"/>
    <w:rsid w:val="00774D24"/>
    <w:rsid w:val="007B014A"/>
    <w:rsid w:val="007F1F25"/>
    <w:rsid w:val="0083166C"/>
    <w:rsid w:val="00846520"/>
    <w:rsid w:val="00846E2B"/>
    <w:rsid w:val="008A7956"/>
    <w:rsid w:val="008B34EC"/>
    <w:rsid w:val="00901434"/>
    <w:rsid w:val="00990462"/>
    <w:rsid w:val="009B0F03"/>
    <w:rsid w:val="00A168A0"/>
    <w:rsid w:val="00A64911"/>
    <w:rsid w:val="00AC43AB"/>
    <w:rsid w:val="00AD2E39"/>
    <w:rsid w:val="00AE0C2B"/>
    <w:rsid w:val="00B562A8"/>
    <w:rsid w:val="00B64500"/>
    <w:rsid w:val="00B70F46"/>
    <w:rsid w:val="00B74ACC"/>
    <w:rsid w:val="00BA37B9"/>
    <w:rsid w:val="00BC659C"/>
    <w:rsid w:val="00BE77A5"/>
    <w:rsid w:val="00C16EFE"/>
    <w:rsid w:val="00C5013A"/>
    <w:rsid w:val="00D203F3"/>
    <w:rsid w:val="00D33C4F"/>
    <w:rsid w:val="00DD1E35"/>
    <w:rsid w:val="00DE4700"/>
    <w:rsid w:val="00E14493"/>
    <w:rsid w:val="00E16109"/>
    <w:rsid w:val="00E6082F"/>
    <w:rsid w:val="00ED15A8"/>
    <w:rsid w:val="00F72EB1"/>
    <w:rsid w:val="00F90378"/>
    <w:rsid w:val="00FA2883"/>
    <w:rsid w:val="00FA3C2C"/>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B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2464</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34</cp:revision>
  <dcterms:created xsi:type="dcterms:W3CDTF">2021-03-22T14:56:00Z</dcterms:created>
  <dcterms:modified xsi:type="dcterms:W3CDTF">2023-11-09T05:49:00Z</dcterms:modified>
</cp:coreProperties>
</file>