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4C956A0E"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1B128B8E" w14:textId="6B78431B"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w:t>
      </w:r>
      <w:r w:rsidR="00F444EC">
        <w:rPr>
          <w:rFonts w:ascii="Times New Roman" w:eastAsia="Times New Roman" w:hAnsi="Times New Roman" w:cs="Times New Roman"/>
          <w:color w:val="000000"/>
          <w:sz w:val="24"/>
          <w:szCs w:val="24"/>
        </w:rPr>
        <w:t>3</w:t>
      </w:r>
      <w:r w:rsidRPr="00D93755">
        <w:rPr>
          <w:rFonts w:ascii="Times New Roman" w:eastAsia="Times New Roman" w:hAnsi="Times New Roman" w:cs="Times New Roman"/>
          <w:color w:val="000000"/>
          <w:sz w:val="24"/>
          <w:szCs w:val="24"/>
        </w:rPr>
        <w:t>.gada</w:t>
      </w:r>
      <w:r w:rsidR="0090458E">
        <w:rPr>
          <w:rFonts w:ascii="Times New Roman" w:eastAsia="Times New Roman" w:hAnsi="Times New Roman" w:cs="Times New Roman"/>
          <w:color w:val="000000"/>
          <w:sz w:val="24"/>
          <w:szCs w:val="24"/>
        </w:rPr>
        <w:t xml:space="preserve"> </w:t>
      </w:r>
      <w:r w:rsidR="008C50D5">
        <w:rPr>
          <w:rFonts w:ascii="Times New Roman" w:eastAsia="Times New Roman" w:hAnsi="Times New Roman" w:cs="Times New Roman"/>
          <w:color w:val="000000"/>
          <w:sz w:val="24"/>
          <w:szCs w:val="24"/>
        </w:rPr>
        <w:t>8.decembrī</w:t>
      </w:r>
    </w:p>
    <w:p w14:paraId="318092B7"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2C893EF0" w14:textId="77777777" w:rsidR="00E75D9B" w:rsidRPr="00953A15" w:rsidRDefault="00E75D9B" w:rsidP="00E75D9B">
      <w:pPr>
        <w:ind w:right="-57"/>
        <w:jc w:val="center"/>
        <w:rPr>
          <w:b/>
          <w:sz w:val="48"/>
          <w:szCs w:val="48"/>
        </w:rPr>
      </w:pPr>
    </w:p>
    <w:p w14:paraId="28404977" w14:textId="77777777" w:rsidR="00E75D9B" w:rsidRPr="00953A15" w:rsidRDefault="00E75D9B" w:rsidP="00E75D9B">
      <w:pPr>
        <w:ind w:right="-57"/>
        <w:jc w:val="center"/>
        <w:rPr>
          <w:b/>
          <w:sz w:val="48"/>
          <w:szCs w:val="48"/>
        </w:rPr>
      </w:pPr>
    </w:p>
    <w:p w14:paraId="454F309F"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1D3CB20A" w14:textId="537561A6" w:rsidR="00E75D9B" w:rsidRPr="00A84159" w:rsidRDefault="00A84159" w:rsidP="00A84159">
      <w:pPr>
        <w:tabs>
          <w:tab w:val="left" w:pos="1551"/>
        </w:tabs>
        <w:ind w:right="-57"/>
        <w:jc w:val="center"/>
        <w:rPr>
          <w:rFonts w:ascii="Times New Roman" w:hAnsi="Times New Roman" w:cs="Times New Roman"/>
          <w:b/>
          <w:sz w:val="48"/>
          <w:szCs w:val="48"/>
        </w:rPr>
      </w:pPr>
      <w:r>
        <w:rPr>
          <w:rFonts w:ascii="Times New Roman" w:hAnsi="Times New Roman" w:cs="Times New Roman"/>
          <w:b/>
          <w:sz w:val="48"/>
          <w:szCs w:val="48"/>
        </w:rPr>
        <w:t>“</w:t>
      </w:r>
      <w:r w:rsidRPr="00A84159">
        <w:rPr>
          <w:rFonts w:ascii="Times New Roman" w:hAnsi="Times New Roman" w:cs="Times New Roman"/>
          <w:b/>
          <w:sz w:val="48"/>
          <w:szCs w:val="48"/>
        </w:rPr>
        <w:t>Ielu apgaismojuma remonts un uzturēšana</w:t>
      </w:r>
      <w:r>
        <w:rPr>
          <w:rFonts w:ascii="Times New Roman" w:hAnsi="Times New Roman" w:cs="Times New Roman"/>
          <w:b/>
          <w:sz w:val="48"/>
          <w:szCs w:val="48"/>
        </w:rPr>
        <w:t xml:space="preserve"> </w:t>
      </w:r>
      <w:r w:rsidR="00F44C08" w:rsidRPr="00A84159">
        <w:rPr>
          <w:rFonts w:ascii="Times New Roman" w:hAnsi="Times New Roman" w:cs="Times New Roman"/>
          <w:b/>
          <w:sz w:val="48"/>
          <w:szCs w:val="48"/>
        </w:rPr>
        <w:t>Ventspils brīvostas pārvaldes teritorijā</w:t>
      </w:r>
      <w:r>
        <w:rPr>
          <w:rFonts w:ascii="Times New Roman" w:hAnsi="Times New Roman" w:cs="Times New Roman"/>
          <w:b/>
          <w:sz w:val="48"/>
          <w:szCs w:val="48"/>
        </w:rPr>
        <w:t xml:space="preserve"> </w:t>
      </w:r>
      <w:r w:rsidR="00F44C08" w:rsidRPr="00A84159">
        <w:rPr>
          <w:rFonts w:ascii="Times New Roman" w:hAnsi="Times New Roman" w:cs="Times New Roman"/>
          <w:b/>
          <w:sz w:val="48"/>
          <w:szCs w:val="48"/>
        </w:rPr>
        <w:t>2024. gadā</w:t>
      </w:r>
      <w:r w:rsidR="00335F35" w:rsidRPr="00A84159">
        <w:rPr>
          <w:rFonts w:ascii="Times New Roman" w:hAnsi="Times New Roman" w:cs="Times New Roman"/>
          <w:b/>
          <w:sz w:val="48"/>
          <w:szCs w:val="48"/>
        </w:rPr>
        <w:t>”</w:t>
      </w:r>
    </w:p>
    <w:p w14:paraId="3C86E6A0" w14:textId="77777777" w:rsidR="00E75D9B" w:rsidRPr="00953A15" w:rsidRDefault="00E75D9B" w:rsidP="00E75D9B">
      <w:pPr>
        <w:ind w:right="-57"/>
        <w:jc w:val="center"/>
        <w:rPr>
          <w:rFonts w:ascii="Times New Roman" w:hAnsi="Times New Roman" w:cs="Times New Roman"/>
          <w:b/>
          <w:sz w:val="48"/>
          <w:szCs w:val="48"/>
        </w:rPr>
      </w:pPr>
    </w:p>
    <w:p w14:paraId="1E4A5C6C" w14:textId="77777777" w:rsidR="00E75D9B" w:rsidRPr="00953A15" w:rsidRDefault="00E75D9B" w:rsidP="00E75D9B">
      <w:pPr>
        <w:ind w:right="-57"/>
        <w:jc w:val="center"/>
        <w:rPr>
          <w:rFonts w:ascii="Times New Roman" w:hAnsi="Times New Roman" w:cs="Times New Roman"/>
          <w:b/>
          <w:sz w:val="40"/>
          <w:szCs w:val="48"/>
        </w:rPr>
      </w:pPr>
    </w:p>
    <w:p w14:paraId="25C85BF9"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27D36E7" w14:textId="2CD4B6F4"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w:t>
      </w:r>
      <w:r w:rsidR="00F444EC">
        <w:rPr>
          <w:rFonts w:ascii="Times New Roman" w:hAnsi="Times New Roman" w:cs="Times New Roman"/>
          <w:b/>
          <w:sz w:val="36"/>
          <w:szCs w:val="48"/>
        </w:rPr>
        <w:t>3</w:t>
      </w:r>
      <w:r w:rsidRPr="00953A15">
        <w:rPr>
          <w:rFonts w:ascii="Times New Roman" w:hAnsi="Times New Roman" w:cs="Times New Roman"/>
          <w:b/>
          <w:sz w:val="36"/>
          <w:szCs w:val="48"/>
        </w:rPr>
        <w:t>/</w:t>
      </w:r>
      <w:r w:rsidR="00A84159">
        <w:rPr>
          <w:rFonts w:ascii="Times New Roman" w:hAnsi="Times New Roman" w:cs="Times New Roman"/>
          <w:b/>
          <w:sz w:val="36"/>
          <w:szCs w:val="48"/>
        </w:rPr>
        <w:t>102</w:t>
      </w:r>
    </w:p>
    <w:p w14:paraId="68AFEE6B" w14:textId="77777777" w:rsidR="00E75D9B" w:rsidRPr="00953A15" w:rsidRDefault="00E75D9B" w:rsidP="00E75D9B">
      <w:pPr>
        <w:ind w:right="-57"/>
        <w:rPr>
          <w:rFonts w:ascii="Times New Roman" w:hAnsi="Times New Roman" w:cs="Times New Roman"/>
          <w:sz w:val="48"/>
          <w:szCs w:val="48"/>
        </w:rPr>
      </w:pPr>
    </w:p>
    <w:p w14:paraId="405A690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677CB398" w14:textId="77777777" w:rsidR="00E75D9B" w:rsidRPr="00953A15" w:rsidRDefault="00E75D9B" w:rsidP="00E75D9B">
      <w:pPr>
        <w:ind w:right="-57"/>
        <w:rPr>
          <w:rFonts w:ascii="Times New Roman" w:hAnsi="Times New Roman" w:cs="Times New Roman"/>
          <w:sz w:val="48"/>
          <w:szCs w:val="48"/>
        </w:rPr>
      </w:pPr>
    </w:p>
    <w:p w14:paraId="3602BDF0" w14:textId="77777777" w:rsidR="00E75D9B" w:rsidRPr="00953A15" w:rsidRDefault="00E75D9B" w:rsidP="00E75D9B">
      <w:pPr>
        <w:ind w:right="-57"/>
        <w:rPr>
          <w:rFonts w:ascii="Times New Roman" w:hAnsi="Times New Roman" w:cs="Times New Roman"/>
          <w:sz w:val="24"/>
        </w:rPr>
      </w:pPr>
    </w:p>
    <w:p w14:paraId="2A7F5BBA" w14:textId="77777777" w:rsidR="00E75D9B" w:rsidRPr="00953A15" w:rsidRDefault="00E75D9B" w:rsidP="00E75D9B">
      <w:pPr>
        <w:ind w:right="-57"/>
        <w:jc w:val="center"/>
        <w:rPr>
          <w:rFonts w:ascii="Times New Roman" w:hAnsi="Times New Roman" w:cs="Times New Roman"/>
          <w:b/>
          <w:sz w:val="32"/>
          <w:szCs w:val="32"/>
        </w:rPr>
      </w:pPr>
    </w:p>
    <w:p w14:paraId="72EEB719"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4AF333B1" w14:textId="60DDCC66"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w:t>
      </w:r>
      <w:r w:rsidR="00F444EC">
        <w:rPr>
          <w:rFonts w:ascii="Times New Roman" w:hAnsi="Times New Roman" w:cs="Times New Roman"/>
          <w:b/>
          <w:sz w:val="32"/>
          <w:szCs w:val="32"/>
        </w:rPr>
        <w:t>3</w:t>
      </w:r>
      <w:r w:rsidRPr="00953A15">
        <w:rPr>
          <w:rFonts w:ascii="Times New Roman" w:hAnsi="Times New Roman" w:cs="Times New Roman"/>
          <w:b/>
          <w:sz w:val="32"/>
          <w:szCs w:val="32"/>
        </w:rPr>
        <w:t>.gads</w:t>
      </w:r>
    </w:p>
    <w:p w14:paraId="6F12DFA5"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421AAEAF" w14:textId="77777777" w:rsidR="00E75D9B" w:rsidRPr="00517DD9" w:rsidRDefault="00E75D9B" w:rsidP="00E75D9B">
      <w:pPr>
        <w:tabs>
          <w:tab w:val="left" w:pos="2325"/>
        </w:tabs>
        <w:rPr>
          <w:sz w:val="24"/>
          <w:szCs w:val="24"/>
        </w:rPr>
      </w:pPr>
      <w:r w:rsidRPr="00517DD9">
        <w:rPr>
          <w:sz w:val="24"/>
          <w:szCs w:val="24"/>
        </w:rPr>
        <w:tab/>
      </w:r>
    </w:p>
    <w:p w14:paraId="0E2D8D41" w14:textId="5BABF176" w:rsidR="00286F9F" w:rsidRDefault="00E75D9B">
      <w:pPr>
        <w:pStyle w:val="TOC1"/>
        <w:rPr>
          <w:rFonts w:asciiTheme="minorHAnsi" w:eastAsiaTheme="minorEastAsia" w:hAnsiTheme="minorHAnsi" w:cstheme="minorBidi"/>
          <w:noProof/>
          <w:kern w:val="2"/>
          <w:sz w:val="22"/>
          <w:szCs w:val="22"/>
          <w14:ligatures w14:val="standardContextual"/>
        </w:rPr>
      </w:pPr>
      <w:r w:rsidRPr="00517DD9">
        <w:rPr>
          <w:b/>
          <w:bCs/>
          <w:noProof/>
        </w:rPr>
        <w:fldChar w:fldCharType="begin"/>
      </w:r>
      <w:r w:rsidRPr="00517DD9">
        <w:rPr>
          <w:b/>
          <w:bCs/>
          <w:noProof/>
        </w:rPr>
        <w:instrText xml:space="preserve"> TOC \o "1-3" \h \z \u </w:instrText>
      </w:r>
      <w:r w:rsidRPr="00517DD9">
        <w:rPr>
          <w:b/>
          <w:bCs/>
          <w:noProof/>
        </w:rPr>
        <w:fldChar w:fldCharType="separate"/>
      </w:r>
      <w:hyperlink w:anchor="_Toc148940730" w:history="1">
        <w:r w:rsidR="00286F9F" w:rsidRPr="00EA0F68">
          <w:rPr>
            <w:rStyle w:val="Hyperlink"/>
            <w:noProof/>
          </w:rPr>
          <w:t>1.</w:t>
        </w:r>
        <w:r w:rsidR="00286F9F">
          <w:rPr>
            <w:rFonts w:asciiTheme="minorHAnsi" w:eastAsiaTheme="minorEastAsia" w:hAnsiTheme="minorHAnsi" w:cstheme="minorBidi"/>
            <w:noProof/>
            <w:kern w:val="2"/>
            <w:sz w:val="22"/>
            <w:szCs w:val="22"/>
            <w14:ligatures w14:val="standardContextual"/>
          </w:rPr>
          <w:tab/>
        </w:r>
        <w:r w:rsidR="00286F9F" w:rsidRPr="00EA0F68">
          <w:rPr>
            <w:rStyle w:val="Hyperlink"/>
            <w:noProof/>
          </w:rPr>
          <w:t>VISPĀRĪGA INFORMĀCIJA</w:t>
        </w:r>
        <w:r w:rsidR="00286F9F">
          <w:rPr>
            <w:noProof/>
            <w:webHidden/>
          </w:rPr>
          <w:tab/>
        </w:r>
        <w:r w:rsidR="00286F9F">
          <w:rPr>
            <w:noProof/>
            <w:webHidden/>
          </w:rPr>
          <w:fldChar w:fldCharType="begin"/>
        </w:r>
        <w:r w:rsidR="00286F9F">
          <w:rPr>
            <w:noProof/>
            <w:webHidden/>
          </w:rPr>
          <w:instrText xml:space="preserve"> PAGEREF _Toc148940730 \h </w:instrText>
        </w:r>
        <w:r w:rsidR="00286F9F">
          <w:rPr>
            <w:noProof/>
            <w:webHidden/>
          </w:rPr>
        </w:r>
        <w:r w:rsidR="00286F9F">
          <w:rPr>
            <w:noProof/>
            <w:webHidden/>
          </w:rPr>
          <w:fldChar w:fldCharType="separate"/>
        </w:r>
        <w:r w:rsidR="00286F9F">
          <w:rPr>
            <w:noProof/>
            <w:webHidden/>
          </w:rPr>
          <w:t>3</w:t>
        </w:r>
        <w:r w:rsidR="00286F9F">
          <w:rPr>
            <w:noProof/>
            <w:webHidden/>
          </w:rPr>
          <w:fldChar w:fldCharType="end"/>
        </w:r>
      </w:hyperlink>
    </w:p>
    <w:p w14:paraId="0490A2C0" w14:textId="57CAD624" w:rsidR="00286F9F" w:rsidRDefault="00E86CB7">
      <w:pPr>
        <w:pStyle w:val="TOC1"/>
        <w:rPr>
          <w:rFonts w:asciiTheme="minorHAnsi" w:eastAsiaTheme="minorEastAsia" w:hAnsiTheme="minorHAnsi" w:cstheme="minorBidi"/>
          <w:noProof/>
          <w:kern w:val="2"/>
          <w:sz w:val="22"/>
          <w:szCs w:val="22"/>
          <w14:ligatures w14:val="standardContextual"/>
        </w:rPr>
      </w:pPr>
      <w:hyperlink w:anchor="_Toc148940731" w:history="1">
        <w:r w:rsidR="00286F9F" w:rsidRPr="00EA0F68">
          <w:rPr>
            <w:rStyle w:val="Hyperlink"/>
            <w:bCs/>
            <w:noProof/>
          </w:rPr>
          <w:t>2.</w:t>
        </w:r>
        <w:r w:rsidR="00286F9F">
          <w:rPr>
            <w:rFonts w:asciiTheme="minorHAnsi" w:eastAsiaTheme="minorEastAsia" w:hAnsiTheme="minorHAnsi" w:cstheme="minorBidi"/>
            <w:noProof/>
            <w:kern w:val="2"/>
            <w:sz w:val="22"/>
            <w:szCs w:val="22"/>
            <w14:ligatures w14:val="standardContextual"/>
          </w:rPr>
          <w:tab/>
        </w:r>
        <w:r w:rsidR="00286F9F" w:rsidRPr="00EA0F68">
          <w:rPr>
            <w:rStyle w:val="Hyperlink"/>
            <w:noProof/>
          </w:rPr>
          <w:t>INFORMĀCIJA PAR IEPIRKUMA PRIEKŠMETU</w:t>
        </w:r>
        <w:r w:rsidR="00286F9F">
          <w:rPr>
            <w:noProof/>
            <w:webHidden/>
          </w:rPr>
          <w:tab/>
        </w:r>
        <w:r w:rsidR="00286F9F">
          <w:rPr>
            <w:noProof/>
            <w:webHidden/>
          </w:rPr>
          <w:fldChar w:fldCharType="begin"/>
        </w:r>
        <w:r w:rsidR="00286F9F">
          <w:rPr>
            <w:noProof/>
            <w:webHidden/>
          </w:rPr>
          <w:instrText xml:space="preserve"> PAGEREF _Toc148940731 \h </w:instrText>
        </w:r>
        <w:r w:rsidR="00286F9F">
          <w:rPr>
            <w:noProof/>
            <w:webHidden/>
          </w:rPr>
        </w:r>
        <w:r w:rsidR="00286F9F">
          <w:rPr>
            <w:noProof/>
            <w:webHidden/>
          </w:rPr>
          <w:fldChar w:fldCharType="separate"/>
        </w:r>
        <w:r w:rsidR="00286F9F">
          <w:rPr>
            <w:noProof/>
            <w:webHidden/>
          </w:rPr>
          <w:t>3</w:t>
        </w:r>
        <w:r w:rsidR="00286F9F">
          <w:rPr>
            <w:noProof/>
            <w:webHidden/>
          </w:rPr>
          <w:fldChar w:fldCharType="end"/>
        </w:r>
      </w:hyperlink>
    </w:p>
    <w:p w14:paraId="3BC052B4" w14:textId="5EEC0C90" w:rsidR="00286F9F" w:rsidRDefault="00E86CB7">
      <w:pPr>
        <w:pStyle w:val="TOC1"/>
        <w:rPr>
          <w:rFonts w:asciiTheme="minorHAnsi" w:eastAsiaTheme="minorEastAsia" w:hAnsiTheme="minorHAnsi" w:cstheme="minorBidi"/>
          <w:noProof/>
          <w:kern w:val="2"/>
          <w:sz w:val="22"/>
          <w:szCs w:val="22"/>
          <w14:ligatures w14:val="standardContextual"/>
        </w:rPr>
      </w:pPr>
      <w:hyperlink w:anchor="_Toc148940732" w:history="1">
        <w:r w:rsidR="00286F9F" w:rsidRPr="00EA0F68">
          <w:rPr>
            <w:rStyle w:val="Hyperlink"/>
            <w:noProof/>
          </w:rPr>
          <w:t>3.</w:t>
        </w:r>
        <w:r w:rsidR="00286F9F">
          <w:rPr>
            <w:rFonts w:asciiTheme="minorHAnsi" w:eastAsiaTheme="minorEastAsia" w:hAnsiTheme="minorHAnsi" w:cstheme="minorBidi"/>
            <w:noProof/>
            <w:kern w:val="2"/>
            <w:sz w:val="22"/>
            <w:szCs w:val="22"/>
            <w14:ligatures w14:val="standardContextual"/>
          </w:rPr>
          <w:tab/>
        </w:r>
        <w:r w:rsidR="00286F9F" w:rsidRPr="00EA0F68">
          <w:rPr>
            <w:rStyle w:val="Hyperlink"/>
            <w:noProof/>
          </w:rPr>
          <w:t>IEPIRKUMA PROCEDŪRAS DOKUMENTI</w:t>
        </w:r>
        <w:r w:rsidR="00286F9F">
          <w:rPr>
            <w:noProof/>
            <w:webHidden/>
          </w:rPr>
          <w:tab/>
        </w:r>
        <w:r w:rsidR="00286F9F">
          <w:rPr>
            <w:noProof/>
            <w:webHidden/>
          </w:rPr>
          <w:fldChar w:fldCharType="begin"/>
        </w:r>
        <w:r w:rsidR="00286F9F">
          <w:rPr>
            <w:noProof/>
            <w:webHidden/>
          </w:rPr>
          <w:instrText xml:space="preserve"> PAGEREF _Toc148940732 \h </w:instrText>
        </w:r>
        <w:r w:rsidR="00286F9F">
          <w:rPr>
            <w:noProof/>
            <w:webHidden/>
          </w:rPr>
        </w:r>
        <w:r w:rsidR="00286F9F">
          <w:rPr>
            <w:noProof/>
            <w:webHidden/>
          </w:rPr>
          <w:fldChar w:fldCharType="separate"/>
        </w:r>
        <w:r w:rsidR="00286F9F">
          <w:rPr>
            <w:noProof/>
            <w:webHidden/>
          </w:rPr>
          <w:t>4</w:t>
        </w:r>
        <w:r w:rsidR="00286F9F">
          <w:rPr>
            <w:noProof/>
            <w:webHidden/>
          </w:rPr>
          <w:fldChar w:fldCharType="end"/>
        </w:r>
      </w:hyperlink>
    </w:p>
    <w:p w14:paraId="5C318AA5" w14:textId="6C0570C6" w:rsidR="00286F9F" w:rsidRDefault="00E86CB7">
      <w:pPr>
        <w:pStyle w:val="TOC1"/>
        <w:rPr>
          <w:rFonts w:asciiTheme="minorHAnsi" w:eastAsiaTheme="minorEastAsia" w:hAnsiTheme="minorHAnsi" w:cstheme="minorBidi"/>
          <w:noProof/>
          <w:kern w:val="2"/>
          <w:sz w:val="22"/>
          <w:szCs w:val="22"/>
          <w14:ligatures w14:val="standardContextual"/>
        </w:rPr>
      </w:pPr>
      <w:hyperlink w:anchor="_Toc148940733" w:history="1">
        <w:r w:rsidR="00286F9F" w:rsidRPr="00EA0F68">
          <w:rPr>
            <w:rStyle w:val="Hyperlink"/>
            <w:noProof/>
          </w:rPr>
          <w:t>4.</w:t>
        </w:r>
        <w:r w:rsidR="00286F9F">
          <w:rPr>
            <w:rFonts w:asciiTheme="minorHAnsi" w:eastAsiaTheme="minorEastAsia" w:hAnsiTheme="minorHAnsi" w:cstheme="minorBidi"/>
            <w:noProof/>
            <w:kern w:val="2"/>
            <w:sz w:val="22"/>
            <w:szCs w:val="22"/>
            <w14:ligatures w14:val="standardContextual"/>
          </w:rPr>
          <w:tab/>
        </w:r>
        <w:r w:rsidR="00286F9F" w:rsidRPr="00EA0F68">
          <w:rPr>
            <w:rStyle w:val="Hyperlink"/>
            <w:noProof/>
          </w:rPr>
          <w:t>DALĪBAS NOSACĪJUMI IEPIRKUMA PROCEDŪRĀ</w:t>
        </w:r>
        <w:r w:rsidR="00286F9F">
          <w:rPr>
            <w:noProof/>
            <w:webHidden/>
          </w:rPr>
          <w:tab/>
        </w:r>
        <w:r w:rsidR="00286F9F">
          <w:rPr>
            <w:noProof/>
            <w:webHidden/>
          </w:rPr>
          <w:fldChar w:fldCharType="begin"/>
        </w:r>
        <w:r w:rsidR="00286F9F">
          <w:rPr>
            <w:noProof/>
            <w:webHidden/>
          </w:rPr>
          <w:instrText xml:space="preserve"> PAGEREF _Toc148940733 \h </w:instrText>
        </w:r>
        <w:r w:rsidR="00286F9F">
          <w:rPr>
            <w:noProof/>
            <w:webHidden/>
          </w:rPr>
        </w:r>
        <w:r w:rsidR="00286F9F">
          <w:rPr>
            <w:noProof/>
            <w:webHidden/>
          </w:rPr>
          <w:fldChar w:fldCharType="separate"/>
        </w:r>
        <w:r w:rsidR="00286F9F">
          <w:rPr>
            <w:noProof/>
            <w:webHidden/>
          </w:rPr>
          <w:t>4</w:t>
        </w:r>
        <w:r w:rsidR="00286F9F">
          <w:rPr>
            <w:noProof/>
            <w:webHidden/>
          </w:rPr>
          <w:fldChar w:fldCharType="end"/>
        </w:r>
      </w:hyperlink>
    </w:p>
    <w:p w14:paraId="73A0D22D" w14:textId="66ED4A29" w:rsidR="00286F9F" w:rsidRDefault="00E86CB7">
      <w:pPr>
        <w:pStyle w:val="TOC1"/>
        <w:rPr>
          <w:rFonts w:asciiTheme="minorHAnsi" w:eastAsiaTheme="minorEastAsia" w:hAnsiTheme="minorHAnsi" w:cstheme="minorBidi"/>
          <w:noProof/>
          <w:kern w:val="2"/>
          <w:sz w:val="22"/>
          <w:szCs w:val="22"/>
          <w14:ligatures w14:val="standardContextual"/>
        </w:rPr>
      </w:pPr>
      <w:hyperlink w:anchor="_Toc148940734" w:history="1">
        <w:r w:rsidR="00286F9F" w:rsidRPr="00EA0F68">
          <w:rPr>
            <w:rStyle w:val="Hyperlink"/>
            <w:noProof/>
          </w:rPr>
          <w:t>5.</w:t>
        </w:r>
        <w:r w:rsidR="00286F9F">
          <w:rPr>
            <w:rFonts w:asciiTheme="minorHAnsi" w:eastAsiaTheme="minorEastAsia" w:hAnsiTheme="minorHAnsi" w:cstheme="minorBidi"/>
            <w:noProof/>
            <w:kern w:val="2"/>
            <w:sz w:val="22"/>
            <w:szCs w:val="22"/>
            <w14:ligatures w14:val="standardContextual"/>
          </w:rPr>
          <w:tab/>
        </w:r>
        <w:r w:rsidR="00286F9F" w:rsidRPr="00EA0F68">
          <w:rPr>
            <w:rStyle w:val="Hyperlink"/>
            <w:noProof/>
          </w:rPr>
          <w:t>KVALIFIKĀCIJAS PRASĪBAS</w:t>
        </w:r>
        <w:r w:rsidR="00286F9F">
          <w:rPr>
            <w:noProof/>
            <w:webHidden/>
          </w:rPr>
          <w:tab/>
        </w:r>
        <w:r w:rsidR="00286F9F">
          <w:rPr>
            <w:noProof/>
            <w:webHidden/>
          </w:rPr>
          <w:fldChar w:fldCharType="begin"/>
        </w:r>
        <w:r w:rsidR="00286F9F">
          <w:rPr>
            <w:noProof/>
            <w:webHidden/>
          </w:rPr>
          <w:instrText xml:space="preserve"> PAGEREF _Toc148940734 \h </w:instrText>
        </w:r>
        <w:r w:rsidR="00286F9F">
          <w:rPr>
            <w:noProof/>
            <w:webHidden/>
          </w:rPr>
        </w:r>
        <w:r w:rsidR="00286F9F">
          <w:rPr>
            <w:noProof/>
            <w:webHidden/>
          </w:rPr>
          <w:fldChar w:fldCharType="separate"/>
        </w:r>
        <w:r w:rsidR="00286F9F">
          <w:rPr>
            <w:noProof/>
            <w:webHidden/>
          </w:rPr>
          <w:t>6</w:t>
        </w:r>
        <w:r w:rsidR="00286F9F">
          <w:rPr>
            <w:noProof/>
            <w:webHidden/>
          </w:rPr>
          <w:fldChar w:fldCharType="end"/>
        </w:r>
      </w:hyperlink>
    </w:p>
    <w:p w14:paraId="7BABFA4F" w14:textId="14AF47C7" w:rsidR="00286F9F" w:rsidRDefault="00E86CB7">
      <w:pPr>
        <w:pStyle w:val="TOC1"/>
        <w:rPr>
          <w:rFonts w:asciiTheme="minorHAnsi" w:eastAsiaTheme="minorEastAsia" w:hAnsiTheme="minorHAnsi" w:cstheme="minorBidi"/>
          <w:noProof/>
          <w:kern w:val="2"/>
          <w:sz w:val="22"/>
          <w:szCs w:val="22"/>
          <w14:ligatures w14:val="standardContextual"/>
        </w:rPr>
      </w:pPr>
      <w:hyperlink w:anchor="_Toc148940735" w:history="1">
        <w:r w:rsidR="00286F9F" w:rsidRPr="00EA0F68">
          <w:rPr>
            <w:rStyle w:val="Hyperlink"/>
            <w:noProof/>
          </w:rPr>
          <w:t>6.</w:t>
        </w:r>
        <w:r w:rsidR="00286F9F">
          <w:rPr>
            <w:rFonts w:asciiTheme="minorHAnsi" w:eastAsiaTheme="minorEastAsia" w:hAnsiTheme="minorHAnsi" w:cstheme="minorBidi"/>
            <w:noProof/>
            <w:kern w:val="2"/>
            <w:sz w:val="22"/>
            <w:szCs w:val="22"/>
            <w14:ligatures w14:val="standardContextual"/>
          </w:rPr>
          <w:tab/>
        </w:r>
        <w:r w:rsidR="00286F9F" w:rsidRPr="00EA0F68">
          <w:rPr>
            <w:rStyle w:val="Hyperlink"/>
            <w:noProof/>
          </w:rPr>
          <w:t>IESNIEDZAMIE DOKUMENTI</w:t>
        </w:r>
        <w:r w:rsidR="00286F9F">
          <w:rPr>
            <w:noProof/>
            <w:webHidden/>
          </w:rPr>
          <w:tab/>
        </w:r>
        <w:r w:rsidR="00286F9F">
          <w:rPr>
            <w:noProof/>
            <w:webHidden/>
          </w:rPr>
          <w:fldChar w:fldCharType="begin"/>
        </w:r>
        <w:r w:rsidR="00286F9F">
          <w:rPr>
            <w:noProof/>
            <w:webHidden/>
          </w:rPr>
          <w:instrText xml:space="preserve"> PAGEREF _Toc148940735 \h </w:instrText>
        </w:r>
        <w:r w:rsidR="00286F9F">
          <w:rPr>
            <w:noProof/>
            <w:webHidden/>
          </w:rPr>
        </w:r>
        <w:r w:rsidR="00286F9F">
          <w:rPr>
            <w:noProof/>
            <w:webHidden/>
          </w:rPr>
          <w:fldChar w:fldCharType="separate"/>
        </w:r>
        <w:r w:rsidR="00286F9F">
          <w:rPr>
            <w:noProof/>
            <w:webHidden/>
          </w:rPr>
          <w:t>8</w:t>
        </w:r>
        <w:r w:rsidR="00286F9F">
          <w:rPr>
            <w:noProof/>
            <w:webHidden/>
          </w:rPr>
          <w:fldChar w:fldCharType="end"/>
        </w:r>
      </w:hyperlink>
    </w:p>
    <w:p w14:paraId="0FAEB38B" w14:textId="64A58DCC" w:rsidR="00286F9F" w:rsidRDefault="00E86CB7">
      <w:pPr>
        <w:pStyle w:val="TOC1"/>
        <w:rPr>
          <w:rFonts w:asciiTheme="minorHAnsi" w:eastAsiaTheme="minorEastAsia" w:hAnsiTheme="minorHAnsi" w:cstheme="minorBidi"/>
          <w:noProof/>
          <w:kern w:val="2"/>
          <w:sz w:val="22"/>
          <w:szCs w:val="22"/>
          <w14:ligatures w14:val="standardContextual"/>
        </w:rPr>
      </w:pPr>
      <w:hyperlink w:anchor="_Toc148940736" w:history="1">
        <w:r w:rsidR="00286F9F" w:rsidRPr="00EA0F68">
          <w:rPr>
            <w:rStyle w:val="Hyperlink"/>
            <w:noProof/>
          </w:rPr>
          <w:t>7.</w:t>
        </w:r>
        <w:r w:rsidR="00286F9F">
          <w:rPr>
            <w:rFonts w:asciiTheme="minorHAnsi" w:eastAsiaTheme="minorEastAsia" w:hAnsiTheme="minorHAnsi" w:cstheme="minorBidi"/>
            <w:noProof/>
            <w:kern w:val="2"/>
            <w:sz w:val="22"/>
            <w:szCs w:val="22"/>
            <w14:ligatures w14:val="standardContextual"/>
          </w:rPr>
          <w:tab/>
        </w:r>
        <w:r w:rsidR="00286F9F" w:rsidRPr="00EA0F68">
          <w:rPr>
            <w:rStyle w:val="Hyperlink"/>
            <w:noProof/>
          </w:rPr>
          <w:t>PRETENDENTU ATLASES DOKUMENTI</w:t>
        </w:r>
        <w:r w:rsidR="00286F9F">
          <w:rPr>
            <w:noProof/>
            <w:webHidden/>
          </w:rPr>
          <w:tab/>
        </w:r>
        <w:r w:rsidR="00286F9F">
          <w:rPr>
            <w:noProof/>
            <w:webHidden/>
          </w:rPr>
          <w:fldChar w:fldCharType="begin"/>
        </w:r>
        <w:r w:rsidR="00286F9F">
          <w:rPr>
            <w:noProof/>
            <w:webHidden/>
          </w:rPr>
          <w:instrText xml:space="preserve"> PAGEREF _Toc148940736 \h </w:instrText>
        </w:r>
        <w:r w:rsidR="00286F9F">
          <w:rPr>
            <w:noProof/>
            <w:webHidden/>
          </w:rPr>
        </w:r>
        <w:r w:rsidR="00286F9F">
          <w:rPr>
            <w:noProof/>
            <w:webHidden/>
          </w:rPr>
          <w:fldChar w:fldCharType="separate"/>
        </w:r>
        <w:r w:rsidR="00286F9F">
          <w:rPr>
            <w:noProof/>
            <w:webHidden/>
          </w:rPr>
          <w:t>8</w:t>
        </w:r>
        <w:r w:rsidR="00286F9F">
          <w:rPr>
            <w:noProof/>
            <w:webHidden/>
          </w:rPr>
          <w:fldChar w:fldCharType="end"/>
        </w:r>
      </w:hyperlink>
    </w:p>
    <w:p w14:paraId="3C2AA54D" w14:textId="6D7DDBDF" w:rsidR="00286F9F" w:rsidRDefault="00E86CB7">
      <w:pPr>
        <w:pStyle w:val="TOC1"/>
        <w:rPr>
          <w:rFonts w:asciiTheme="minorHAnsi" w:eastAsiaTheme="minorEastAsia" w:hAnsiTheme="minorHAnsi" w:cstheme="minorBidi"/>
          <w:noProof/>
          <w:kern w:val="2"/>
          <w:sz w:val="22"/>
          <w:szCs w:val="22"/>
          <w14:ligatures w14:val="standardContextual"/>
        </w:rPr>
      </w:pPr>
      <w:hyperlink w:anchor="_Toc148940737" w:history="1">
        <w:r w:rsidR="00286F9F" w:rsidRPr="00EA0F68">
          <w:rPr>
            <w:rStyle w:val="Hyperlink"/>
            <w:noProof/>
          </w:rPr>
          <w:t>8.</w:t>
        </w:r>
        <w:r w:rsidR="00286F9F">
          <w:rPr>
            <w:rFonts w:asciiTheme="minorHAnsi" w:eastAsiaTheme="minorEastAsia" w:hAnsiTheme="minorHAnsi" w:cstheme="minorBidi"/>
            <w:noProof/>
            <w:kern w:val="2"/>
            <w:sz w:val="22"/>
            <w:szCs w:val="22"/>
            <w14:ligatures w14:val="standardContextual"/>
          </w:rPr>
          <w:tab/>
        </w:r>
        <w:r w:rsidR="00286F9F" w:rsidRPr="00EA0F68">
          <w:rPr>
            <w:rStyle w:val="Hyperlink"/>
            <w:noProof/>
          </w:rPr>
          <w:t>TEHNISKAIS PIEDĀVĀJUMS</w:t>
        </w:r>
        <w:r w:rsidR="00286F9F">
          <w:rPr>
            <w:noProof/>
            <w:webHidden/>
          </w:rPr>
          <w:tab/>
        </w:r>
        <w:r w:rsidR="00286F9F">
          <w:rPr>
            <w:noProof/>
            <w:webHidden/>
          </w:rPr>
          <w:fldChar w:fldCharType="begin"/>
        </w:r>
        <w:r w:rsidR="00286F9F">
          <w:rPr>
            <w:noProof/>
            <w:webHidden/>
          </w:rPr>
          <w:instrText xml:space="preserve"> PAGEREF _Toc148940737 \h </w:instrText>
        </w:r>
        <w:r w:rsidR="00286F9F">
          <w:rPr>
            <w:noProof/>
            <w:webHidden/>
          </w:rPr>
        </w:r>
        <w:r w:rsidR="00286F9F">
          <w:rPr>
            <w:noProof/>
            <w:webHidden/>
          </w:rPr>
          <w:fldChar w:fldCharType="separate"/>
        </w:r>
        <w:r w:rsidR="00286F9F">
          <w:rPr>
            <w:noProof/>
            <w:webHidden/>
          </w:rPr>
          <w:t>10</w:t>
        </w:r>
        <w:r w:rsidR="00286F9F">
          <w:rPr>
            <w:noProof/>
            <w:webHidden/>
          </w:rPr>
          <w:fldChar w:fldCharType="end"/>
        </w:r>
      </w:hyperlink>
    </w:p>
    <w:p w14:paraId="4B145197" w14:textId="287991E5" w:rsidR="00286F9F" w:rsidRDefault="00E86CB7">
      <w:pPr>
        <w:pStyle w:val="TOC1"/>
        <w:rPr>
          <w:rFonts w:asciiTheme="minorHAnsi" w:eastAsiaTheme="minorEastAsia" w:hAnsiTheme="minorHAnsi" w:cstheme="minorBidi"/>
          <w:noProof/>
          <w:kern w:val="2"/>
          <w:sz w:val="22"/>
          <w:szCs w:val="22"/>
          <w14:ligatures w14:val="standardContextual"/>
        </w:rPr>
      </w:pPr>
      <w:hyperlink w:anchor="_Toc148940738" w:history="1">
        <w:r w:rsidR="00286F9F" w:rsidRPr="00EA0F68">
          <w:rPr>
            <w:rStyle w:val="Hyperlink"/>
            <w:noProof/>
          </w:rPr>
          <w:t>9.</w:t>
        </w:r>
        <w:r w:rsidR="00286F9F">
          <w:rPr>
            <w:rFonts w:asciiTheme="minorHAnsi" w:eastAsiaTheme="minorEastAsia" w:hAnsiTheme="minorHAnsi" w:cstheme="minorBidi"/>
            <w:noProof/>
            <w:kern w:val="2"/>
            <w:sz w:val="22"/>
            <w:szCs w:val="22"/>
            <w14:ligatures w14:val="standardContextual"/>
          </w:rPr>
          <w:tab/>
        </w:r>
        <w:r w:rsidR="00286F9F" w:rsidRPr="00EA0F68">
          <w:rPr>
            <w:rStyle w:val="Hyperlink"/>
            <w:noProof/>
          </w:rPr>
          <w:t>FINANŠU PIEDĀVĀJUMS</w:t>
        </w:r>
        <w:r w:rsidR="00286F9F">
          <w:rPr>
            <w:noProof/>
            <w:webHidden/>
          </w:rPr>
          <w:tab/>
        </w:r>
        <w:r w:rsidR="00286F9F">
          <w:rPr>
            <w:noProof/>
            <w:webHidden/>
          </w:rPr>
          <w:fldChar w:fldCharType="begin"/>
        </w:r>
        <w:r w:rsidR="00286F9F">
          <w:rPr>
            <w:noProof/>
            <w:webHidden/>
          </w:rPr>
          <w:instrText xml:space="preserve"> PAGEREF _Toc148940738 \h </w:instrText>
        </w:r>
        <w:r w:rsidR="00286F9F">
          <w:rPr>
            <w:noProof/>
            <w:webHidden/>
          </w:rPr>
        </w:r>
        <w:r w:rsidR="00286F9F">
          <w:rPr>
            <w:noProof/>
            <w:webHidden/>
          </w:rPr>
          <w:fldChar w:fldCharType="separate"/>
        </w:r>
        <w:r w:rsidR="00286F9F">
          <w:rPr>
            <w:noProof/>
            <w:webHidden/>
          </w:rPr>
          <w:t>10</w:t>
        </w:r>
        <w:r w:rsidR="00286F9F">
          <w:rPr>
            <w:noProof/>
            <w:webHidden/>
          </w:rPr>
          <w:fldChar w:fldCharType="end"/>
        </w:r>
      </w:hyperlink>
    </w:p>
    <w:p w14:paraId="658AE6CB" w14:textId="048D66F8" w:rsidR="00286F9F" w:rsidRDefault="00E86CB7">
      <w:pPr>
        <w:pStyle w:val="TOC1"/>
        <w:rPr>
          <w:rFonts w:asciiTheme="minorHAnsi" w:eastAsiaTheme="minorEastAsia" w:hAnsiTheme="minorHAnsi" w:cstheme="minorBidi"/>
          <w:noProof/>
          <w:kern w:val="2"/>
          <w:sz w:val="22"/>
          <w:szCs w:val="22"/>
          <w14:ligatures w14:val="standardContextual"/>
        </w:rPr>
      </w:pPr>
      <w:hyperlink w:anchor="_Toc148940739" w:history="1">
        <w:r w:rsidR="00286F9F" w:rsidRPr="00EA0F68">
          <w:rPr>
            <w:rStyle w:val="Hyperlink"/>
            <w:noProof/>
          </w:rPr>
          <w:t>10.</w:t>
        </w:r>
        <w:r w:rsidR="00286F9F">
          <w:rPr>
            <w:rFonts w:asciiTheme="minorHAnsi" w:eastAsiaTheme="minorEastAsia" w:hAnsiTheme="minorHAnsi" w:cstheme="minorBidi"/>
            <w:noProof/>
            <w:kern w:val="2"/>
            <w:sz w:val="22"/>
            <w:szCs w:val="22"/>
            <w14:ligatures w14:val="standardContextual"/>
          </w:rPr>
          <w:tab/>
        </w:r>
        <w:r w:rsidR="00286F9F" w:rsidRPr="00EA0F68">
          <w:rPr>
            <w:rStyle w:val="Hyperlink"/>
            <w:noProof/>
          </w:rPr>
          <w:t>PIEDĀVĀJUMA SAGATAVOŠANA UN NOFORMĒŠANA</w:t>
        </w:r>
        <w:r w:rsidR="00286F9F">
          <w:rPr>
            <w:noProof/>
            <w:webHidden/>
          </w:rPr>
          <w:tab/>
        </w:r>
        <w:r w:rsidR="00286F9F">
          <w:rPr>
            <w:noProof/>
            <w:webHidden/>
          </w:rPr>
          <w:fldChar w:fldCharType="begin"/>
        </w:r>
        <w:r w:rsidR="00286F9F">
          <w:rPr>
            <w:noProof/>
            <w:webHidden/>
          </w:rPr>
          <w:instrText xml:space="preserve"> PAGEREF _Toc148940739 \h </w:instrText>
        </w:r>
        <w:r w:rsidR="00286F9F">
          <w:rPr>
            <w:noProof/>
            <w:webHidden/>
          </w:rPr>
        </w:r>
        <w:r w:rsidR="00286F9F">
          <w:rPr>
            <w:noProof/>
            <w:webHidden/>
          </w:rPr>
          <w:fldChar w:fldCharType="separate"/>
        </w:r>
        <w:r w:rsidR="00286F9F">
          <w:rPr>
            <w:noProof/>
            <w:webHidden/>
          </w:rPr>
          <w:t>11</w:t>
        </w:r>
        <w:r w:rsidR="00286F9F">
          <w:rPr>
            <w:noProof/>
            <w:webHidden/>
          </w:rPr>
          <w:fldChar w:fldCharType="end"/>
        </w:r>
      </w:hyperlink>
    </w:p>
    <w:p w14:paraId="1CC4EAE4" w14:textId="769B9A83" w:rsidR="00286F9F" w:rsidRDefault="00E86CB7">
      <w:pPr>
        <w:pStyle w:val="TOC1"/>
        <w:rPr>
          <w:rFonts w:asciiTheme="minorHAnsi" w:eastAsiaTheme="minorEastAsia" w:hAnsiTheme="minorHAnsi" w:cstheme="minorBidi"/>
          <w:noProof/>
          <w:kern w:val="2"/>
          <w:sz w:val="22"/>
          <w:szCs w:val="22"/>
          <w14:ligatures w14:val="standardContextual"/>
        </w:rPr>
      </w:pPr>
      <w:hyperlink w:anchor="_Toc148940740" w:history="1">
        <w:r w:rsidR="00286F9F" w:rsidRPr="00EA0F68">
          <w:rPr>
            <w:rStyle w:val="Hyperlink"/>
            <w:noProof/>
          </w:rPr>
          <w:t>11.</w:t>
        </w:r>
        <w:r w:rsidR="00286F9F">
          <w:rPr>
            <w:rFonts w:asciiTheme="minorHAnsi" w:eastAsiaTheme="minorEastAsia" w:hAnsiTheme="minorHAnsi" w:cstheme="minorBidi"/>
            <w:noProof/>
            <w:kern w:val="2"/>
            <w:sz w:val="22"/>
            <w:szCs w:val="22"/>
            <w14:ligatures w14:val="standardContextual"/>
          </w:rPr>
          <w:tab/>
        </w:r>
        <w:r w:rsidR="00286F9F" w:rsidRPr="00EA0F68">
          <w:rPr>
            <w:rStyle w:val="Hyperlink"/>
            <w:noProof/>
          </w:rPr>
          <w:t>PIEDĀVĀJUMA IESNIEGŠANA UN ATVĒRŠANA</w:t>
        </w:r>
        <w:r w:rsidR="00286F9F">
          <w:rPr>
            <w:noProof/>
            <w:webHidden/>
          </w:rPr>
          <w:tab/>
        </w:r>
        <w:r w:rsidR="00286F9F">
          <w:rPr>
            <w:noProof/>
            <w:webHidden/>
          </w:rPr>
          <w:fldChar w:fldCharType="begin"/>
        </w:r>
        <w:r w:rsidR="00286F9F">
          <w:rPr>
            <w:noProof/>
            <w:webHidden/>
          </w:rPr>
          <w:instrText xml:space="preserve"> PAGEREF _Toc148940740 \h </w:instrText>
        </w:r>
        <w:r w:rsidR="00286F9F">
          <w:rPr>
            <w:noProof/>
            <w:webHidden/>
          </w:rPr>
        </w:r>
        <w:r w:rsidR="00286F9F">
          <w:rPr>
            <w:noProof/>
            <w:webHidden/>
          </w:rPr>
          <w:fldChar w:fldCharType="separate"/>
        </w:r>
        <w:r w:rsidR="00286F9F">
          <w:rPr>
            <w:noProof/>
            <w:webHidden/>
          </w:rPr>
          <w:t>12</w:t>
        </w:r>
        <w:r w:rsidR="00286F9F">
          <w:rPr>
            <w:noProof/>
            <w:webHidden/>
          </w:rPr>
          <w:fldChar w:fldCharType="end"/>
        </w:r>
      </w:hyperlink>
    </w:p>
    <w:p w14:paraId="4973EAF2" w14:textId="429E22F1" w:rsidR="00286F9F" w:rsidRDefault="00E86CB7">
      <w:pPr>
        <w:pStyle w:val="TOC1"/>
        <w:rPr>
          <w:rFonts w:asciiTheme="minorHAnsi" w:eastAsiaTheme="minorEastAsia" w:hAnsiTheme="minorHAnsi" w:cstheme="minorBidi"/>
          <w:noProof/>
          <w:kern w:val="2"/>
          <w:sz w:val="22"/>
          <w:szCs w:val="22"/>
          <w14:ligatures w14:val="standardContextual"/>
        </w:rPr>
      </w:pPr>
      <w:hyperlink w:anchor="_Toc148940741" w:history="1">
        <w:r w:rsidR="00286F9F" w:rsidRPr="00EA0F68">
          <w:rPr>
            <w:rStyle w:val="Hyperlink"/>
            <w:noProof/>
          </w:rPr>
          <w:t>12.</w:t>
        </w:r>
        <w:r w:rsidR="00286F9F">
          <w:rPr>
            <w:rFonts w:asciiTheme="minorHAnsi" w:eastAsiaTheme="minorEastAsia" w:hAnsiTheme="minorHAnsi" w:cstheme="minorBidi"/>
            <w:noProof/>
            <w:kern w:val="2"/>
            <w:sz w:val="22"/>
            <w:szCs w:val="22"/>
            <w14:ligatures w14:val="standardContextual"/>
          </w:rPr>
          <w:tab/>
        </w:r>
        <w:r w:rsidR="00286F9F" w:rsidRPr="00EA0F68">
          <w:rPr>
            <w:rStyle w:val="Hyperlink"/>
            <w:noProof/>
          </w:rPr>
          <w:t>CITI NOTEIKUMI</w:t>
        </w:r>
        <w:r w:rsidR="00286F9F">
          <w:rPr>
            <w:noProof/>
            <w:webHidden/>
          </w:rPr>
          <w:tab/>
        </w:r>
        <w:r w:rsidR="00286F9F">
          <w:rPr>
            <w:noProof/>
            <w:webHidden/>
          </w:rPr>
          <w:fldChar w:fldCharType="begin"/>
        </w:r>
        <w:r w:rsidR="00286F9F">
          <w:rPr>
            <w:noProof/>
            <w:webHidden/>
          </w:rPr>
          <w:instrText xml:space="preserve"> PAGEREF _Toc148940741 \h </w:instrText>
        </w:r>
        <w:r w:rsidR="00286F9F">
          <w:rPr>
            <w:noProof/>
            <w:webHidden/>
          </w:rPr>
        </w:r>
        <w:r w:rsidR="00286F9F">
          <w:rPr>
            <w:noProof/>
            <w:webHidden/>
          </w:rPr>
          <w:fldChar w:fldCharType="separate"/>
        </w:r>
        <w:r w:rsidR="00286F9F">
          <w:rPr>
            <w:noProof/>
            <w:webHidden/>
          </w:rPr>
          <w:t>13</w:t>
        </w:r>
        <w:r w:rsidR="00286F9F">
          <w:rPr>
            <w:noProof/>
            <w:webHidden/>
          </w:rPr>
          <w:fldChar w:fldCharType="end"/>
        </w:r>
      </w:hyperlink>
    </w:p>
    <w:p w14:paraId="7F090FA4" w14:textId="0DBC336D" w:rsidR="00286F9F" w:rsidRDefault="00E86CB7">
      <w:pPr>
        <w:pStyle w:val="TOC1"/>
        <w:rPr>
          <w:rFonts w:asciiTheme="minorHAnsi" w:eastAsiaTheme="minorEastAsia" w:hAnsiTheme="minorHAnsi" w:cstheme="minorBidi"/>
          <w:noProof/>
          <w:kern w:val="2"/>
          <w:sz w:val="22"/>
          <w:szCs w:val="22"/>
          <w14:ligatures w14:val="standardContextual"/>
        </w:rPr>
      </w:pPr>
      <w:hyperlink w:anchor="_Toc148940742" w:history="1">
        <w:r w:rsidR="00286F9F" w:rsidRPr="00EA0F68">
          <w:rPr>
            <w:rStyle w:val="Hyperlink"/>
            <w:noProof/>
          </w:rPr>
          <w:t>13.</w:t>
        </w:r>
        <w:r w:rsidR="00286F9F">
          <w:rPr>
            <w:rFonts w:asciiTheme="minorHAnsi" w:eastAsiaTheme="minorEastAsia" w:hAnsiTheme="minorHAnsi" w:cstheme="minorBidi"/>
            <w:noProof/>
            <w:kern w:val="2"/>
            <w:sz w:val="22"/>
            <w:szCs w:val="22"/>
            <w14:ligatures w14:val="standardContextual"/>
          </w:rPr>
          <w:tab/>
        </w:r>
        <w:r w:rsidR="00286F9F" w:rsidRPr="00EA0F68">
          <w:rPr>
            <w:rStyle w:val="Hyperlink"/>
            <w:noProof/>
          </w:rPr>
          <w:t>IEPIRKUMA LĪGUMA SLĒGŠANA</w:t>
        </w:r>
        <w:r w:rsidR="00286F9F">
          <w:rPr>
            <w:noProof/>
            <w:webHidden/>
          </w:rPr>
          <w:tab/>
        </w:r>
        <w:r w:rsidR="00286F9F">
          <w:rPr>
            <w:noProof/>
            <w:webHidden/>
          </w:rPr>
          <w:fldChar w:fldCharType="begin"/>
        </w:r>
        <w:r w:rsidR="00286F9F">
          <w:rPr>
            <w:noProof/>
            <w:webHidden/>
          </w:rPr>
          <w:instrText xml:space="preserve"> PAGEREF _Toc148940742 \h </w:instrText>
        </w:r>
        <w:r w:rsidR="00286F9F">
          <w:rPr>
            <w:noProof/>
            <w:webHidden/>
          </w:rPr>
        </w:r>
        <w:r w:rsidR="00286F9F">
          <w:rPr>
            <w:noProof/>
            <w:webHidden/>
          </w:rPr>
          <w:fldChar w:fldCharType="separate"/>
        </w:r>
        <w:r w:rsidR="00286F9F">
          <w:rPr>
            <w:noProof/>
            <w:webHidden/>
          </w:rPr>
          <w:t>15</w:t>
        </w:r>
        <w:r w:rsidR="00286F9F">
          <w:rPr>
            <w:noProof/>
            <w:webHidden/>
          </w:rPr>
          <w:fldChar w:fldCharType="end"/>
        </w:r>
      </w:hyperlink>
    </w:p>
    <w:p w14:paraId="733C7A85" w14:textId="19A9FC98"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517DD9">
        <w:rPr>
          <w:b/>
          <w:bCs/>
          <w:noProof/>
          <w:sz w:val="24"/>
          <w:szCs w:val="24"/>
        </w:rPr>
        <w:fldChar w:fldCharType="end"/>
      </w:r>
      <w:r w:rsidRPr="00953A15">
        <w:rPr>
          <w:rFonts w:ascii="Times New Roman" w:eastAsia="Times New Roman" w:hAnsi="Times New Roman" w:cs="Times New Roman"/>
          <w:color w:val="000000"/>
          <w:sz w:val="24"/>
          <w:szCs w:val="24"/>
          <w:highlight w:val="yellow"/>
        </w:rPr>
        <w:br w:type="page"/>
      </w:r>
    </w:p>
    <w:p w14:paraId="2468FBCE" w14:textId="77777777" w:rsidR="00E75D9B" w:rsidRPr="00953A15" w:rsidRDefault="00E75D9B" w:rsidP="00F81282">
      <w:pPr>
        <w:pStyle w:val="Heading1"/>
        <w:numPr>
          <w:ilvl w:val="0"/>
          <w:numId w:val="1"/>
        </w:numPr>
      </w:pPr>
      <w:bookmarkStart w:id="0" w:name="_Toc148940730"/>
      <w:r w:rsidRPr="00953A15">
        <w:lastRenderedPageBreak/>
        <w:t>VISPĀRĪGA INFORMĀCIJA</w:t>
      </w:r>
      <w:bookmarkEnd w:id="0"/>
    </w:p>
    <w:p w14:paraId="6A90D6E4" w14:textId="21C526AF" w:rsidR="00E75D9B" w:rsidRPr="00953A15" w:rsidRDefault="00E75D9B" w:rsidP="00CE5B91">
      <w:pPr>
        <w:pStyle w:val="ListParagraph"/>
        <w:numPr>
          <w:ilvl w:val="1"/>
          <w:numId w:val="1"/>
        </w:numPr>
        <w:spacing w:after="0" w:line="240" w:lineRule="auto"/>
        <w:ind w:left="850" w:hanging="425"/>
        <w:rPr>
          <w:rFonts w:ascii="Times New Roman" w:hAnsi="Times New Roman" w:cs="Times New Roman"/>
          <w:sz w:val="24"/>
          <w:szCs w:val="24"/>
        </w:rPr>
      </w:pPr>
      <w:r w:rsidRPr="00953A15">
        <w:rPr>
          <w:rFonts w:ascii="Times New Roman" w:hAnsi="Times New Roman" w:cs="Times New Roman"/>
          <w:sz w:val="24"/>
          <w:szCs w:val="24"/>
        </w:rPr>
        <w:t xml:space="preserve"> Iepirkuma identifikācijas Nr. VBOP 202</w:t>
      </w:r>
      <w:r w:rsidR="00F444EC">
        <w:rPr>
          <w:rFonts w:ascii="Times New Roman" w:hAnsi="Times New Roman" w:cs="Times New Roman"/>
          <w:sz w:val="24"/>
          <w:szCs w:val="24"/>
        </w:rPr>
        <w:t>3</w:t>
      </w:r>
      <w:r w:rsidRPr="00953A15">
        <w:rPr>
          <w:rFonts w:ascii="Times New Roman" w:hAnsi="Times New Roman" w:cs="Times New Roman"/>
          <w:sz w:val="24"/>
          <w:szCs w:val="24"/>
        </w:rPr>
        <w:t>/</w:t>
      </w:r>
      <w:r w:rsidR="00A84159">
        <w:rPr>
          <w:rFonts w:ascii="Times New Roman" w:hAnsi="Times New Roman" w:cs="Times New Roman"/>
          <w:sz w:val="24"/>
          <w:szCs w:val="24"/>
        </w:rPr>
        <w:t>102</w:t>
      </w:r>
      <w:r w:rsidRPr="00953A15">
        <w:rPr>
          <w:rFonts w:ascii="Times New Roman" w:hAnsi="Times New Roman" w:cs="Times New Roman"/>
          <w:sz w:val="24"/>
          <w:szCs w:val="24"/>
        </w:rPr>
        <w:t>.</w:t>
      </w:r>
    </w:p>
    <w:p w14:paraId="5190C67D" w14:textId="77777777" w:rsidR="00E75D9B" w:rsidRPr="00953A15" w:rsidRDefault="00E75D9B" w:rsidP="007A498D">
      <w:pPr>
        <w:pStyle w:val="ListParagraph"/>
        <w:numPr>
          <w:ilvl w:val="1"/>
          <w:numId w:val="1"/>
        </w:numPr>
        <w:spacing w:line="240" w:lineRule="auto"/>
        <w:ind w:left="850" w:hanging="425"/>
        <w:rPr>
          <w:rFonts w:ascii="Times New Roman" w:hAnsi="Times New Roman" w:cs="Times New Roman"/>
          <w:b/>
          <w:sz w:val="24"/>
          <w:szCs w:val="24"/>
        </w:rPr>
      </w:pPr>
      <w:r w:rsidRPr="00953A15">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953A15" w14:paraId="253B9B48" w14:textId="77777777" w:rsidTr="007A498D">
        <w:tc>
          <w:tcPr>
            <w:tcW w:w="2947" w:type="dxa"/>
            <w:vAlign w:val="center"/>
          </w:tcPr>
          <w:p w14:paraId="3A1B853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4849" w:type="dxa"/>
            <w:vAlign w:val="center"/>
          </w:tcPr>
          <w:p w14:paraId="4CD1BC8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E75D9B" w:rsidRPr="00953A15" w14:paraId="2D1A42E6" w14:textId="77777777" w:rsidTr="007A498D">
        <w:tc>
          <w:tcPr>
            <w:tcW w:w="2947" w:type="dxa"/>
            <w:vAlign w:val="center"/>
          </w:tcPr>
          <w:p w14:paraId="7AC0F11E"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4849" w:type="dxa"/>
            <w:vAlign w:val="center"/>
          </w:tcPr>
          <w:p w14:paraId="56EF158A"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E75D9B" w:rsidRPr="00953A15" w14:paraId="0E11F6A0" w14:textId="77777777" w:rsidTr="007A498D">
        <w:tc>
          <w:tcPr>
            <w:tcW w:w="2947" w:type="dxa"/>
            <w:vAlign w:val="center"/>
          </w:tcPr>
          <w:p w14:paraId="63853D6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E75D9B" w:rsidRPr="00953A15" w14:paraId="64140E01" w14:textId="77777777" w:rsidTr="007A498D">
        <w:tc>
          <w:tcPr>
            <w:tcW w:w="2947" w:type="dxa"/>
            <w:vAlign w:val="center"/>
          </w:tcPr>
          <w:p w14:paraId="622F06A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4849" w:type="dxa"/>
            <w:vAlign w:val="center"/>
          </w:tcPr>
          <w:p w14:paraId="411F2D2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E75D9B" w:rsidRPr="00953A15" w14:paraId="494E11E6" w14:textId="77777777" w:rsidTr="007A498D">
        <w:tc>
          <w:tcPr>
            <w:tcW w:w="2947" w:type="dxa"/>
            <w:vAlign w:val="center"/>
          </w:tcPr>
          <w:p w14:paraId="7F839FF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4849" w:type="dxa"/>
            <w:vAlign w:val="center"/>
          </w:tcPr>
          <w:p w14:paraId="779C7C00" w14:textId="77777777" w:rsidR="00E75D9B" w:rsidRPr="00953A15" w:rsidRDefault="00E86CB7"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953A15">
                <w:rPr>
                  <w:rStyle w:val="Hyperlink"/>
                  <w:rFonts w:ascii="Times New Roman" w:hAnsi="Times New Roman" w:cs="Times New Roman"/>
                  <w:sz w:val="24"/>
                  <w:szCs w:val="24"/>
                </w:rPr>
                <w:t>iepirkumi@vbp.lv</w:t>
              </w:r>
            </w:hyperlink>
            <w:r w:rsidR="00E75D9B" w:rsidRPr="00953A15">
              <w:rPr>
                <w:rFonts w:ascii="Times New Roman" w:hAnsi="Times New Roman" w:cs="Times New Roman"/>
                <w:sz w:val="24"/>
                <w:szCs w:val="24"/>
              </w:rPr>
              <w:t xml:space="preserve"> </w:t>
            </w:r>
          </w:p>
        </w:tc>
      </w:tr>
      <w:tr w:rsidR="00E75D9B" w:rsidRPr="00953A15" w14:paraId="260651EB" w14:textId="77777777" w:rsidTr="00425951">
        <w:trPr>
          <w:trHeight w:val="58"/>
        </w:trPr>
        <w:tc>
          <w:tcPr>
            <w:tcW w:w="2947" w:type="dxa"/>
            <w:vAlign w:val="center"/>
          </w:tcPr>
          <w:p w14:paraId="53116EC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4849" w:type="dxa"/>
            <w:vAlign w:val="center"/>
          </w:tcPr>
          <w:p w14:paraId="5ED4D543" w14:textId="0C787D52" w:rsidR="00E75D9B" w:rsidRPr="00953A15" w:rsidRDefault="00117564" w:rsidP="008F1D18">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Andis Jansons, tālr. Nr. 26159886, e-pasta adrese: </w:t>
            </w:r>
            <w:hyperlink r:id="rId9" w:history="1">
              <w:r>
                <w:rPr>
                  <w:rStyle w:val="Hyperlink"/>
                  <w:rFonts w:ascii="Times New Roman" w:hAnsi="Times New Roman" w:cs="Times New Roman"/>
                  <w:sz w:val="24"/>
                  <w:szCs w:val="24"/>
                </w:rPr>
                <w:t>andis.jansons@vbp.lv</w:t>
              </w:r>
            </w:hyperlink>
            <w:r>
              <w:rPr>
                <w:rFonts w:ascii="Times New Roman" w:eastAsia="Times New Roman" w:hAnsi="Times New Roman" w:cs="Times New Roman"/>
                <w:sz w:val="24"/>
                <w:szCs w:val="24"/>
              </w:rPr>
              <w:t xml:space="preserve"> vai </w:t>
            </w:r>
            <w:hyperlink r:id="rId10" w:history="1">
              <w:r>
                <w:rPr>
                  <w:rStyle w:val="Hyperlink"/>
                  <w:rFonts w:ascii="Times New Roman" w:eastAsia="Times New Roman" w:hAnsi="Times New Roman" w:cs="Times New Roman"/>
                  <w:color w:val="0000FF"/>
                  <w:sz w:val="24"/>
                  <w:szCs w:val="24"/>
                </w:rPr>
                <w:t>iepirkumi@vbp.lv</w:t>
              </w:r>
            </w:hyperlink>
          </w:p>
        </w:tc>
      </w:tr>
      <w:tr w:rsidR="00E75D9B" w:rsidRPr="00953A15" w14:paraId="57EFC7F8" w14:textId="77777777" w:rsidTr="007A498D">
        <w:tc>
          <w:tcPr>
            <w:tcW w:w="2947" w:type="dxa"/>
            <w:vAlign w:val="center"/>
          </w:tcPr>
          <w:p w14:paraId="5B81716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4849" w:type="dxa"/>
            <w:vAlign w:val="center"/>
          </w:tcPr>
          <w:p w14:paraId="0FE82568"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„Luminor Bank”, bankas kods RIKOLV2X</w:t>
            </w:r>
          </w:p>
        </w:tc>
      </w:tr>
      <w:tr w:rsidR="00E75D9B" w:rsidRPr="00953A15" w14:paraId="4F52C3FF" w14:textId="77777777" w:rsidTr="007A498D">
        <w:tc>
          <w:tcPr>
            <w:tcW w:w="2947" w:type="dxa"/>
            <w:vAlign w:val="center"/>
          </w:tcPr>
          <w:p w14:paraId="24D74FFC"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4849" w:type="dxa"/>
            <w:vAlign w:val="center"/>
          </w:tcPr>
          <w:p w14:paraId="732436A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6F0C8FDA" w14:textId="77777777" w:rsidR="00E75D9B" w:rsidRPr="00953A15" w:rsidRDefault="00E75D9B" w:rsidP="007A498D">
      <w:pPr>
        <w:numPr>
          <w:ilvl w:val="1"/>
          <w:numId w:val="1"/>
        </w:numPr>
        <w:spacing w:before="240"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953A15"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6995C006" w14:textId="45CEBBD1" w:rsidR="00E75D9B" w:rsidRPr="00953A15"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953A15"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31E54EB3" w14:textId="77777777" w:rsidR="00E75D9B" w:rsidRPr="00953A15" w:rsidRDefault="00E75D9B" w:rsidP="00CE5B91">
      <w:pPr>
        <w:numPr>
          <w:ilvl w:val="1"/>
          <w:numId w:val="1"/>
        </w:numPr>
        <w:spacing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1221F2" w:rsidRDefault="00E75D9B" w:rsidP="00F81282">
      <w:pPr>
        <w:pStyle w:val="Heading1"/>
        <w:numPr>
          <w:ilvl w:val="0"/>
          <w:numId w:val="2"/>
        </w:numPr>
      </w:pPr>
      <w:bookmarkStart w:id="1" w:name="_Toc148940731"/>
      <w:r w:rsidRPr="001221F2">
        <w:t>INFORMĀCIJA PAR IEPIRKUMA PRIEKŠMETU</w:t>
      </w:r>
      <w:bookmarkEnd w:id="1"/>
    </w:p>
    <w:p w14:paraId="724EBC44" w14:textId="592FFDA9" w:rsidR="002E0DAA" w:rsidRPr="001221F2" w:rsidRDefault="00E75D9B" w:rsidP="00F44C08">
      <w:pPr>
        <w:pStyle w:val="ListParagraph"/>
        <w:numPr>
          <w:ilvl w:val="1"/>
          <w:numId w:val="2"/>
        </w:numPr>
        <w:ind w:left="993" w:hanging="633"/>
        <w:jc w:val="both"/>
        <w:rPr>
          <w:rFonts w:ascii="Times New Roman" w:hAnsi="Times New Roman" w:cs="Times New Roman"/>
          <w:b/>
          <w:sz w:val="24"/>
          <w:szCs w:val="24"/>
        </w:rPr>
      </w:pPr>
      <w:r w:rsidRPr="001221F2">
        <w:rPr>
          <w:rFonts w:ascii="Times New Roman" w:eastAsia="Calibri" w:hAnsi="Times New Roman" w:cs="Times New Roman"/>
          <w:b/>
          <w:sz w:val="24"/>
          <w:szCs w:val="24"/>
        </w:rPr>
        <w:t>Iepirkuma priekšmets:</w:t>
      </w:r>
      <w:r w:rsidRPr="001221F2">
        <w:rPr>
          <w:rFonts w:ascii="Times New Roman" w:eastAsia="Calibri" w:hAnsi="Times New Roman" w:cs="Times New Roman"/>
          <w:sz w:val="24"/>
          <w:szCs w:val="24"/>
        </w:rPr>
        <w:t xml:space="preserve"> </w:t>
      </w:r>
      <w:r w:rsidR="00A84159" w:rsidRPr="001221F2">
        <w:rPr>
          <w:rFonts w:ascii="Times New Roman" w:hAnsi="Times New Roman" w:cs="Times New Roman"/>
          <w:bCs/>
          <w:sz w:val="24"/>
          <w:szCs w:val="24"/>
        </w:rPr>
        <w:t>Ielu apgaismojuma remonts un uzturēšana</w:t>
      </w:r>
      <w:r w:rsidR="00A84159" w:rsidRPr="001221F2">
        <w:rPr>
          <w:rFonts w:ascii="Times New Roman" w:hAnsi="Times New Roman" w:cs="Times New Roman"/>
          <w:b/>
          <w:sz w:val="48"/>
          <w:szCs w:val="48"/>
        </w:rPr>
        <w:t xml:space="preserve"> </w:t>
      </w:r>
      <w:r w:rsidR="00F44C08" w:rsidRPr="001221F2">
        <w:rPr>
          <w:rFonts w:ascii="Times New Roman" w:eastAsia="Calibri" w:hAnsi="Times New Roman" w:cs="Times New Roman"/>
          <w:sz w:val="24"/>
          <w:szCs w:val="24"/>
        </w:rPr>
        <w:t xml:space="preserve">Ventspils brīvostas pārvaldes teritorijā 2024. gadā </w:t>
      </w:r>
      <w:r w:rsidR="00F44C08" w:rsidRPr="001221F2">
        <w:rPr>
          <w:rFonts w:ascii="Times New Roman" w:hAnsi="Times New Roman" w:cs="Times New Roman"/>
          <w:sz w:val="24"/>
          <w:szCs w:val="24"/>
        </w:rPr>
        <w:t>s</w:t>
      </w:r>
      <w:r w:rsidR="00730034" w:rsidRPr="001221F2">
        <w:rPr>
          <w:rFonts w:ascii="Times New Roman" w:hAnsi="Times New Roman" w:cs="Times New Roman"/>
          <w:sz w:val="24"/>
          <w:szCs w:val="24"/>
        </w:rPr>
        <w:t xml:space="preserve">askaņā </w:t>
      </w:r>
      <w:r w:rsidR="00F44C08" w:rsidRPr="001221F2">
        <w:rPr>
          <w:rFonts w:ascii="Times New Roman" w:hAnsi="Times New Roman" w:cs="Times New Roman"/>
          <w:sz w:val="24"/>
          <w:szCs w:val="24"/>
        </w:rPr>
        <w:t>tehnisko specifikāciju</w:t>
      </w:r>
      <w:r w:rsidR="00730034" w:rsidRPr="001221F2">
        <w:rPr>
          <w:rFonts w:ascii="Times New Roman" w:hAnsi="Times New Roman" w:cs="Times New Roman"/>
          <w:sz w:val="24"/>
          <w:szCs w:val="24"/>
        </w:rPr>
        <w:t xml:space="preserve"> (</w:t>
      </w:r>
      <w:r w:rsidR="00F44C08" w:rsidRPr="001221F2">
        <w:rPr>
          <w:rFonts w:ascii="Times New Roman" w:hAnsi="Times New Roman" w:cs="Times New Roman"/>
          <w:sz w:val="24"/>
          <w:szCs w:val="24"/>
        </w:rPr>
        <w:t>1</w:t>
      </w:r>
      <w:r w:rsidR="00730034" w:rsidRPr="001221F2">
        <w:rPr>
          <w:rFonts w:ascii="Times New Roman" w:hAnsi="Times New Roman" w:cs="Times New Roman"/>
          <w:sz w:val="24"/>
          <w:szCs w:val="24"/>
        </w:rPr>
        <w:t xml:space="preserve">.pielikums) un </w:t>
      </w:r>
      <w:r w:rsidR="00F44C08" w:rsidRPr="001221F2">
        <w:rPr>
          <w:rFonts w:ascii="Times New Roman" w:hAnsi="Times New Roman" w:cs="Times New Roman"/>
          <w:sz w:val="24"/>
          <w:szCs w:val="24"/>
        </w:rPr>
        <w:t>veicamo darbu</w:t>
      </w:r>
      <w:r w:rsidR="003B3059" w:rsidRPr="001221F2">
        <w:rPr>
          <w:rFonts w:ascii="Times New Roman" w:hAnsi="Times New Roman" w:cs="Times New Roman"/>
          <w:sz w:val="24"/>
          <w:szCs w:val="24"/>
        </w:rPr>
        <w:t xml:space="preserve"> tāmi</w:t>
      </w:r>
      <w:r w:rsidR="00117564" w:rsidRPr="001221F2">
        <w:rPr>
          <w:rFonts w:ascii="Times New Roman" w:hAnsi="Times New Roman" w:cs="Times New Roman"/>
          <w:sz w:val="24"/>
          <w:szCs w:val="24"/>
        </w:rPr>
        <w:t xml:space="preserve"> (</w:t>
      </w:r>
      <w:r w:rsidR="002E0DAA" w:rsidRPr="001221F2">
        <w:rPr>
          <w:rFonts w:ascii="Times New Roman" w:hAnsi="Times New Roman" w:cs="Times New Roman"/>
          <w:sz w:val="24"/>
          <w:szCs w:val="24"/>
        </w:rPr>
        <w:t>3</w:t>
      </w:r>
      <w:r w:rsidR="00117564" w:rsidRPr="001221F2">
        <w:rPr>
          <w:rFonts w:ascii="Times New Roman" w:hAnsi="Times New Roman" w:cs="Times New Roman"/>
          <w:sz w:val="24"/>
          <w:szCs w:val="24"/>
        </w:rPr>
        <w:t>.pielikums)</w:t>
      </w:r>
      <w:r w:rsidR="00E52A9A" w:rsidRPr="001221F2">
        <w:rPr>
          <w:rFonts w:ascii="Times New Roman" w:hAnsi="Times New Roman" w:cs="Times New Roman"/>
          <w:sz w:val="24"/>
          <w:szCs w:val="24"/>
        </w:rPr>
        <w:t>.</w:t>
      </w:r>
      <w:r w:rsidR="00117564" w:rsidRPr="001221F2">
        <w:rPr>
          <w:rFonts w:ascii="Times New Roman" w:hAnsi="Times New Roman" w:cs="Times New Roman"/>
          <w:sz w:val="24"/>
          <w:szCs w:val="24"/>
        </w:rPr>
        <w:t xml:space="preserve"> </w:t>
      </w:r>
    </w:p>
    <w:p w14:paraId="57A54BDD" w14:textId="212BF146" w:rsidR="00E52A9A" w:rsidRPr="001221F2" w:rsidRDefault="00E75D9B" w:rsidP="004C7299">
      <w:pPr>
        <w:pStyle w:val="ListParagraph"/>
        <w:numPr>
          <w:ilvl w:val="1"/>
          <w:numId w:val="2"/>
        </w:numPr>
        <w:ind w:left="993" w:hanging="633"/>
        <w:jc w:val="both"/>
        <w:rPr>
          <w:rFonts w:ascii="Times New Roman" w:hAnsi="Times New Roman" w:cs="Times New Roman"/>
          <w:b/>
          <w:sz w:val="24"/>
          <w:szCs w:val="24"/>
        </w:rPr>
      </w:pPr>
      <w:r w:rsidRPr="001221F2">
        <w:rPr>
          <w:rFonts w:ascii="Times New Roman" w:hAnsi="Times New Roman" w:cs="Times New Roman"/>
          <w:b/>
          <w:sz w:val="24"/>
          <w:szCs w:val="24"/>
        </w:rPr>
        <w:t>CPV kods:</w:t>
      </w:r>
      <w:r w:rsidRPr="001221F2">
        <w:rPr>
          <w:rFonts w:ascii="Times New Roman" w:hAnsi="Times New Roman" w:cs="Times New Roman"/>
          <w:sz w:val="24"/>
          <w:szCs w:val="24"/>
        </w:rPr>
        <w:t xml:space="preserve"> </w:t>
      </w:r>
      <w:r w:rsidR="00F44C08" w:rsidRPr="001221F2">
        <w:rPr>
          <w:rFonts w:ascii="Times New Roman" w:hAnsi="Times New Roman" w:cs="Times New Roman"/>
          <w:sz w:val="24"/>
          <w:szCs w:val="24"/>
        </w:rPr>
        <w:t>45454100-5</w:t>
      </w:r>
      <w:r w:rsidR="00117564" w:rsidRPr="001221F2">
        <w:rPr>
          <w:rFonts w:ascii="Times New Roman" w:hAnsi="Times New Roman" w:cs="Times New Roman"/>
          <w:sz w:val="24"/>
          <w:szCs w:val="24"/>
        </w:rPr>
        <w:t xml:space="preserve"> (</w:t>
      </w:r>
      <w:r w:rsidR="00B63C18" w:rsidRPr="001221F2">
        <w:rPr>
          <w:rFonts w:ascii="Times New Roman" w:hAnsi="Times New Roman" w:cs="Times New Roman"/>
          <w:sz w:val="24"/>
          <w:szCs w:val="24"/>
        </w:rPr>
        <w:t>Atjaunošanas pakalpojumi</w:t>
      </w:r>
      <w:r w:rsidR="00117564" w:rsidRPr="001221F2">
        <w:rPr>
          <w:rFonts w:ascii="Times New Roman" w:hAnsi="Times New Roman" w:cs="Times New Roman"/>
          <w:sz w:val="24"/>
          <w:szCs w:val="24"/>
        </w:rPr>
        <w:t>)</w:t>
      </w:r>
      <w:r w:rsidR="00425951" w:rsidRPr="001221F2">
        <w:rPr>
          <w:rFonts w:ascii="Times New Roman" w:hAnsi="Times New Roman" w:cs="Times New Roman"/>
          <w:sz w:val="24"/>
          <w:szCs w:val="24"/>
        </w:rPr>
        <w:t>.</w:t>
      </w:r>
      <w:bookmarkStart w:id="2" w:name="_Hlk60914588"/>
    </w:p>
    <w:p w14:paraId="0DA93AF7" w14:textId="53F13550" w:rsidR="00F44C08" w:rsidRPr="00A635DB" w:rsidRDefault="00F44C08" w:rsidP="00F44C08">
      <w:pPr>
        <w:pStyle w:val="ListParagraph"/>
        <w:numPr>
          <w:ilvl w:val="1"/>
          <w:numId w:val="2"/>
        </w:numPr>
        <w:spacing w:after="0"/>
        <w:ind w:left="993" w:hanging="633"/>
        <w:jc w:val="both"/>
        <w:rPr>
          <w:rFonts w:ascii="Times New Roman" w:hAnsi="Times New Roman" w:cs="Times New Roman"/>
          <w:bCs/>
          <w:sz w:val="24"/>
          <w:szCs w:val="24"/>
        </w:rPr>
      </w:pPr>
      <w:r w:rsidRPr="00A635DB">
        <w:rPr>
          <w:rFonts w:ascii="Times New Roman" w:hAnsi="Times New Roman" w:cs="Times New Roman"/>
          <w:bCs/>
          <w:sz w:val="24"/>
          <w:szCs w:val="24"/>
        </w:rPr>
        <w:t>Iepirkuma priekšmets nav sadalīts daļās. Pretendentam piedāvājums jāsagatavo par visu iepirkuma priekšmetu kopumu vienā variantā.</w:t>
      </w:r>
    </w:p>
    <w:p w14:paraId="01DD0F07" w14:textId="5D7CE669" w:rsidR="00A635DB" w:rsidRPr="00A635DB" w:rsidRDefault="00A635DB" w:rsidP="00F44C08">
      <w:pPr>
        <w:pStyle w:val="ListParagraph"/>
        <w:numPr>
          <w:ilvl w:val="1"/>
          <w:numId w:val="2"/>
        </w:numPr>
        <w:spacing w:after="0"/>
        <w:ind w:left="993" w:hanging="633"/>
        <w:jc w:val="both"/>
        <w:rPr>
          <w:rFonts w:ascii="Times New Roman" w:hAnsi="Times New Roman" w:cs="Times New Roman"/>
          <w:bCs/>
          <w:sz w:val="24"/>
          <w:szCs w:val="24"/>
        </w:rPr>
      </w:pPr>
      <w:r w:rsidRPr="00A635DB">
        <w:rPr>
          <w:rFonts w:ascii="Times New Roman" w:hAnsi="Times New Roman" w:cs="Times New Roman"/>
          <w:b/>
          <w:sz w:val="24"/>
          <w:szCs w:val="24"/>
        </w:rPr>
        <w:t>Iepirkuma līguma izpildes termiņš:</w:t>
      </w:r>
      <w:r w:rsidRPr="00A635DB">
        <w:rPr>
          <w:rFonts w:ascii="Times New Roman" w:hAnsi="Times New Roman" w:cs="Times New Roman"/>
          <w:bCs/>
          <w:sz w:val="24"/>
          <w:szCs w:val="24"/>
        </w:rPr>
        <w:t xml:space="preserve"> 2024.gada 1.janvāris – 202</w:t>
      </w:r>
      <w:r w:rsidR="001221F2">
        <w:rPr>
          <w:rFonts w:ascii="Times New Roman" w:hAnsi="Times New Roman" w:cs="Times New Roman"/>
          <w:bCs/>
          <w:sz w:val="24"/>
          <w:szCs w:val="24"/>
        </w:rPr>
        <w:t>4</w:t>
      </w:r>
      <w:r w:rsidRPr="00A635DB">
        <w:rPr>
          <w:rFonts w:ascii="Times New Roman" w:hAnsi="Times New Roman" w:cs="Times New Roman"/>
          <w:bCs/>
          <w:sz w:val="24"/>
          <w:szCs w:val="24"/>
        </w:rPr>
        <w:t>.gada 31.decembris.</w:t>
      </w:r>
    </w:p>
    <w:p w14:paraId="4D8B7AA4" w14:textId="4E9F7929" w:rsidR="00117564" w:rsidRPr="00A635DB" w:rsidRDefault="00F44C08" w:rsidP="00117564">
      <w:pPr>
        <w:pStyle w:val="BlockText"/>
        <w:numPr>
          <w:ilvl w:val="1"/>
          <w:numId w:val="2"/>
        </w:numPr>
        <w:ind w:left="993" w:right="-57" w:hanging="633"/>
        <w:jc w:val="both"/>
        <w:rPr>
          <w:szCs w:val="24"/>
        </w:rPr>
      </w:pPr>
      <w:r w:rsidRPr="00A635DB">
        <w:rPr>
          <w:b/>
          <w:szCs w:val="24"/>
        </w:rPr>
        <w:t>D</w:t>
      </w:r>
      <w:r w:rsidR="006F3663" w:rsidRPr="00A635DB">
        <w:rPr>
          <w:b/>
          <w:szCs w:val="24"/>
        </w:rPr>
        <w:t>arbu izpildes vieta:</w:t>
      </w:r>
      <w:r w:rsidR="006F3663" w:rsidRPr="00A635DB">
        <w:rPr>
          <w:szCs w:val="24"/>
        </w:rPr>
        <w:t xml:space="preserve"> Ventspils</w:t>
      </w:r>
      <w:bookmarkEnd w:id="2"/>
      <w:r w:rsidR="006F3663" w:rsidRPr="00A635DB">
        <w:rPr>
          <w:szCs w:val="24"/>
        </w:rPr>
        <w:t>.</w:t>
      </w:r>
    </w:p>
    <w:p w14:paraId="6275A4BD" w14:textId="2C37B0CB" w:rsidR="00117564" w:rsidRPr="00A635DB" w:rsidRDefault="00117564" w:rsidP="00117564">
      <w:pPr>
        <w:pStyle w:val="BlockText"/>
        <w:numPr>
          <w:ilvl w:val="1"/>
          <w:numId w:val="2"/>
        </w:numPr>
        <w:ind w:left="993" w:right="-57" w:hanging="633"/>
        <w:jc w:val="both"/>
        <w:rPr>
          <w:szCs w:val="24"/>
        </w:rPr>
      </w:pPr>
      <w:r w:rsidRPr="00A635DB">
        <w:rPr>
          <w:b/>
          <w:color w:val="000000"/>
          <w:szCs w:val="24"/>
        </w:rPr>
        <w:t xml:space="preserve">Avanss netiek paredzēts. </w:t>
      </w:r>
    </w:p>
    <w:p w14:paraId="28A35DE8" w14:textId="77777777" w:rsidR="003F4EC7" w:rsidRPr="003F4EC7" w:rsidRDefault="003F4EC7" w:rsidP="003F4EC7">
      <w:pPr>
        <w:pStyle w:val="BlockText"/>
        <w:ind w:left="993" w:right="-57"/>
        <w:jc w:val="both"/>
        <w:rPr>
          <w:b/>
          <w:bCs/>
          <w:szCs w:val="24"/>
        </w:rPr>
      </w:pPr>
    </w:p>
    <w:p w14:paraId="10738AE1" w14:textId="108A402F" w:rsidR="00E75D9B" w:rsidRPr="001A0796" w:rsidRDefault="00E75D9B" w:rsidP="00F81282">
      <w:pPr>
        <w:pStyle w:val="Heading1"/>
        <w:numPr>
          <w:ilvl w:val="0"/>
          <w:numId w:val="4"/>
        </w:numPr>
      </w:pPr>
      <w:bookmarkStart w:id="3" w:name="_Toc148940732"/>
      <w:r w:rsidRPr="001A0796">
        <w:lastRenderedPageBreak/>
        <w:t>IEPIRKUMA PROCEDŪRAS DOKUMENTI</w:t>
      </w:r>
      <w:bookmarkEnd w:id="3"/>
    </w:p>
    <w:p w14:paraId="3BA387E5"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953A15" w:rsidRDefault="00E75D9B" w:rsidP="00B11E80">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004E707C" w14:textId="37F0B2D9" w:rsidR="00F44C08" w:rsidRDefault="00F44C08" w:rsidP="00117564">
      <w:pPr>
        <w:pStyle w:val="BlockText"/>
        <w:numPr>
          <w:ilvl w:val="2"/>
          <w:numId w:val="5"/>
        </w:numPr>
        <w:tabs>
          <w:tab w:val="left" w:pos="1134"/>
          <w:tab w:val="left" w:pos="1843"/>
        </w:tabs>
        <w:ind w:right="-57"/>
        <w:jc w:val="both"/>
        <w:rPr>
          <w:szCs w:val="24"/>
        </w:rPr>
      </w:pPr>
      <w:r>
        <w:rPr>
          <w:szCs w:val="24"/>
        </w:rPr>
        <w:t>Tehniskā specifikācija (</w:t>
      </w:r>
      <w:r w:rsidRPr="00CE6716">
        <w:rPr>
          <w:b/>
          <w:bCs/>
          <w:szCs w:val="24"/>
        </w:rPr>
        <w:t>1.pielikums</w:t>
      </w:r>
      <w:r>
        <w:rPr>
          <w:szCs w:val="24"/>
        </w:rPr>
        <w:t>);</w:t>
      </w:r>
    </w:p>
    <w:p w14:paraId="497C480B" w14:textId="25968DAA" w:rsidR="00117564" w:rsidRDefault="00117564" w:rsidP="00117564">
      <w:pPr>
        <w:pStyle w:val="BlockText"/>
        <w:numPr>
          <w:ilvl w:val="2"/>
          <w:numId w:val="5"/>
        </w:numPr>
        <w:tabs>
          <w:tab w:val="left" w:pos="1134"/>
          <w:tab w:val="left" w:pos="1843"/>
        </w:tabs>
        <w:ind w:right="-57"/>
        <w:jc w:val="both"/>
        <w:rPr>
          <w:szCs w:val="24"/>
        </w:rPr>
      </w:pPr>
      <w:r w:rsidRPr="00EF22D6">
        <w:rPr>
          <w:szCs w:val="24"/>
        </w:rPr>
        <w:t>Pretendenta pieteikuma veidlapa (</w:t>
      </w:r>
      <w:r w:rsidR="00F44C08">
        <w:rPr>
          <w:b/>
          <w:bCs/>
          <w:szCs w:val="24"/>
        </w:rPr>
        <w:t>2</w:t>
      </w:r>
      <w:r w:rsidRPr="00051652">
        <w:rPr>
          <w:b/>
          <w:bCs/>
          <w:szCs w:val="24"/>
        </w:rPr>
        <w:t>.pielikums</w:t>
      </w:r>
      <w:r w:rsidRPr="00EF22D6">
        <w:rPr>
          <w:szCs w:val="24"/>
        </w:rPr>
        <w:t>)</w:t>
      </w:r>
      <w:r>
        <w:rPr>
          <w:szCs w:val="24"/>
        </w:rPr>
        <w:t>;</w:t>
      </w:r>
    </w:p>
    <w:p w14:paraId="028A93F6" w14:textId="4973FA16" w:rsidR="00F44C08" w:rsidRDefault="00F44C08" w:rsidP="00117564">
      <w:pPr>
        <w:pStyle w:val="BlockText"/>
        <w:numPr>
          <w:ilvl w:val="2"/>
          <w:numId w:val="5"/>
        </w:numPr>
        <w:tabs>
          <w:tab w:val="left" w:pos="1134"/>
          <w:tab w:val="left" w:pos="1843"/>
        </w:tabs>
        <w:ind w:right="-57"/>
        <w:jc w:val="both"/>
        <w:rPr>
          <w:szCs w:val="24"/>
        </w:rPr>
      </w:pPr>
      <w:r>
        <w:rPr>
          <w:szCs w:val="24"/>
        </w:rPr>
        <w:t>Veicamo darbu tāme (</w:t>
      </w:r>
      <w:r w:rsidRPr="00322AD0">
        <w:rPr>
          <w:b/>
          <w:bCs/>
          <w:szCs w:val="24"/>
        </w:rPr>
        <w:t>3.pielikums</w:t>
      </w:r>
      <w:r>
        <w:rPr>
          <w:szCs w:val="24"/>
        </w:rPr>
        <w:t>);</w:t>
      </w:r>
    </w:p>
    <w:p w14:paraId="3FE4B09A" w14:textId="255D8CBF" w:rsidR="00117564" w:rsidRDefault="00117564" w:rsidP="00117564">
      <w:pPr>
        <w:pStyle w:val="BlockText"/>
        <w:numPr>
          <w:ilvl w:val="2"/>
          <w:numId w:val="5"/>
        </w:numPr>
        <w:tabs>
          <w:tab w:val="left" w:pos="1134"/>
          <w:tab w:val="left" w:pos="1843"/>
        </w:tabs>
        <w:ind w:right="-57"/>
        <w:jc w:val="both"/>
        <w:rPr>
          <w:szCs w:val="24"/>
        </w:rPr>
      </w:pPr>
      <w:r w:rsidRPr="005B1DBC">
        <w:rPr>
          <w:szCs w:val="24"/>
        </w:rPr>
        <w:t>Veikto darbu saraksts (</w:t>
      </w:r>
      <w:r w:rsidR="00F44C08">
        <w:rPr>
          <w:b/>
          <w:bCs/>
          <w:szCs w:val="24"/>
        </w:rPr>
        <w:t>4</w:t>
      </w:r>
      <w:r w:rsidRPr="00051652">
        <w:rPr>
          <w:b/>
          <w:bCs/>
          <w:szCs w:val="24"/>
        </w:rPr>
        <w:t>.pielikums</w:t>
      </w:r>
      <w:r w:rsidRPr="005B1DBC">
        <w:rPr>
          <w:szCs w:val="24"/>
        </w:rPr>
        <w:t>)</w:t>
      </w:r>
      <w:r>
        <w:rPr>
          <w:szCs w:val="24"/>
        </w:rPr>
        <w:t>;</w:t>
      </w:r>
    </w:p>
    <w:p w14:paraId="1D14695C" w14:textId="15EC496C" w:rsidR="00322AD0" w:rsidRDefault="00322AD0" w:rsidP="00117564">
      <w:pPr>
        <w:pStyle w:val="BlockText"/>
        <w:numPr>
          <w:ilvl w:val="2"/>
          <w:numId w:val="5"/>
        </w:numPr>
        <w:tabs>
          <w:tab w:val="left" w:pos="1134"/>
          <w:tab w:val="left" w:pos="1843"/>
        </w:tabs>
        <w:ind w:right="-57"/>
        <w:jc w:val="both"/>
        <w:rPr>
          <w:szCs w:val="24"/>
        </w:rPr>
      </w:pPr>
      <w:r>
        <w:rPr>
          <w:szCs w:val="24"/>
        </w:rPr>
        <w:t>Speciālista pieejamības apliecinājuma veidlapa (</w:t>
      </w:r>
      <w:r w:rsidRPr="00322AD0">
        <w:rPr>
          <w:b/>
          <w:bCs/>
          <w:szCs w:val="24"/>
        </w:rPr>
        <w:t>5.pielikums</w:t>
      </w:r>
      <w:r>
        <w:rPr>
          <w:szCs w:val="24"/>
        </w:rPr>
        <w:t>);</w:t>
      </w:r>
    </w:p>
    <w:p w14:paraId="1D1DB71B" w14:textId="5FBEAA37" w:rsidR="00117564" w:rsidRDefault="00117564" w:rsidP="00117564">
      <w:pPr>
        <w:pStyle w:val="BlockText"/>
        <w:numPr>
          <w:ilvl w:val="2"/>
          <w:numId w:val="5"/>
        </w:numPr>
        <w:tabs>
          <w:tab w:val="left" w:pos="1134"/>
          <w:tab w:val="left" w:pos="1843"/>
        </w:tabs>
        <w:ind w:right="-57"/>
        <w:jc w:val="both"/>
        <w:rPr>
          <w:szCs w:val="24"/>
        </w:rPr>
      </w:pPr>
      <w:r w:rsidRPr="005B1DBC">
        <w:rPr>
          <w:szCs w:val="24"/>
        </w:rPr>
        <w:t>Apakšuzņēmēju saraksts un apakšuzņēmēju apliecinājums (</w:t>
      </w:r>
      <w:r w:rsidR="00322AD0">
        <w:rPr>
          <w:b/>
          <w:bCs/>
          <w:szCs w:val="24"/>
        </w:rPr>
        <w:t>6</w:t>
      </w:r>
      <w:r w:rsidRPr="00051652">
        <w:rPr>
          <w:b/>
          <w:bCs/>
          <w:szCs w:val="24"/>
        </w:rPr>
        <w:t>.pielikums</w:t>
      </w:r>
      <w:r w:rsidRPr="005B1DBC">
        <w:rPr>
          <w:szCs w:val="24"/>
        </w:rPr>
        <w:t>)</w:t>
      </w:r>
      <w:r>
        <w:rPr>
          <w:szCs w:val="24"/>
        </w:rPr>
        <w:t>;</w:t>
      </w:r>
    </w:p>
    <w:p w14:paraId="6E684071" w14:textId="7C67FBC8"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Pr>
            <w:rStyle w:val="Hyperlink"/>
            <w:rFonts w:ascii="Times New Roman" w:eastAsia="Times New Roman" w:hAnsi="Times New Roman" w:cs="Times New Roman"/>
            <w:sz w:val="24"/>
            <w:szCs w:val="24"/>
          </w:rPr>
          <w:t>https://www.portofventspils.lv/lv/brivostas-parvalde/publiskie-iepirkumi/</w:t>
        </w:r>
      </w:hyperlink>
      <w:r w:rsidR="009D5808">
        <w:rPr>
          <w:rFonts w:ascii="Times New Roman" w:eastAsia="Times New Roman" w:hAnsi="Times New Roman" w:cs="Times New Roman"/>
          <w:color w:val="0000FF"/>
          <w:sz w:val="24"/>
          <w:szCs w:val="24"/>
          <w:u w:val="single"/>
        </w:rPr>
        <w:t xml:space="preserve"> </w:t>
      </w:r>
      <w:r w:rsidR="009D5808" w:rsidRPr="00F215A8">
        <w:rPr>
          <w:rFonts w:ascii="Times New Roman" w:eastAsia="Times New Roman" w:hAnsi="Times New Roman" w:cs="Times New Roman"/>
          <w:sz w:val="24"/>
          <w:szCs w:val="24"/>
        </w:rPr>
        <w:t xml:space="preserve">un </w:t>
      </w:r>
      <w:r w:rsidRPr="00953A15">
        <w:rPr>
          <w:rFonts w:ascii="Times New Roman" w:eastAsia="Times New Roman" w:hAnsi="Times New Roman" w:cs="Times New Roman"/>
          <w:sz w:val="24"/>
          <w:szCs w:val="24"/>
        </w:rPr>
        <w:t xml:space="preserve">EIS pircēja profilā </w:t>
      </w:r>
      <w:hyperlink r:id="rId13"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xml:space="preserve">, kā arī iepazīties </w:t>
      </w:r>
      <w:r w:rsidRPr="000C05C9">
        <w:rPr>
          <w:rFonts w:ascii="Times New Roman" w:eastAsia="Times New Roman" w:hAnsi="Times New Roman" w:cs="Times New Roman"/>
          <w:sz w:val="24"/>
          <w:szCs w:val="24"/>
        </w:rPr>
        <w:t xml:space="preserve">ar Iepirkuma dokumentiem drukātā veidā bez maksas Ventspils brīvostas pārvaldē Jāņa ielā 19, Ventspilī, 202.kabinetā </w:t>
      </w:r>
      <w:r w:rsidRPr="000C05C9">
        <w:rPr>
          <w:rFonts w:ascii="Times New Roman" w:eastAsia="Times New Roman" w:hAnsi="Times New Roman" w:cs="Times New Roman"/>
          <w:b/>
          <w:sz w:val="24"/>
          <w:szCs w:val="24"/>
        </w:rPr>
        <w:t xml:space="preserve">līdz </w:t>
      </w:r>
      <w:r w:rsidRPr="000C05C9">
        <w:rPr>
          <w:rFonts w:ascii="Times New Roman" w:eastAsia="Times New Roman" w:hAnsi="Times New Roman" w:cs="Times New Roman"/>
          <w:b/>
          <w:bCs/>
          <w:sz w:val="24"/>
          <w:szCs w:val="24"/>
        </w:rPr>
        <w:t>202</w:t>
      </w:r>
      <w:r w:rsidR="00F444EC" w:rsidRPr="000C05C9">
        <w:rPr>
          <w:rFonts w:ascii="Times New Roman" w:eastAsia="Times New Roman" w:hAnsi="Times New Roman" w:cs="Times New Roman"/>
          <w:b/>
          <w:bCs/>
          <w:sz w:val="24"/>
          <w:szCs w:val="24"/>
        </w:rPr>
        <w:t>3</w:t>
      </w:r>
      <w:r w:rsidRPr="000C05C9">
        <w:rPr>
          <w:rFonts w:ascii="Times New Roman" w:eastAsia="Times New Roman" w:hAnsi="Times New Roman" w:cs="Times New Roman"/>
          <w:b/>
          <w:bCs/>
          <w:sz w:val="24"/>
          <w:szCs w:val="24"/>
        </w:rPr>
        <w:t>.gada</w:t>
      </w:r>
      <w:r w:rsidR="001221F2">
        <w:rPr>
          <w:rFonts w:ascii="Times New Roman" w:eastAsia="Times New Roman" w:hAnsi="Times New Roman" w:cs="Times New Roman"/>
          <w:b/>
          <w:bCs/>
          <w:sz w:val="24"/>
          <w:szCs w:val="24"/>
        </w:rPr>
        <w:t xml:space="preserve"> </w:t>
      </w:r>
      <w:r w:rsidR="008C50D5">
        <w:rPr>
          <w:rFonts w:ascii="Times New Roman" w:eastAsia="Times New Roman" w:hAnsi="Times New Roman" w:cs="Times New Roman"/>
          <w:b/>
          <w:bCs/>
          <w:sz w:val="24"/>
          <w:szCs w:val="24"/>
        </w:rPr>
        <w:t>21</w:t>
      </w:r>
      <w:r w:rsidR="001221F2">
        <w:rPr>
          <w:rFonts w:ascii="Times New Roman" w:eastAsia="Times New Roman" w:hAnsi="Times New Roman" w:cs="Times New Roman"/>
          <w:b/>
          <w:bCs/>
          <w:sz w:val="24"/>
          <w:szCs w:val="24"/>
        </w:rPr>
        <w:t>.decembrim</w:t>
      </w:r>
      <w:r w:rsidR="003E1F0F">
        <w:rPr>
          <w:rFonts w:ascii="Times New Roman" w:eastAsia="Times New Roman" w:hAnsi="Times New Roman" w:cs="Times New Roman"/>
          <w:b/>
          <w:bCs/>
          <w:sz w:val="24"/>
          <w:szCs w:val="24"/>
        </w:rPr>
        <w:t xml:space="preserve"> </w:t>
      </w:r>
      <w:r w:rsidRPr="000C05C9">
        <w:rPr>
          <w:rFonts w:ascii="Times New Roman" w:eastAsia="Times New Roman" w:hAnsi="Times New Roman" w:cs="Times New Roman"/>
          <w:b/>
          <w:sz w:val="24"/>
          <w:szCs w:val="24"/>
        </w:rPr>
        <w:t>plkst.1</w:t>
      </w:r>
      <w:r w:rsidR="0060361B">
        <w:rPr>
          <w:rFonts w:ascii="Times New Roman" w:eastAsia="Times New Roman" w:hAnsi="Times New Roman" w:cs="Times New Roman"/>
          <w:b/>
          <w:sz w:val="24"/>
          <w:szCs w:val="24"/>
        </w:rPr>
        <w:t>0</w:t>
      </w:r>
      <w:r w:rsidRPr="000C05C9">
        <w:rPr>
          <w:rFonts w:ascii="Times New Roman" w:eastAsia="Times New Roman" w:hAnsi="Times New Roman" w:cs="Times New Roman"/>
          <w:b/>
          <w:sz w:val="24"/>
          <w:szCs w:val="24"/>
          <w:vertAlign w:val="superscript"/>
        </w:rPr>
        <w:t>00</w:t>
      </w:r>
      <w:r w:rsidRPr="000C05C9">
        <w:rPr>
          <w:rFonts w:ascii="Times New Roman" w:eastAsia="Times New Roman" w:hAnsi="Times New Roman" w:cs="Times New Roman"/>
          <w:sz w:val="24"/>
          <w:szCs w:val="24"/>
        </w:rPr>
        <w:t xml:space="preserve">, darba dienās no </w:t>
      </w:r>
      <w:r w:rsidRPr="00953A15">
        <w:rPr>
          <w:rFonts w:ascii="Times New Roman" w:eastAsia="Times New Roman" w:hAnsi="Times New Roman" w:cs="Times New Roman"/>
          <w:color w:val="000000"/>
          <w:sz w:val="24"/>
          <w:szCs w:val="24"/>
        </w:rPr>
        <w:t>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953A15">
          <w:rPr>
            <w:rStyle w:val="Hyperlink"/>
            <w:rFonts w:ascii="Times New Roman" w:eastAsia="Times New Roman" w:hAnsi="Times New Roman" w:cs="Times New Roman"/>
            <w:bCs/>
            <w:sz w:val="24"/>
            <w:szCs w:val="24"/>
          </w:rPr>
          <w:t>https://www.eis.gov.lv/EKEIS/Supplier/Organizer/3167</w:t>
        </w:r>
      </w:hyperlink>
      <w:r w:rsidRPr="00953A15">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Pr>
          <w:rFonts w:ascii="Times New Roman" w:eastAsia="Times New Roman" w:hAnsi="Times New Roman" w:cs="Times New Roman"/>
          <w:sz w:val="24"/>
          <w:szCs w:val="24"/>
        </w:rPr>
        <w:t>piecas</w:t>
      </w:r>
      <w:r w:rsidR="003F4BC0" w:rsidRPr="00953A15">
        <w:rPr>
          <w:rFonts w:ascii="Times New Roman" w:eastAsia="Times New Roman" w:hAnsi="Times New Roman" w:cs="Times New Roman"/>
          <w:sz w:val="24"/>
          <w:szCs w:val="24"/>
        </w:rPr>
        <w:t xml:space="preserve"> </w:t>
      </w:r>
      <w:r w:rsidRPr="00953A15">
        <w:rPr>
          <w:rFonts w:ascii="Times New Roman" w:eastAsia="Times New Roman" w:hAnsi="Times New Roman" w:cs="Times New Roman"/>
          <w:sz w:val="24"/>
          <w:szCs w:val="24"/>
        </w:rPr>
        <w:t>dienas pirms piedāvājumu iesniegšanas termiņa beigām.</w:t>
      </w:r>
    </w:p>
    <w:p w14:paraId="0922C81D"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5B0D401A"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Pretendenta piedāvājumam jābūt spēkā un saistošam tā iesniedzējam ne mazāk kā </w:t>
      </w:r>
      <w:r w:rsidR="00697899">
        <w:rPr>
          <w:rFonts w:ascii="Times New Roman" w:eastAsia="Times New Roman" w:hAnsi="Times New Roman" w:cs="Times New Roman"/>
          <w:b/>
          <w:bCs/>
          <w:sz w:val="24"/>
          <w:szCs w:val="24"/>
        </w:rPr>
        <w:t>2</w:t>
      </w:r>
      <w:r w:rsidR="009D5808" w:rsidRPr="003C0B1F">
        <w:rPr>
          <w:rFonts w:ascii="Times New Roman" w:eastAsia="Times New Roman" w:hAnsi="Times New Roman" w:cs="Times New Roman"/>
          <w:b/>
          <w:bCs/>
          <w:sz w:val="24"/>
          <w:szCs w:val="24"/>
        </w:rPr>
        <w:t xml:space="preserve"> </w:t>
      </w:r>
      <w:r w:rsidRPr="003C0B1F">
        <w:rPr>
          <w:rFonts w:ascii="Times New Roman" w:eastAsia="Times New Roman" w:hAnsi="Times New Roman" w:cs="Times New Roman"/>
          <w:b/>
          <w:sz w:val="24"/>
          <w:szCs w:val="24"/>
        </w:rPr>
        <w:t>(</w:t>
      </w:r>
      <w:r w:rsidR="00697899">
        <w:rPr>
          <w:rFonts w:ascii="Times New Roman" w:eastAsia="Times New Roman" w:hAnsi="Times New Roman" w:cs="Times New Roman"/>
          <w:b/>
          <w:sz w:val="24"/>
          <w:szCs w:val="24"/>
        </w:rPr>
        <w:t>divus</w:t>
      </w:r>
      <w:r w:rsidR="008C714C" w:rsidRPr="003C0B1F">
        <w:rPr>
          <w:rFonts w:ascii="Times New Roman" w:eastAsia="Times New Roman" w:hAnsi="Times New Roman" w:cs="Times New Roman"/>
          <w:b/>
          <w:sz w:val="24"/>
          <w:szCs w:val="24"/>
        </w:rPr>
        <w:t>)</w:t>
      </w:r>
      <w:r w:rsidR="008C714C">
        <w:rPr>
          <w:rFonts w:ascii="Times New Roman" w:eastAsia="Times New Roman" w:hAnsi="Times New Roman" w:cs="Times New Roman"/>
          <w:b/>
          <w:sz w:val="24"/>
          <w:szCs w:val="24"/>
        </w:rPr>
        <w:t xml:space="preserve"> kalendār</w:t>
      </w:r>
      <w:r w:rsidR="00C7332D">
        <w:rPr>
          <w:rFonts w:ascii="Times New Roman" w:eastAsia="Times New Roman" w:hAnsi="Times New Roman" w:cs="Times New Roman"/>
          <w:b/>
          <w:sz w:val="24"/>
          <w:szCs w:val="24"/>
        </w:rPr>
        <w:t>o</w:t>
      </w:r>
      <w:r w:rsidR="00F444EC">
        <w:rPr>
          <w:rFonts w:ascii="Times New Roman" w:eastAsia="Times New Roman" w:hAnsi="Times New Roman" w:cs="Times New Roman"/>
          <w:b/>
          <w:sz w:val="24"/>
          <w:szCs w:val="24"/>
        </w:rPr>
        <w:t>s</w:t>
      </w:r>
      <w:r w:rsidRPr="00953A15">
        <w:rPr>
          <w:rFonts w:ascii="Times New Roman" w:eastAsia="Times New Roman" w:hAnsi="Times New Roman" w:cs="Times New Roman"/>
          <w:b/>
          <w:sz w:val="24"/>
          <w:szCs w:val="24"/>
        </w:rPr>
        <w:t xml:space="preserve"> mēne</w:t>
      </w:r>
      <w:r w:rsidR="00F444EC">
        <w:rPr>
          <w:rFonts w:ascii="Times New Roman" w:eastAsia="Times New Roman" w:hAnsi="Times New Roman" w:cs="Times New Roman"/>
          <w:b/>
          <w:sz w:val="24"/>
          <w:szCs w:val="24"/>
        </w:rPr>
        <w:t>šus</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2D7279E7" w14:textId="77777777" w:rsidR="00E75D9B" w:rsidRPr="00953A15" w:rsidRDefault="00E75D9B" w:rsidP="00F81282">
      <w:pPr>
        <w:pStyle w:val="Heading1"/>
      </w:pPr>
      <w:bookmarkStart w:id="4" w:name="_Toc148940733"/>
      <w:bookmarkStart w:id="5" w:name="_Toc380415501"/>
      <w:r w:rsidRPr="00953A15">
        <w:t>DALĪBAS NOSACĪJUMI IEPIRKUMA PROCEDŪRĀ</w:t>
      </w:r>
      <w:bookmarkEnd w:id="4"/>
    </w:p>
    <w:p w14:paraId="1D167C08" w14:textId="7C899AF1" w:rsidR="004B664F" w:rsidRPr="00F215A8"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CA0457">
        <w:rPr>
          <w:rFonts w:ascii="Times New Roman" w:hAnsi="Times New Roman" w:cs="Times New Roman"/>
          <w:sz w:val="24"/>
          <w:szCs w:val="24"/>
        </w:rPr>
        <w:t xml:space="preserve">Dalība iepirkumu procedūrā ir brīvi pieejama jebkurai fiziskai vai juridiskai personai, šādu personu </w:t>
      </w:r>
      <w:r w:rsidRPr="00F215A8">
        <w:rPr>
          <w:rFonts w:ascii="Times New Roman" w:hAnsi="Times New Roman" w:cs="Times New Roman"/>
          <w:sz w:val="24"/>
          <w:szCs w:val="24"/>
        </w:rPr>
        <w:t xml:space="preserve">apvienībai jebkurā to kombinācijā, kas piedāvā sniegt Iepirkuma procedūras nolikumā paredzētos </w:t>
      </w:r>
      <w:r w:rsidRPr="00F215A8">
        <w:rPr>
          <w:rFonts w:ascii="Times New Roman" w:hAnsi="Times New Roman" w:cs="Times New Roman"/>
          <w:sz w:val="24"/>
          <w:szCs w:val="24"/>
          <w:shd w:val="clear" w:color="auto" w:fill="FFFFFF"/>
        </w:rPr>
        <w:t>pakalpojumus</w:t>
      </w:r>
      <w:r w:rsidRPr="00F215A8">
        <w:rPr>
          <w:rFonts w:ascii="Times New Roman" w:hAnsi="Times New Roman" w:cs="Times New Roman"/>
          <w:sz w:val="24"/>
          <w:szCs w:val="24"/>
        </w:rPr>
        <w:t xml:space="preserve"> un atbilst šādām dalības nosacījumu prasībām:</w:t>
      </w:r>
    </w:p>
    <w:p w14:paraId="2FA4E22B" w14:textId="216241B3" w:rsidR="003F4BC0" w:rsidRPr="00F215A8"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F215A8">
        <w:rPr>
          <w:rFonts w:ascii="Times New Roman" w:hAnsi="Times New Roman" w:cs="Times New Roman"/>
          <w:sz w:val="24"/>
          <w:szCs w:val="24"/>
        </w:rPr>
        <w:lastRenderedPageBreak/>
        <w:t xml:space="preserve">nav konstatēts, ka </w:t>
      </w:r>
      <w:r w:rsidR="004B664F" w:rsidRPr="00F215A8">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F215A8">
        <w:rPr>
          <w:rFonts w:ascii="Times New Roman" w:hAnsi="Times New Roman" w:cs="Times New Roman"/>
          <w:sz w:val="24"/>
          <w:szCs w:val="24"/>
          <w:shd w:val="clear" w:color="auto" w:fill="FFFFFF"/>
        </w:rPr>
        <w:t xml:space="preserve">Latvijā </w:t>
      </w:r>
      <w:r w:rsidR="003F4BC0" w:rsidRPr="00F215A8">
        <w:rPr>
          <w:rStyle w:val="cf01"/>
          <w:rFonts w:ascii="Times New Roman" w:hAnsi="Times New Roman" w:cs="Times New Roman"/>
          <w:sz w:val="24"/>
          <w:szCs w:val="24"/>
        </w:rPr>
        <w:t>vai valstī, kurā tas reģistrēts vai kurā atrodas tā pastāvīgā dzīvesvieta, ir nodokļu parādi</w:t>
      </w:r>
      <w:r w:rsidR="007A3142" w:rsidRPr="00F215A8">
        <w:rPr>
          <w:rStyle w:val="cf01"/>
          <w:rFonts w:ascii="Times New Roman" w:hAnsi="Times New Roman" w:cs="Times New Roman"/>
          <w:sz w:val="24"/>
          <w:szCs w:val="24"/>
        </w:rPr>
        <w:t xml:space="preserve">, </w:t>
      </w:r>
      <w:r w:rsidR="003F4BC0" w:rsidRPr="00F215A8">
        <w:rPr>
          <w:rStyle w:val="cf01"/>
          <w:rFonts w:ascii="Times New Roman" w:hAnsi="Times New Roman" w:cs="Times New Roman"/>
          <w:sz w:val="24"/>
          <w:szCs w:val="24"/>
        </w:rPr>
        <w:t>kas kādā no valstīm</w:t>
      </w:r>
      <w:r w:rsidR="007A3142" w:rsidRPr="00F215A8">
        <w:rPr>
          <w:rStyle w:val="cf01"/>
          <w:rFonts w:ascii="Times New Roman" w:hAnsi="Times New Roman" w:cs="Times New Roman"/>
          <w:sz w:val="24"/>
          <w:szCs w:val="24"/>
        </w:rPr>
        <w:t xml:space="preserve"> atsevišķi vai kopā</w:t>
      </w:r>
      <w:r w:rsidR="003F4BC0" w:rsidRPr="00F215A8">
        <w:rPr>
          <w:rStyle w:val="cf01"/>
          <w:rFonts w:ascii="Times New Roman" w:hAnsi="Times New Roman" w:cs="Times New Roman"/>
          <w:sz w:val="24"/>
          <w:szCs w:val="24"/>
        </w:rPr>
        <w:t xml:space="preserve"> pārsniedz 150 (viens simts piecdesmit) </w:t>
      </w:r>
      <w:r w:rsidR="003F4BC0" w:rsidRPr="00F215A8">
        <w:rPr>
          <w:rStyle w:val="cf11"/>
          <w:rFonts w:ascii="Times New Roman" w:hAnsi="Times New Roman" w:cs="Times New Roman"/>
          <w:sz w:val="24"/>
          <w:szCs w:val="24"/>
        </w:rPr>
        <w:t>euro</w:t>
      </w:r>
      <w:r w:rsidR="003F4BC0" w:rsidRPr="00F215A8">
        <w:rPr>
          <w:rStyle w:val="cf01"/>
          <w:rFonts w:ascii="Times New Roman" w:hAnsi="Times New Roman" w:cs="Times New Roman"/>
          <w:sz w:val="24"/>
          <w:szCs w:val="24"/>
        </w:rPr>
        <w:t>;</w:t>
      </w:r>
    </w:p>
    <w:p w14:paraId="125C25D2" w14:textId="77777777" w:rsidR="007A3142" w:rsidRPr="00F215A8" w:rsidRDefault="007A3142" w:rsidP="00B11E80">
      <w:pPr>
        <w:pStyle w:val="tv213"/>
        <w:numPr>
          <w:ilvl w:val="2"/>
          <w:numId w:val="5"/>
        </w:numPr>
        <w:tabs>
          <w:tab w:val="left" w:pos="709"/>
        </w:tabs>
        <w:spacing w:before="0" w:beforeAutospacing="0" w:after="0" w:afterAutospacing="0"/>
        <w:jc w:val="both"/>
      </w:pPr>
      <w:r w:rsidRPr="00F215A8">
        <w:t>nav pasludināts Pretendenta maksātnespējas process, apturēta Pretendenta saimnieciskā darbība un netiek veikta pretendenta likvidācija;</w:t>
      </w:r>
    </w:p>
    <w:p w14:paraId="770042EC" w14:textId="3A9337FC" w:rsidR="004B664F" w:rsidRPr="00F215A8" w:rsidRDefault="004B664F" w:rsidP="00B11E80">
      <w:pPr>
        <w:pStyle w:val="tv213"/>
        <w:numPr>
          <w:ilvl w:val="2"/>
          <w:numId w:val="5"/>
        </w:numPr>
        <w:tabs>
          <w:tab w:val="left" w:pos="709"/>
        </w:tabs>
        <w:spacing w:before="0" w:beforeAutospacing="0" w:after="0" w:afterAutospacing="0"/>
        <w:ind w:left="1560" w:hanging="710"/>
        <w:jc w:val="both"/>
      </w:pPr>
      <w:r w:rsidRPr="00F215A8">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F215A8" w:rsidRDefault="004B664F" w:rsidP="00B11E80">
      <w:pPr>
        <w:pStyle w:val="tv213"/>
        <w:numPr>
          <w:ilvl w:val="2"/>
          <w:numId w:val="5"/>
        </w:numPr>
        <w:tabs>
          <w:tab w:val="left" w:pos="709"/>
        </w:tabs>
        <w:spacing w:before="0" w:beforeAutospacing="0" w:after="0" w:afterAutospacing="0"/>
        <w:ind w:left="1560" w:hanging="710"/>
        <w:jc w:val="both"/>
      </w:pPr>
      <w:r w:rsidRPr="00F215A8">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F215A8">
        <w:rPr>
          <w:shd w:val="clear" w:color="auto" w:fill="FFFFFF"/>
        </w:rPr>
        <w:t xml:space="preserve"> </w:t>
      </w:r>
    </w:p>
    <w:p w14:paraId="601443B5" w14:textId="1BA0D725" w:rsidR="004B664F" w:rsidRPr="00F215A8" w:rsidRDefault="00435BDC" w:rsidP="00B11E80">
      <w:pPr>
        <w:pStyle w:val="tv213"/>
        <w:tabs>
          <w:tab w:val="left" w:pos="709"/>
        </w:tabs>
        <w:spacing w:before="0" w:beforeAutospacing="0" w:after="0" w:afterAutospacing="0"/>
        <w:ind w:left="1560"/>
        <w:jc w:val="both"/>
        <w:rPr>
          <w:i/>
          <w:iCs/>
        </w:rPr>
      </w:pPr>
      <w:r w:rsidRPr="00F215A8">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F215A8">
        <w:rPr>
          <w:i/>
          <w:iCs/>
          <w:shd w:val="clear" w:color="auto" w:fill="FFFFFF"/>
        </w:rPr>
        <w:t>;</w:t>
      </w:r>
    </w:p>
    <w:p w14:paraId="5DCAE38D" w14:textId="77777777" w:rsidR="00435BDC"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F215A8" w:rsidRDefault="001938F8" w:rsidP="00B11E80">
      <w:pPr>
        <w:pStyle w:val="tv213"/>
        <w:tabs>
          <w:tab w:val="left" w:pos="709"/>
        </w:tabs>
        <w:spacing w:before="0" w:beforeAutospacing="0" w:after="0" w:afterAutospacing="0"/>
        <w:ind w:left="1570"/>
        <w:jc w:val="both"/>
        <w:rPr>
          <w:i/>
          <w:iCs/>
        </w:rPr>
      </w:pPr>
      <w:r w:rsidRPr="00F215A8">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F215A8">
        <w:rPr>
          <w:i/>
          <w:iCs/>
          <w:shd w:val="clear" w:color="auto" w:fill="FFFFFF"/>
        </w:rPr>
        <w:t>;</w:t>
      </w:r>
    </w:p>
    <w:p w14:paraId="1A0AD8FA"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 xml:space="preserve">iepirkuma procedūras dokumentu sagatavotājs (sabiedrisko pakalpojumu sniedzēja amatpersona vai darbinieks), iepirkuma komisijas loceklis, eksperts vai iepirkuma komisijas sekretārs nav saistīts ar Pretendentu </w:t>
      </w:r>
      <w:r w:rsidRPr="00F215A8">
        <w:rPr>
          <w:shd w:val="clear" w:color="auto" w:fill="FFFFFF"/>
        </w:rPr>
        <w:lastRenderedPageBreak/>
        <w:t>Sabiedrisko pakalpojumu sniedzēju iepirkumu likuma </w:t>
      </w:r>
      <w:hyperlink r:id="rId15" w:anchor="p30" w:history="1">
        <w:r w:rsidRPr="00F215A8">
          <w:rPr>
            <w:rStyle w:val="Hyperlink"/>
            <w:color w:val="auto"/>
            <w:shd w:val="clear" w:color="auto" w:fill="FFFFFF"/>
          </w:rPr>
          <w:t>30.</w:t>
        </w:r>
      </w:hyperlink>
      <w:r w:rsidRPr="00F215A8">
        <w:rPr>
          <w:shd w:val="clear" w:color="auto" w:fill="FFFFFF"/>
        </w:rPr>
        <w:t xml:space="preserve"> panta pirmās vai otrās daļas izpratnē vai ir ieinteresēts kāda Pretendenta izvēlē; </w:t>
      </w:r>
    </w:p>
    <w:p w14:paraId="2D32B242"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F215A8" w:rsidRDefault="004B664F" w:rsidP="00A41D55">
      <w:pPr>
        <w:pStyle w:val="tv213"/>
        <w:numPr>
          <w:ilvl w:val="1"/>
          <w:numId w:val="5"/>
        </w:numPr>
        <w:tabs>
          <w:tab w:val="left" w:pos="993"/>
        </w:tabs>
        <w:spacing w:before="0" w:beforeAutospacing="0" w:after="0" w:afterAutospacing="0"/>
        <w:ind w:left="851" w:hanging="567"/>
        <w:jc w:val="both"/>
      </w:pPr>
      <w:r w:rsidRPr="00F215A8">
        <w:t xml:space="preserve">Visas šī nolikuma 4.1.punkta apakšpunktos minētās dalības nosacījumu prasības attiecas arī uz:  </w:t>
      </w:r>
    </w:p>
    <w:p w14:paraId="2D350BFF" w14:textId="77777777" w:rsidR="00A41D55" w:rsidRPr="00A41D55"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F215A8">
        <w:rPr>
          <w:rFonts w:ascii="Times New Roman" w:hAnsi="Times New Roman" w:cs="Times New Roman"/>
          <w:sz w:val="24"/>
          <w:szCs w:val="24"/>
          <w:shd w:val="clear" w:color="auto" w:fill="FFFFFF"/>
        </w:rPr>
        <w:t>personālsabiedrības biedru, ja Pretendents ir personālsabiedrība</w:t>
      </w:r>
      <w:r w:rsidR="0086322B" w:rsidRPr="00F215A8">
        <w:rPr>
          <w:rFonts w:ascii="Times New Roman" w:hAnsi="Times New Roman" w:cs="Times New Roman"/>
          <w:sz w:val="24"/>
          <w:szCs w:val="24"/>
          <w:shd w:val="clear" w:color="auto" w:fill="FFFFFF"/>
        </w:rPr>
        <w:t>;</w:t>
      </w:r>
    </w:p>
    <w:p w14:paraId="66E3EC1A" w14:textId="77777777" w:rsidR="00A41D55" w:rsidRPr="00A41D55"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bCs/>
          <w:sz w:val="24"/>
          <w:szCs w:val="24"/>
        </w:rPr>
        <w:t>personu apvienības katra dalībnieka (biedra);</w:t>
      </w:r>
    </w:p>
    <w:p w14:paraId="026D434E" w14:textId="77777777" w:rsidR="00A41D55" w:rsidRPr="00A41D55"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A41D55">
        <w:rPr>
          <w:rFonts w:ascii="Times New Roman" w:hAnsi="Times New Roman" w:cs="Times New Roman"/>
          <w:sz w:val="24"/>
          <w:szCs w:val="24"/>
          <w:shd w:val="clear" w:color="auto" w:fill="FFFFFF"/>
        </w:rPr>
        <w:t>;</w:t>
      </w:r>
    </w:p>
    <w:p w14:paraId="517F0F6A" w14:textId="2F5988C3" w:rsidR="00041598" w:rsidRPr="00A41D55"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sz w:val="24"/>
          <w:szCs w:val="24"/>
          <w:shd w:val="clear" w:color="auto" w:fill="FFFFFF"/>
        </w:rPr>
        <w:t xml:space="preserve">uz Pretendenta norādīto apakšuzņēmēju, kura </w:t>
      </w:r>
      <w:r w:rsidR="00730034" w:rsidRPr="00730034">
        <w:rPr>
          <w:rFonts w:ascii="Times New Roman" w:hAnsi="Times New Roman" w:cs="Times New Roman"/>
          <w:sz w:val="24"/>
          <w:szCs w:val="24"/>
          <w:shd w:val="clear" w:color="auto" w:fill="FFFFFF"/>
        </w:rPr>
        <w:t>veicamo būvdarbu vai sniedzamo pakalpojumu</w:t>
      </w:r>
      <w:r w:rsidR="00B073C3" w:rsidRPr="00A41D55">
        <w:rPr>
          <w:rFonts w:ascii="Times New Roman" w:hAnsi="Times New Roman" w:cs="Times New Roman"/>
          <w:sz w:val="24"/>
          <w:szCs w:val="24"/>
          <w:shd w:val="clear" w:color="auto" w:fill="FFFFFF"/>
        </w:rPr>
        <w:t xml:space="preserve"> </w:t>
      </w:r>
      <w:r w:rsidRPr="00A41D55">
        <w:rPr>
          <w:rFonts w:ascii="Times New Roman" w:hAnsi="Times New Roman" w:cs="Times New Roman"/>
          <w:sz w:val="24"/>
          <w:szCs w:val="24"/>
          <w:shd w:val="clear" w:color="auto" w:fill="FFFFFF"/>
        </w:rPr>
        <w:t>vērtība ir vismaz 10 000 </w:t>
      </w:r>
      <w:r w:rsidRPr="00A41D55">
        <w:rPr>
          <w:rFonts w:ascii="Times New Roman" w:hAnsi="Times New Roman" w:cs="Times New Roman"/>
          <w:i/>
          <w:iCs/>
          <w:sz w:val="24"/>
          <w:szCs w:val="24"/>
          <w:shd w:val="clear" w:color="auto" w:fill="FFFFFF"/>
        </w:rPr>
        <w:t>euro</w:t>
      </w:r>
      <w:r w:rsidRPr="00A41D55">
        <w:rPr>
          <w:rFonts w:ascii="Times New Roman" w:hAnsi="Times New Roman" w:cs="Times New Roman"/>
          <w:sz w:val="24"/>
          <w:szCs w:val="24"/>
          <w:shd w:val="clear" w:color="auto" w:fill="FFFFFF"/>
        </w:rPr>
        <w:t>.</w:t>
      </w:r>
    </w:p>
    <w:p w14:paraId="67D0930C" w14:textId="27F19D8C" w:rsidR="004B664F" w:rsidRPr="00F215A8" w:rsidRDefault="004B664F" w:rsidP="00A41D55">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F215A8">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F215A8" w:rsidRDefault="0086322B" w:rsidP="00A41D55">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F215A8">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F215A8">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4B25A9" w:rsidRDefault="00F444EC" w:rsidP="00F81282">
      <w:pPr>
        <w:pStyle w:val="Heading1"/>
      </w:pPr>
      <w:bookmarkStart w:id="6" w:name="_Toc108533792"/>
      <w:bookmarkStart w:id="7" w:name="_Toc148940734"/>
      <w:r w:rsidRPr="004B25A9">
        <w:t>KVALIFIKĀCIJAS PRASĪBAS</w:t>
      </w:r>
      <w:bookmarkEnd w:id="6"/>
      <w:bookmarkEnd w:id="7"/>
    </w:p>
    <w:p w14:paraId="1135D819" w14:textId="77777777" w:rsidR="004301A7" w:rsidRDefault="00F444EC" w:rsidP="00FC3288">
      <w:pPr>
        <w:pStyle w:val="BlockText"/>
        <w:numPr>
          <w:ilvl w:val="1"/>
          <w:numId w:val="5"/>
        </w:numPr>
        <w:ind w:left="851" w:right="-57" w:hanging="567"/>
        <w:jc w:val="both"/>
        <w:rPr>
          <w:szCs w:val="24"/>
        </w:rPr>
      </w:pPr>
      <w:bookmarkStart w:id="8" w:name="_Hlk60926386"/>
      <w:r w:rsidRPr="00F444EC">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w:t>
      </w:r>
      <w:r w:rsidRPr="001A775A">
        <w:rPr>
          <w:szCs w:val="24"/>
        </w:rPr>
        <w:t xml:space="preserve">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w:t>
      </w:r>
      <w:r w:rsidRPr="00F215A8">
        <w:rPr>
          <w:szCs w:val="24"/>
        </w:rPr>
        <w:t>iespējām balstās un kuri būs finansiāli atbildīgi par iepirkuma līguma izpildi.</w:t>
      </w:r>
    </w:p>
    <w:p w14:paraId="67B6BCBE" w14:textId="77777777" w:rsidR="00C7088F" w:rsidRPr="00032221" w:rsidRDefault="005C72CF" w:rsidP="00C7088F">
      <w:pPr>
        <w:pStyle w:val="BlockText"/>
        <w:numPr>
          <w:ilvl w:val="1"/>
          <w:numId w:val="5"/>
        </w:numPr>
        <w:ind w:left="851" w:right="-57" w:hanging="567"/>
        <w:jc w:val="both"/>
        <w:rPr>
          <w:sz w:val="28"/>
          <w:szCs w:val="28"/>
        </w:rPr>
      </w:pPr>
      <w:r w:rsidRPr="00547AEE">
        <w:rPr>
          <w:szCs w:val="24"/>
        </w:rPr>
        <w:t xml:space="preserve">Līdz iepirkuma līguma noslēgšanai </w:t>
      </w:r>
      <w:r w:rsidRPr="00547AEE">
        <w:t xml:space="preserve">Pretendentam jābūt reģistrētam Latvijas </w:t>
      </w:r>
      <w:r w:rsidRPr="005C72CF">
        <w:t xml:space="preserve">Republikas Būvkomersantu reģistrā. Ārvalstu piegādātājam un personu apvienībai līdz līguma noslēgšanai jāreģistrējas Latvijas Republikas Būvkomersantu reģistrā </w:t>
      </w:r>
      <w:r w:rsidRPr="00032221">
        <w:t>Latvijas Republikas normatīvajos aktos noteiktajā kārtībā</w:t>
      </w:r>
      <w:r w:rsidRPr="00032221">
        <w:rPr>
          <w:szCs w:val="24"/>
        </w:rPr>
        <w:t>.</w:t>
      </w:r>
      <w:bookmarkStart w:id="9" w:name="_Hlk104802698"/>
    </w:p>
    <w:p w14:paraId="2FA37291" w14:textId="18267136" w:rsidR="003F7AD7" w:rsidRPr="003049CD" w:rsidRDefault="005B1EB6" w:rsidP="001221F2">
      <w:pPr>
        <w:pStyle w:val="BlockText"/>
        <w:numPr>
          <w:ilvl w:val="1"/>
          <w:numId w:val="5"/>
        </w:numPr>
        <w:ind w:left="851" w:right="-57" w:hanging="567"/>
        <w:jc w:val="both"/>
        <w:rPr>
          <w:b/>
          <w:bCs/>
          <w:szCs w:val="24"/>
        </w:rPr>
      </w:pPr>
      <w:r w:rsidRPr="003049CD">
        <w:rPr>
          <w:b/>
          <w:bCs/>
          <w:szCs w:val="24"/>
        </w:rPr>
        <w:t xml:space="preserve">Pretendentam jābūt šādai pieredzei – </w:t>
      </w:r>
      <w:bookmarkStart w:id="10" w:name="_Hlk152860576"/>
      <w:r w:rsidRPr="003049CD">
        <w:rPr>
          <w:b/>
          <w:bCs/>
          <w:szCs w:val="24"/>
        </w:rPr>
        <w:t>iepriekšējo 5 (piecu) gadu laikā (201</w:t>
      </w:r>
      <w:r w:rsidR="000C6426" w:rsidRPr="003049CD">
        <w:rPr>
          <w:b/>
          <w:bCs/>
          <w:szCs w:val="24"/>
        </w:rPr>
        <w:t>8</w:t>
      </w:r>
      <w:r w:rsidRPr="003049CD">
        <w:rPr>
          <w:b/>
          <w:bCs/>
          <w:szCs w:val="24"/>
        </w:rPr>
        <w:t>.-202</w:t>
      </w:r>
      <w:r w:rsidR="000C6426" w:rsidRPr="003049CD">
        <w:rPr>
          <w:b/>
          <w:bCs/>
          <w:szCs w:val="24"/>
        </w:rPr>
        <w:t>3</w:t>
      </w:r>
      <w:r w:rsidRPr="003049CD">
        <w:rPr>
          <w:b/>
          <w:bCs/>
          <w:szCs w:val="24"/>
        </w:rPr>
        <w:t xml:space="preserve">.gadā līdz piedāvājumu iesniegšanas termiņa beigām) </w:t>
      </w:r>
      <w:r w:rsidR="00452367" w:rsidRPr="003049CD">
        <w:rPr>
          <w:b/>
          <w:bCs/>
          <w:szCs w:val="24"/>
        </w:rPr>
        <w:t xml:space="preserve">vismaz 1 (viena) līguma ietvaros </w:t>
      </w:r>
      <w:r w:rsidR="00F44C08" w:rsidRPr="003049CD">
        <w:rPr>
          <w:b/>
          <w:bCs/>
          <w:szCs w:val="24"/>
        </w:rPr>
        <w:t>j</w:t>
      </w:r>
      <w:r w:rsidRPr="003049CD">
        <w:rPr>
          <w:b/>
          <w:bCs/>
          <w:szCs w:val="24"/>
        </w:rPr>
        <w:t xml:space="preserve">ābūt veiktiem </w:t>
      </w:r>
      <w:r w:rsidR="00A84159" w:rsidRPr="003049CD">
        <w:rPr>
          <w:b/>
          <w:bCs/>
          <w:szCs w:val="24"/>
        </w:rPr>
        <w:t>ielu apgaismojuma remont</w:t>
      </w:r>
      <w:bookmarkStart w:id="11" w:name="_Hlk140649592"/>
      <w:bookmarkStart w:id="12" w:name="_Hlk141183280"/>
      <w:r w:rsidR="00A84159" w:rsidRPr="003049CD">
        <w:rPr>
          <w:b/>
          <w:bCs/>
          <w:szCs w:val="24"/>
        </w:rPr>
        <w:t>darbiem.</w:t>
      </w:r>
      <w:r w:rsidR="001221F2" w:rsidRPr="003049CD">
        <w:rPr>
          <w:b/>
          <w:bCs/>
          <w:szCs w:val="24"/>
        </w:rPr>
        <w:t xml:space="preserve"> Par līdzīgu darbu tiek uzskatīta ielu, stāvlaukumu, iekškvartālu, parku, skvēru, gājēju vai veloceliņu, apskates vietu, pludmales vai citu objektu ārējo apgaismojuma punktu izbūve, ārējo elektrotīklu uzturēšana, remonts vai izbūve.</w:t>
      </w:r>
    </w:p>
    <w:bookmarkEnd w:id="10"/>
    <w:p w14:paraId="6152A880" w14:textId="565E4CEA" w:rsidR="001221F2" w:rsidRPr="003049CD" w:rsidRDefault="003F7AD7" w:rsidP="001221F2">
      <w:pPr>
        <w:pStyle w:val="BlockText"/>
        <w:numPr>
          <w:ilvl w:val="1"/>
          <w:numId w:val="5"/>
        </w:numPr>
        <w:ind w:left="851" w:right="-57" w:hanging="567"/>
        <w:jc w:val="both"/>
        <w:rPr>
          <w:b/>
          <w:bCs/>
          <w:i/>
          <w:iCs/>
          <w:sz w:val="28"/>
          <w:szCs w:val="28"/>
        </w:rPr>
      </w:pPr>
      <w:r w:rsidRPr="003049CD">
        <w:rPr>
          <w:b/>
          <w:bCs/>
          <w:szCs w:val="24"/>
        </w:rPr>
        <w:lastRenderedPageBreak/>
        <w:t xml:space="preserve">Pretendenta rīcībā jābūt sertificētam speciālistam - </w:t>
      </w:r>
      <w:bookmarkEnd w:id="11"/>
      <w:r w:rsidR="001221F2" w:rsidRPr="003049CD">
        <w:rPr>
          <w:b/>
          <w:bCs/>
          <w:szCs w:val="24"/>
        </w:rPr>
        <w:t>sertificēts</w:t>
      </w:r>
      <w:r w:rsidR="001221F2" w:rsidRPr="003049CD">
        <w:rPr>
          <w:b/>
          <w:bCs/>
        </w:rPr>
        <w:t xml:space="preserve"> elektroietaišu būvdarbu vadītājs</w:t>
      </w:r>
      <w:r w:rsidR="001221F2" w:rsidRPr="003049CD">
        <w:rPr>
          <w:b/>
          <w:bCs/>
          <w:szCs w:val="24"/>
        </w:rPr>
        <w:t xml:space="preserve">, kur </w:t>
      </w:r>
      <w:r w:rsidR="001221F2" w:rsidRPr="003049CD">
        <w:rPr>
          <w:b/>
          <w:bCs/>
        </w:rPr>
        <w:t xml:space="preserve">kurš iepriekšējo 5 (piecu) gadu </w:t>
      </w:r>
      <w:r w:rsidR="001221F2" w:rsidRPr="003049CD">
        <w:rPr>
          <w:b/>
          <w:bCs/>
          <w:szCs w:val="24"/>
        </w:rPr>
        <w:t xml:space="preserve">(2018.-2023.gadā līdz piedāvājumu iesniegšanas termiņa beigām) laikā </w:t>
      </w:r>
      <w:r w:rsidR="001221F2" w:rsidRPr="003049CD">
        <w:rPr>
          <w:b/>
          <w:bCs/>
        </w:rPr>
        <w:t>ir vadījis Iepirkuma priekšmetam līdzīgus darbus. Par līdzīgu darbu tiek uzskatīta ielu, stāvlaukumu, iekškvartālu, parku, skvēru, gājēju vai veloceliņu, apskates vietu, pludmales vai citu objektu ārējo apgaismojuma punktu izbūves, ārējo elektrotīklu uzturēšanas, remonta vai izbūves darbi</w:t>
      </w:r>
      <w:r w:rsidR="001221F2" w:rsidRPr="003049CD">
        <w:rPr>
          <w:b/>
          <w:bCs/>
          <w:i/>
          <w:iCs/>
          <w:szCs w:val="24"/>
        </w:rPr>
        <w:t>.</w:t>
      </w:r>
    </w:p>
    <w:p w14:paraId="1163453F" w14:textId="6E66302A" w:rsidR="003F7AD7" w:rsidRPr="001221F2" w:rsidRDefault="003F7AD7" w:rsidP="00E86CB7">
      <w:pPr>
        <w:pStyle w:val="BlockText"/>
        <w:ind w:right="-57"/>
        <w:jc w:val="both"/>
        <w:rPr>
          <w:szCs w:val="24"/>
        </w:rPr>
      </w:pPr>
      <w:r w:rsidRPr="001221F2">
        <w:rPr>
          <w:szCs w:val="24"/>
        </w:rPr>
        <w:t xml:space="preserve">Būvdarbu vadītājam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 </w:t>
      </w:r>
      <w:bookmarkEnd w:id="12"/>
    </w:p>
    <w:bookmarkEnd w:id="9"/>
    <w:p w14:paraId="19D118B5" w14:textId="68607BA3" w:rsidR="00A06EC1" w:rsidRPr="0030419C" w:rsidRDefault="00F444EC" w:rsidP="005C72CF">
      <w:pPr>
        <w:pStyle w:val="ListParagraph"/>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30419C">
        <w:rPr>
          <w:rFonts w:ascii="Times New Roman" w:hAnsi="Times New Roman" w:cs="Times New Roman"/>
          <w:sz w:val="24"/>
          <w:szCs w:val="24"/>
        </w:rPr>
        <w:t>Pretendenta rīcībā jābūt pietiekamiem vai jābūt pieejamiem pietiekamiem tehniskiem un darbaspēka resursiem</w:t>
      </w:r>
      <w:r w:rsidR="004301A7" w:rsidRPr="0030419C">
        <w:rPr>
          <w:rFonts w:ascii="Times New Roman" w:hAnsi="Times New Roman" w:cs="Times New Roman"/>
          <w:sz w:val="24"/>
          <w:szCs w:val="24"/>
        </w:rPr>
        <w:t xml:space="preserve">, </w:t>
      </w:r>
      <w:r w:rsidRPr="0030419C">
        <w:rPr>
          <w:rFonts w:ascii="Times New Roman" w:hAnsi="Times New Roman" w:cs="Times New Roman"/>
          <w:sz w:val="24"/>
          <w:szCs w:val="24"/>
        </w:rPr>
        <w:t>lai nodrošinātu šajā iepirkumā paredzēto Darbu izpildi pieprasītajā apjomā, kvalitātē un termiņā</w:t>
      </w:r>
      <w:r w:rsidR="0029405D" w:rsidRPr="0030419C">
        <w:rPr>
          <w:rFonts w:ascii="Times New Roman" w:hAnsi="Times New Roman" w:cs="Times New Roman"/>
          <w:sz w:val="24"/>
          <w:szCs w:val="24"/>
        </w:rPr>
        <w:t>.</w:t>
      </w:r>
    </w:p>
    <w:p w14:paraId="6BDAAEC7" w14:textId="4AEAE351" w:rsidR="00F444EC" w:rsidRPr="00F444EC" w:rsidRDefault="00F444EC" w:rsidP="005C72CF">
      <w:pPr>
        <w:pStyle w:val="BlockText"/>
        <w:numPr>
          <w:ilvl w:val="1"/>
          <w:numId w:val="5"/>
        </w:numPr>
        <w:ind w:left="851" w:right="-57" w:hanging="567"/>
        <w:jc w:val="both"/>
        <w:rPr>
          <w:szCs w:val="24"/>
        </w:rPr>
      </w:pPr>
      <w:bookmarkStart w:id="13" w:name="_Ref312158249"/>
      <w:r w:rsidRPr="00CD4FB4">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3"/>
      <w:r w:rsidRPr="00CD4FB4">
        <w:rPr>
          <w:szCs w:val="24"/>
        </w:rPr>
        <w:t xml:space="preserve"> Atbilstību prasībām attiecībā uz</w:t>
      </w:r>
      <w:r w:rsidRPr="00F444EC">
        <w:rPr>
          <w:szCs w:val="24"/>
        </w:rPr>
        <w:t xml:space="preserve"> pieredzi ar apakšuzņēmēja palīdzību ir pieļaujams apliecināt tikai tad, ja attiecīgais apakšuzņēmējs līguma izpildē uzņemas veikt to Darbu sadaļu, ar kuru ir saistīta attiecīgā pieredzes prasība.</w:t>
      </w:r>
    </w:p>
    <w:p w14:paraId="475937D0" w14:textId="4F7DDF5E" w:rsidR="009F202F" w:rsidRPr="00547AEE" w:rsidRDefault="009F202F" w:rsidP="00780EDF">
      <w:pPr>
        <w:pStyle w:val="BlockText"/>
        <w:numPr>
          <w:ilvl w:val="1"/>
          <w:numId w:val="5"/>
        </w:numPr>
        <w:ind w:left="851" w:right="-57" w:hanging="567"/>
        <w:jc w:val="both"/>
        <w:rPr>
          <w:szCs w:val="24"/>
        </w:rPr>
      </w:pPr>
      <w:bookmarkStart w:id="14" w:name="_Toc496711281"/>
      <w:r w:rsidRPr="00547AEE">
        <w:t xml:space="preserve">Pretendents ir tiesīgs iesniegt Eiropas vienoto iepirkuma procedūras dokumentu (turpmāk – EVIPD)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6" w:history="1">
        <w:r w:rsidRPr="00547AEE">
          <w:rPr>
            <w:rStyle w:val="Hyperlink"/>
            <w:color w:val="auto"/>
          </w:rPr>
          <w:t>http://espd.eis.gov.lv/</w:t>
        </w:r>
      </w:hyperlink>
      <w:r w:rsidRPr="00547AEE">
        <w:rPr>
          <w:lang w:eastAsia="lv-LV"/>
        </w:rPr>
        <w:t>), saglabāt elektroniski un pievienot piedāvājumam.</w:t>
      </w:r>
    </w:p>
    <w:p w14:paraId="44BEF8E9" w14:textId="77777777" w:rsidR="009F202F" w:rsidRPr="00547AEE" w:rsidRDefault="009F202F" w:rsidP="009F202F">
      <w:pPr>
        <w:pStyle w:val="BlockText"/>
        <w:ind w:right="-57"/>
        <w:jc w:val="both"/>
        <w:rPr>
          <w:szCs w:val="24"/>
        </w:rPr>
      </w:pPr>
      <w:r w:rsidRPr="00547AEE">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D5FCE05" w14:textId="77777777" w:rsidR="009F202F" w:rsidRPr="00547AEE" w:rsidRDefault="009F202F" w:rsidP="00FA0B2D">
      <w:pPr>
        <w:pStyle w:val="BlockText"/>
        <w:ind w:right="-57"/>
        <w:jc w:val="both"/>
        <w:rPr>
          <w:szCs w:val="24"/>
        </w:rPr>
      </w:pPr>
      <w:r w:rsidRPr="00547AEE">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547AEE" w:rsidRDefault="009F202F" w:rsidP="00FA0B2D">
      <w:pPr>
        <w:pStyle w:val="BlockText"/>
        <w:ind w:right="-57"/>
        <w:jc w:val="both"/>
      </w:pPr>
      <w:r w:rsidRPr="00547AEE">
        <w:t>EVIPD iesniegšana neatbrīvo no pienākuma pilnvērtīgi sagatavot piedāvājumu (</w:t>
      </w:r>
      <w:r w:rsidRPr="00547AEE">
        <w:rPr>
          <w:i/>
          <w:iCs/>
        </w:rPr>
        <w:t>skatīt Iepirkumu uzraudzības biroja (turpmāk – IUB) 2021.gada 11.janvāra lēmumu Nr. 4-1.2/21-8 un IUB skaidrojumus par Eiropas vienoto iepirkuma procedūras dokumentu</w:t>
      </w:r>
      <w:r w:rsidRPr="00547AEE">
        <w:t xml:space="preserve"> </w:t>
      </w:r>
      <w:r w:rsidRPr="00547AEE">
        <w:rPr>
          <w:i/>
          <w:iCs/>
        </w:rPr>
        <w:t>https://www.iub.gov.lv/lv/skaidrojums-par-eiropas-vienoto-iepirkuma-proceduras-dokumentu</w:t>
      </w:r>
      <w:r w:rsidRPr="00547AEE">
        <w:t xml:space="preserve">). </w:t>
      </w:r>
    </w:p>
    <w:p w14:paraId="454E6169" w14:textId="77777777" w:rsidR="009F202F" w:rsidRPr="00547AEE" w:rsidRDefault="009F202F" w:rsidP="00FA0B2D">
      <w:pPr>
        <w:pStyle w:val="BlockText"/>
        <w:ind w:right="-57"/>
        <w:jc w:val="both"/>
      </w:pPr>
      <w:bookmarkStart w:id="15" w:name="_Hlk41398862"/>
      <w:r w:rsidRPr="00547AEE">
        <w:t xml:space="preserve">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euro. Piegādātāju apvienība </w:t>
      </w:r>
      <w:r w:rsidRPr="00547AEE">
        <w:lastRenderedPageBreak/>
        <w:t>iesniedz atsevišķu Eiropas vienoto iepirkuma procedūras dokumentu par katru tās dalībnieku.</w:t>
      </w:r>
    </w:p>
    <w:p w14:paraId="6AFBD2C2" w14:textId="77777777" w:rsidR="009F202F" w:rsidRPr="00547AEE" w:rsidRDefault="009F202F" w:rsidP="00FA0B2D">
      <w:pPr>
        <w:pStyle w:val="BlockText"/>
        <w:numPr>
          <w:ilvl w:val="1"/>
          <w:numId w:val="5"/>
        </w:numPr>
        <w:spacing w:after="120"/>
        <w:ind w:left="851" w:right="-57" w:hanging="851"/>
        <w:jc w:val="both"/>
        <w:rPr>
          <w:szCs w:val="24"/>
        </w:rPr>
      </w:pPr>
      <w:r w:rsidRPr="00547AEE">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5"/>
    </w:p>
    <w:p w14:paraId="230395D6" w14:textId="77777777" w:rsidR="003C0B1F" w:rsidRPr="00827CA3" w:rsidRDefault="003C0B1F" w:rsidP="003C0B1F">
      <w:pPr>
        <w:spacing w:after="0" w:line="240" w:lineRule="auto"/>
        <w:ind w:right="-57"/>
        <w:contextualSpacing/>
        <w:jc w:val="both"/>
        <w:rPr>
          <w:rFonts w:ascii="Times New Roman" w:eastAsia="Times New Roman" w:hAnsi="Times New Roman"/>
          <w:sz w:val="24"/>
          <w:szCs w:val="24"/>
        </w:rPr>
      </w:pPr>
    </w:p>
    <w:p w14:paraId="6BB76AA3" w14:textId="3A4808DF" w:rsidR="00F444EC" w:rsidRPr="00F444EC" w:rsidRDefault="00F444EC" w:rsidP="00F81282">
      <w:pPr>
        <w:pStyle w:val="Heading1"/>
      </w:pPr>
      <w:bookmarkStart w:id="16" w:name="_Toc148940735"/>
      <w:r w:rsidRPr="00F444EC">
        <w:t>IESNIEDZAMIE DOKUMENTI</w:t>
      </w:r>
      <w:bookmarkEnd w:id="16"/>
    </w:p>
    <w:p w14:paraId="7682E72C" w14:textId="710C3335" w:rsidR="00F444EC" w:rsidRPr="00B11E80" w:rsidRDefault="00F444EC" w:rsidP="0027301E">
      <w:pPr>
        <w:pStyle w:val="ListParagraph"/>
        <w:keepLines/>
        <w:numPr>
          <w:ilvl w:val="1"/>
          <w:numId w:val="5"/>
        </w:numPr>
        <w:tabs>
          <w:tab w:val="left" w:pos="284"/>
        </w:tabs>
        <w:spacing w:after="0" w:line="240" w:lineRule="auto"/>
        <w:ind w:left="567" w:hanging="567"/>
        <w:jc w:val="both"/>
        <w:rPr>
          <w:rFonts w:ascii="Times New Roman" w:eastAsia="Times New Roman" w:hAnsi="Times New Roman" w:cs="Times New Roman"/>
          <w:bCs/>
          <w:sz w:val="24"/>
          <w:szCs w:val="24"/>
        </w:rPr>
      </w:pPr>
      <w:r w:rsidRPr="00B11E80">
        <w:rPr>
          <w:rFonts w:ascii="Times New Roman" w:eastAsia="Times New Roman" w:hAnsi="Times New Roman" w:cs="Times New Roman"/>
          <w:bCs/>
          <w:sz w:val="24"/>
          <w:szCs w:val="24"/>
        </w:rPr>
        <w:t>Piedāvājumā iekļaujamas šādas piedāvājuma dokumentu sadaļas:</w:t>
      </w:r>
    </w:p>
    <w:p w14:paraId="16EB7BD9" w14:textId="77777777" w:rsidR="00F444EC" w:rsidRPr="00F444EC" w:rsidRDefault="00F444EC" w:rsidP="0027301E">
      <w:pPr>
        <w:pStyle w:val="ListParagraph"/>
        <w:keepLines/>
        <w:numPr>
          <w:ilvl w:val="2"/>
          <w:numId w:val="5"/>
        </w:numPr>
        <w:tabs>
          <w:tab w:val="left" w:pos="709"/>
          <w:tab w:val="left" w:pos="851"/>
        </w:tabs>
        <w:spacing w:after="0" w:line="240" w:lineRule="auto"/>
        <w:ind w:left="1134" w:hanging="567"/>
        <w:jc w:val="both"/>
        <w:rPr>
          <w:rFonts w:ascii="Times New Roman" w:eastAsia="Times New Roman" w:hAnsi="Times New Roman" w:cs="Times New Roman"/>
          <w:bCs/>
          <w:sz w:val="24"/>
          <w:szCs w:val="24"/>
        </w:rPr>
      </w:pPr>
      <w:r w:rsidRPr="00F444EC">
        <w:rPr>
          <w:rFonts w:ascii="Times New Roman" w:eastAsia="Times New Roman" w:hAnsi="Times New Roman" w:cs="Times New Roman"/>
          <w:bCs/>
          <w:sz w:val="24"/>
          <w:szCs w:val="24"/>
        </w:rPr>
        <w:t>Pretendentu atlases dokumenti;</w:t>
      </w:r>
    </w:p>
    <w:p w14:paraId="62FAE6DB" w14:textId="77777777" w:rsidR="00F444EC" w:rsidRDefault="00F444EC" w:rsidP="0027301E">
      <w:pPr>
        <w:pStyle w:val="ListParagraph"/>
        <w:keepLines/>
        <w:numPr>
          <w:ilvl w:val="2"/>
          <w:numId w:val="5"/>
        </w:numPr>
        <w:tabs>
          <w:tab w:val="left" w:pos="851"/>
          <w:tab w:val="left" w:pos="1134"/>
        </w:tabs>
        <w:spacing w:line="240" w:lineRule="auto"/>
        <w:ind w:left="851" w:hanging="284"/>
        <w:jc w:val="both"/>
        <w:rPr>
          <w:rFonts w:ascii="Times New Roman" w:eastAsia="Times New Roman" w:hAnsi="Times New Roman" w:cs="Times New Roman"/>
          <w:bCs/>
          <w:sz w:val="24"/>
          <w:szCs w:val="24"/>
        </w:rPr>
      </w:pPr>
      <w:r w:rsidRPr="00F444EC">
        <w:rPr>
          <w:rFonts w:ascii="Times New Roman" w:eastAsia="Times New Roman" w:hAnsi="Times New Roman" w:cs="Times New Roman"/>
          <w:bCs/>
          <w:sz w:val="24"/>
          <w:szCs w:val="24"/>
        </w:rPr>
        <w:t>Tehniskais un finanšu piedāvājums.</w:t>
      </w:r>
    </w:p>
    <w:p w14:paraId="52166D80" w14:textId="2644F6FA" w:rsidR="00F444EC" w:rsidRPr="00F444EC" w:rsidRDefault="00F444EC" w:rsidP="00F81282">
      <w:pPr>
        <w:pStyle w:val="Heading1"/>
      </w:pPr>
      <w:bookmarkStart w:id="17" w:name="_Toc312767050"/>
      <w:bookmarkStart w:id="18" w:name="_Toc496711283"/>
      <w:bookmarkStart w:id="19" w:name="_Toc108533794"/>
      <w:bookmarkStart w:id="20" w:name="_Toc148940736"/>
      <w:bookmarkStart w:id="21" w:name="_Hlk61000617"/>
      <w:bookmarkEnd w:id="8"/>
      <w:bookmarkEnd w:id="14"/>
      <w:r w:rsidRPr="00F444EC">
        <w:t>PRETENDENTU ATLASES DOKUMENTI</w:t>
      </w:r>
      <w:bookmarkEnd w:id="17"/>
      <w:bookmarkEnd w:id="18"/>
      <w:bookmarkEnd w:id="19"/>
      <w:bookmarkEnd w:id="20"/>
    </w:p>
    <w:p w14:paraId="4173B220" w14:textId="7A1CE52A" w:rsidR="00F444EC" w:rsidRPr="00F444EC" w:rsidRDefault="00F444EC" w:rsidP="000F6C9E">
      <w:pPr>
        <w:pStyle w:val="BlockText"/>
        <w:numPr>
          <w:ilvl w:val="1"/>
          <w:numId w:val="5"/>
        </w:numPr>
        <w:ind w:left="567" w:right="-57" w:hanging="567"/>
        <w:jc w:val="both"/>
        <w:rPr>
          <w:szCs w:val="24"/>
        </w:rPr>
      </w:pPr>
      <w:r w:rsidRPr="00F444EC">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Pr>
          <w:szCs w:val="24"/>
        </w:rPr>
        <w:t>iepirkuma</w:t>
      </w:r>
      <w:r w:rsidRPr="00F444EC">
        <w:rPr>
          <w:szCs w:val="24"/>
        </w:rPr>
        <w:t xml:space="preserve"> sadaļā publicētajām veidlapām un dokumentiem:</w:t>
      </w:r>
    </w:p>
    <w:p w14:paraId="70FF4E34" w14:textId="77777777" w:rsidR="002115F3" w:rsidRPr="005A660C" w:rsidRDefault="004579C7" w:rsidP="002115F3">
      <w:pPr>
        <w:pStyle w:val="BlockText"/>
        <w:numPr>
          <w:ilvl w:val="2"/>
          <w:numId w:val="5"/>
        </w:numPr>
        <w:ind w:left="1560" w:right="-57" w:hanging="709"/>
        <w:jc w:val="both"/>
        <w:rPr>
          <w:bCs/>
          <w:szCs w:val="24"/>
        </w:rPr>
      </w:pPr>
      <w:r w:rsidRPr="00F215A8">
        <w:rPr>
          <w:bCs/>
          <w:szCs w:val="24"/>
        </w:rPr>
        <w:t xml:space="preserve">Katra personālsabiedrības biedra, personu apvienības katra dalībnieka (biedra) un apakšuzņēmēja, uz kura iespējām Pretendents balstās, lai apliecinātu Pretendenta atbilstību kvalifikācijas prasībām, </w:t>
      </w:r>
      <w:r w:rsidRPr="00F215A8">
        <w:rPr>
          <w:b/>
          <w:szCs w:val="24"/>
        </w:rPr>
        <w:t>apliecinājums</w:t>
      </w:r>
      <w:r w:rsidRPr="00F215A8">
        <w:rPr>
          <w:bCs/>
          <w:szCs w:val="24"/>
        </w:rPr>
        <w:t xml:space="preserve">, ka </w:t>
      </w:r>
      <w:r w:rsidRPr="005A660C">
        <w:rPr>
          <w:bCs/>
          <w:szCs w:val="24"/>
        </w:rPr>
        <w:t>tas atbilst visām šo noteikumu 4.1.punkta dalības nosacījumu prasībām (ja attiecināms).</w:t>
      </w:r>
    </w:p>
    <w:p w14:paraId="3A7F0C64" w14:textId="03291ADD" w:rsidR="002115F3" w:rsidRPr="005A660C" w:rsidRDefault="004579C7" w:rsidP="002115F3">
      <w:pPr>
        <w:pStyle w:val="BlockText"/>
        <w:numPr>
          <w:ilvl w:val="2"/>
          <w:numId w:val="5"/>
        </w:numPr>
        <w:ind w:left="1560" w:right="-57" w:hanging="709"/>
        <w:jc w:val="both"/>
        <w:rPr>
          <w:bCs/>
          <w:szCs w:val="24"/>
        </w:rPr>
      </w:pPr>
      <w:r w:rsidRPr="005A660C">
        <w:rPr>
          <w:bCs/>
          <w:szCs w:val="24"/>
        </w:rPr>
        <w:t xml:space="preserve">Pretendenta norādīto apakšuzņēmēju, kura </w:t>
      </w:r>
      <w:r w:rsidR="00730034" w:rsidRPr="005A660C">
        <w:rPr>
          <w:bCs/>
          <w:szCs w:val="24"/>
        </w:rPr>
        <w:t xml:space="preserve">veicamo būvdarbu vai sniedzamo pakalpojumu </w:t>
      </w:r>
      <w:r w:rsidRPr="005A660C">
        <w:rPr>
          <w:bCs/>
          <w:szCs w:val="24"/>
        </w:rPr>
        <w:t xml:space="preserve">vērtība ir vismaz 10 000 euro, </w:t>
      </w:r>
      <w:r w:rsidRPr="005A660C">
        <w:rPr>
          <w:b/>
          <w:szCs w:val="24"/>
        </w:rPr>
        <w:t>apliecinājums</w:t>
      </w:r>
      <w:r w:rsidRPr="005A660C">
        <w:rPr>
          <w:bCs/>
          <w:szCs w:val="24"/>
        </w:rPr>
        <w:t>, ka tas atbilst visām šo noteikumu 4.1.punkta dalības nosacījumu prasībām (ja attiecināms).</w:t>
      </w:r>
    </w:p>
    <w:p w14:paraId="35047A1C" w14:textId="247F4127" w:rsidR="00872DED" w:rsidRPr="00F1070F" w:rsidRDefault="00872DED" w:rsidP="00872DED">
      <w:pPr>
        <w:pStyle w:val="BlockText"/>
        <w:numPr>
          <w:ilvl w:val="2"/>
          <w:numId w:val="5"/>
        </w:numPr>
        <w:tabs>
          <w:tab w:val="left" w:pos="1276"/>
        </w:tabs>
        <w:ind w:right="-57"/>
        <w:jc w:val="both"/>
        <w:rPr>
          <w:szCs w:val="24"/>
        </w:rPr>
      </w:pPr>
      <w:r w:rsidRPr="005A660C">
        <w:t xml:space="preserve">Pretendenta </w:t>
      </w:r>
      <w:r w:rsidRPr="005A660C">
        <w:rPr>
          <w:b/>
          <w:bCs/>
        </w:rPr>
        <w:t>veikto darbu saraksts</w:t>
      </w:r>
      <w:r w:rsidRPr="005A660C">
        <w:t xml:space="preserve"> saskaņā ar šī nolikuma</w:t>
      </w:r>
      <w:r w:rsidRPr="00F1070F">
        <w:t xml:space="preserve"> </w:t>
      </w:r>
      <w:r w:rsidR="00F44C08">
        <w:rPr>
          <w:b/>
          <w:bCs/>
        </w:rPr>
        <w:t>4</w:t>
      </w:r>
      <w:r w:rsidRPr="00F1070F">
        <w:rPr>
          <w:b/>
          <w:bCs/>
        </w:rPr>
        <w:t>.pielikumu</w:t>
      </w:r>
      <w:r w:rsidRPr="00F1070F">
        <w:t xml:space="preserve"> par iepriekšējo 5 (piecu) gadu laikā (2018.-2023.gadā) līdz piedāvājumu iesniegšanas termiņa beigām) veiktajiem </w:t>
      </w:r>
      <w:r w:rsidR="00F44C08">
        <w:t>darbiem</w:t>
      </w:r>
      <w:r w:rsidRPr="00F1070F">
        <w:t>, kas atbilst šī nolikuma 5.3. punktā izvirzītajām prasībām.</w:t>
      </w:r>
    </w:p>
    <w:p w14:paraId="44F97AA7" w14:textId="7C9D2E41" w:rsidR="00872DED" w:rsidRDefault="00872DED" w:rsidP="00872DED">
      <w:pPr>
        <w:pStyle w:val="BlockText"/>
        <w:tabs>
          <w:tab w:val="left" w:pos="1276"/>
        </w:tabs>
        <w:ind w:left="1570" w:right="-57"/>
        <w:jc w:val="both"/>
      </w:pPr>
      <w:r w:rsidRPr="00F1070F">
        <w:rPr>
          <w:b/>
          <w:bCs/>
        </w:rPr>
        <w:t xml:space="preserve">Veikto darbu sarakstam jāpievieno atsauksmes </w:t>
      </w:r>
      <w:r w:rsidRPr="00F1070F">
        <w:t xml:space="preserve">(atsauksmē norādīt objekta nosaukumu, darbu uzsākšanas un pabeigšanas datumu, izpildīto darbu īsu aprakstu un apjomus) (īpašniekiem vai valdītājiem) </w:t>
      </w:r>
      <w:r w:rsidRPr="00F1070F">
        <w:rPr>
          <w:b/>
          <w:bCs/>
        </w:rPr>
        <w:t>vai cita veida dokumentāli pierādījumi</w:t>
      </w:r>
      <w:r w:rsidRPr="00F1070F">
        <w:t xml:space="preserve"> no sarakstā uzrādīto objektu pasūtītājiem ar informāciju par veiktajiem darbiem un to apjomiem. </w:t>
      </w:r>
    </w:p>
    <w:p w14:paraId="258B95A4" w14:textId="7D86F90B" w:rsidR="003F7AD7" w:rsidRDefault="003F7AD7" w:rsidP="003F7AD7">
      <w:pPr>
        <w:pStyle w:val="BlockText"/>
        <w:numPr>
          <w:ilvl w:val="2"/>
          <w:numId w:val="5"/>
        </w:numPr>
        <w:ind w:right="-57"/>
        <w:jc w:val="both"/>
        <w:rPr>
          <w:bCs/>
          <w:szCs w:val="24"/>
        </w:rPr>
      </w:pPr>
      <w:r>
        <w:rPr>
          <w:bCs/>
          <w:szCs w:val="24"/>
        </w:rPr>
        <w:t xml:space="preserve">Pretendenta piesaistītā speciālista parakstīts </w:t>
      </w:r>
      <w:r>
        <w:rPr>
          <w:b/>
          <w:szCs w:val="24"/>
        </w:rPr>
        <w:t>pieejamības apliecinājums</w:t>
      </w:r>
      <w:r>
        <w:rPr>
          <w:bCs/>
          <w:szCs w:val="24"/>
        </w:rPr>
        <w:t xml:space="preserve"> saskaņā ar šī nolikuma </w:t>
      </w:r>
      <w:r>
        <w:rPr>
          <w:b/>
          <w:szCs w:val="24"/>
        </w:rPr>
        <w:t>5.pielikumu</w:t>
      </w:r>
      <w:r>
        <w:rPr>
          <w:bCs/>
          <w:szCs w:val="24"/>
        </w:rPr>
        <w:t>.</w:t>
      </w:r>
    </w:p>
    <w:p w14:paraId="1E7D2D7E" w14:textId="2807BF6F" w:rsidR="00AC0A22" w:rsidRDefault="00F444EC" w:rsidP="0079264F">
      <w:pPr>
        <w:pStyle w:val="BlockText"/>
        <w:numPr>
          <w:ilvl w:val="2"/>
          <w:numId w:val="5"/>
        </w:numPr>
        <w:ind w:right="-57"/>
        <w:jc w:val="both"/>
        <w:rPr>
          <w:szCs w:val="24"/>
        </w:rPr>
      </w:pPr>
      <w:r w:rsidRPr="00F1070F">
        <w:rPr>
          <w:szCs w:val="24"/>
        </w:rPr>
        <w:t xml:space="preserve">Ja Pretendents ir personu apvienība, </w:t>
      </w:r>
      <w:r w:rsidRPr="00F1070F">
        <w:rPr>
          <w:b/>
          <w:szCs w:val="24"/>
        </w:rPr>
        <w:t>apliecinājums</w:t>
      </w:r>
      <w:r w:rsidRPr="00F1070F">
        <w:rPr>
          <w:szCs w:val="24"/>
        </w:rPr>
        <w:t>, ka personu apvienība, gadījumā, ja ar to tiks nolemts slēgt iepirkuma</w:t>
      </w:r>
      <w:r w:rsidRPr="00F444EC">
        <w:rPr>
          <w:szCs w:val="24"/>
        </w:rPr>
        <w:t xml:space="preserve">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9D5808" w:rsidRDefault="00F444EC" w:rsidP="0079264F">
      <w:pPr>
        <w:pStyle w:val="BlockText"/>
        <w:ind w:left="1560" w:right="-57"/>
        <w:jc w:val="both"/>
        <w:rPr>
          <w:b/>
          <w:bCs/>
          <w:i/>
          <w:iCs/>
          <w:szCs w:val="24"/>
        </w:rPr>
      </w:pPr>
      <w:r w:rsidRPr="009D5808">
        <w:rPr>
          <w:b/>
          <w:bCs/>
          <w:i/>
          <w:iCs/>
          <w:szCs w:val="24"/>
        </w:rPr>
        <w:t>Apliecinājums nav jāiesniedz, ja personu apvienība jau ir reģistrēta Komercreģistrā.</w:t>
      </w:r>
    </w:p>
    <w:p w14:paraId="27C8AFC3" w14:textId="77777777" w:rsidR="00F444EC" w:rsidRPr="00F444EC" w:rsidRDefault="00F444EC" w:rsidP="0079264F">
      <w:pPr>
        <w:pStyle w:val="BlockText"/>
        <w:ind w:left="1560" w:right="-57"/>
        <w:jc w:val="both"/>
        <w:rPr>
          <w:szCs w:val="24"/>
        </w:rPr>
      </w:pPr>
      <w:r w:rsidRPr="00F444EC">
        <w:rPr>
          <w:szCs w:val="24"/>
        </w:rPr>
        <w:lastRenderedPageBreak/>
        <w:t xml:space="preserve">Personu apvienības dalībniekam un apakšuzņēmējiem, uz kura iespējām Pretendents </w:t>
      </w:r>
      <w:r w:rsidRPr="00F444EC">
        <w:rPr>
          <w:szCs w:val="24"/>
          <w:u w:val="single"/>
        </w:rPr>
        <w:t>nebalstās</w:t>
      </w:r>
      <w:r w:rsidRPr="00F444EC">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5083C2F6" w14:textId="77777777" w:rsidR="0079264F" w:rsidRPr="00547AEE" w:rsidRDefault="0079264F" w:rsidP="0079264F">
      <w:pPr>
        <w:pStyle w:val="BlockText"/>
        <w:numPr>
          <w:ilvl w:val="2"/>
          <w:numId w:val="5"/>
        </w:numPr>
        <w:ind w:right="-57"/>
        <w:jc w:val="both"/>
        <w:rPr>
          <w:b/>
          <w:szCs w:val="24"/>
        </w:rPr>
      </w:pPr>
      <w:r w:rsidRPr="00547AEE">
        <w:rPr>
          <w:szCs w:val="24"/>
        </w:rPr>
        <w:t xml:space="preserve">Ja Pretendents ir personu apvienība, </w:t>
      </w:r>
      <w:r w:rsidRPr="00547AEE">
        <w:rPr>
          <w:b/>
          <w:szCs w:val="24"/>
        </w:rPr>
        <w:t>apliecinājums</w:t>
      </w:r>
      <w:r w:rsidRPr="00547AEE">
        <w:rPr>
          <w:szCs w:val="24"/>
        </w:rPr>
        <w:t xml:space="preserve">, ka personu apvienība līdz iepirkuma līguma noslēgšanai tiks reģistrēta Būvkomersantu reģistrā. </w:t>
      </w:r>
      <w:r w:rsidRPr="00742206">
        <w:rPr>
          <w:b/>
          <w:i/>
          <w:iCs/>
          <w:szCs w:val="24"/>
        </w:rPr>
        <w:t>Apliecinājums nav jāiesniedz, ja Personu apvienība jau ir reģistrēta Būvkomersantu reģistrā.</w:t>
      </w:r>
    </w:p>
    <w:p w14:paraId="69DB37F3" w14:textId="77777777" w:rsidR="0079264F" w:rsidRPr="00547AEE" w:rsidRDefault="0079264F" w:rsidP="0079264F">
      <w:pPr>
        <w:pStyle w:val="BlockText"/>
        <w:ind w:left="1560" w:right="-57"/>
        <w:jc w:val="both"/>
      </w:pPr>
      <w:r w:rsidRPr="00547AEE">
        <w:t xml:space="preserve">Personu apvienības dalībniekam (sabiedrības līguma biedram) un apakšuzņēmējiem, uz kura iespējām Pretendents </w:t>
      </w:r>
      <w:r w:rsidRPr="00547AEE">
        <w:rPr>
          <w:u w:val="single"/>
        </w:rPr>
        <w:t>nebalstās</w:t>
      </w:r>
      <w:r w:rsidRPr="00547AEE">
        <w:t>,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19FE444A" w14:textId="77777777" w:rsidR="0079264F" w:rsidRPr="00547AEE" w:rsidRDefault="0079264F" w:rsidP="0079264F">
      <w:pPr>
        <w:pStyle w:val="BlockText"/>
        <w:ind w:left="1560" w:right="-57"/>
        <w:jc w:val="both"/>
        <w:rPr>
          <w:b/>
        </w:rPr>
      </w:pPr>
      <w:r w:rsidRPr="00547AEE">
        <w:rPr>
          <w:szCs w:val="24"/>
        </w:rPr>
        <w:t>Ārvalstu</w:t>
      </w:r>
      <w:r w:rsidRPr="00547AEE">
        <w:t xml:space="preserve"> uzņēmējiem atbilstība Iepirkuma dokumentu prasībām jāpierāda iesniedzot:</w:t>
      </w:r>
    </w:p>
    <w:p w14:paraId="3B333071" w14:textId="77777777" w:rsidR="0079264F" w:rsidRDefault="0079264F" w:rsidP="0079264F">
      <w:pPr>
        <w:pStyle w:val="BlockText"/>
        <w:numPr>
          <w:ilvl w:val="3"/>
          <w:numId w:val="5"/>
        </w:numPr>
        <w:ind w:left="2268" w:right="-57" w:hanging="708"/>
        <w:jc w:val="both"/>
      </w:pPr>
      <w:r w:rsidRPr="00547AEE">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5969CBE2" w14:textId="09592027" w:rsidR="0079264F" w:rsidRPr="00547AEE" w:rsidRDefault="0079264F" w:rsidP="0079264F">
      <w:pPr>
        <w:pStyle w:val="BlockText"/>
        <w:numPr>
          <w:ilvl w:val="3"/>
          <w:numId w:val="5"/>
        </w:numPr>
        <w:ind w:left="2268" w:right="-57" w:hanging="708"/>
        <w:jc w:val="both"/>
      </w:pPr>
      <w:r w:rsidRPr="00547AEE">
        <w:t>Apliecinājumu</w:t>
      </w:r>
      <w:r w:rsidRPr="0079264F">
        <w:rPr>
          <w:szCs w:val="24"/>
        </w:rPr>
        <w:t xml:space="preserve">, ka uzņēmējs līdz līguma noslēgšanai reģistrēsies Latvijas Republikas Būvkomersantu reģistrā. </w:t>
      </w:r>
    </w:p>
    <w:p w14:paraId="74A360C0" w14:textId="58F627C6" w:rsidR="00F444EC" w:rsidRPr="00F215A8" w:rsidRDefault="00F444EC" w:rsidP="000F6C9E">
      <w:pPr>
        <w:pStyle w:val="BlockText"/>
        <w:numPr>
          <w:ilvl w:val="1"/>
          <w:numId w:val="5"/>
        </w:numPr>
        <w:ind w:left="567" w:right="-57" w:hanging="567"/>
        <w:jc w:val="both"/>
        <w:rPr>
          <w:szCs w:val="24"/>
        </w:rPr>
      </w:pPr>
      <w:r w:rsidRPr="00F215A8">
        <w:rPr>
          <w:szCs w:val="24"/>
        </w:rPr>
        <w:t xml:space="preserve">Ja Pretendents, lai nodrošinātu līgumsaistību izpildi, paredz balstīties uz citu piegādātāju iespējām, Pretendentam </w:t>
      </w:r>
      <w:r w:rsidRPr="00AE1188">
        <w:rPr>
          <w:szCs w:val="24"/>
        </w:rPr>
        <w:t xml:space="preserve">jāiesniedz </w:t>
      </w:r>
      <w:r w:rsidRPr="00AE1188">
        <w:rPr>
          <w:b/>
          <w:szCs w:val="24"/>
        </w:rPr>
        <w:t>apakšuzņēmēju saraksts un apakšuzņēmēja apliecinājums</w:t>
      </w:r>
      <w:r w:rsidRPr="00AE1188">
        <w:rPr>
          <w:szCs w:val="24"/>
        </w:rPr>
        <w:t xml:space="preserve"> (saskaņā ar šī nolikuma </w:t>
      </w:r>
      <w:r w:rsidR="00A10E15">
        <w:rPr>
          <w:b/>
          <w:szCs w:val="24"/>
        </w:rPr>
        <w:t>6</w:t>
      </w:r>
      <w:r w:rsidRPr="00AE1188">
        <w:rPr>
          <w:b/>
          <w:szCs w:val="24"/>
        </w:rPr>
        <w:t>.pielikumu</w:t>
      </w:r>
      <w:r w:rsidRPr="00AE1188">
        <w:rPr>
          <w:szCs w:val="24"/>
        </w:rPr>
        <w:t>).</w:t>
      </w:r>
      <w:r w:rsidRPr="00F215A8">
        <w:rPr>
          <w:szCs w:val="24"/>
        </w:rPr>
        <w:t xml:space="preserve"> Sarakstā jānorāda arī apakšuzņēmēju apakšuzņēmēji, ja to </w:t>
      </w:r>
      <w:r w:rsidR="00730034" w:rsidRPr="00730034">
        <w:rPr>
          <w:szCs w:val="24"/>
        </w:rPr>
        <w:t xml:space="preserve">veicamo būvdarbu vai sniedzamo pakalpojumu </w:t>
      </w:r>
      <w:r w:rsidRPr="00F215A8">
        <w:rPr>
          <w:szCs w:val="24"/>
        </w:rPr>
        <w:t xml:space="preserve">vērtība ir </w:t>
      </w:r>
      <w:r w:rsidR="005B58DB" w:rsidRPr="00F215A8">
        <w:rPr>
          <w:szCs w:val="24"/>
        </w:rPr>
        <w:t>vismaz 10 000 euro</w:t>
      </w:r>
      <w:r w:rsidRPr="00F215A8">
        <w:rPr>
          <w:szCs w:val="24"/>
        </w:rPr>
        <w:t>, norādot arī katram šādam apakšuzņēmējam izpildei nododamo iepirkuma līguma daļu.</w:t>
      </w:r>
    </w:p>
    <w:p w14:paraId="3AC3A714" w14:textId="77777777" w:rsidR="00F444EC" w:rsidRPr="00F215A8" w:rsidRDefault="00F444EC" w:rsidP="000F6C9E">
      <w:pPr>
        <w:pStyle w:val="BlockText"/>
        <w:numPr>
          <w:ilvl w:val="1"/>
          <w:numId w:val="5"/>
        </w:numPr>
        <w:ind w:left="567" w:right="-57" w:hanging="567"/>
        <w:jc w:val="both"/>
        <w:rPr>
          <w:szCs w:val="24"/>
        </w:rPr>
      </w:pPr>
      <w:r w:rsidRPr="00F215A8">
        <w:rPr>
          <w:szCs w:val="24"/>
        </w:rPr>
        <w:t xml:space="preserve">Ja piedāvājumu iesniedz personu apvienība, kas nav reģistrēta Latvijas Republikas Komercreģistrā vai ārvalstīs attiecīgās valsts normatīvajos aktos paredzētajā kārtībā, tad tai jāiesniedz </w:t>
      </w:r>
      <w:r w:rsidRPr="00F215A8">
        <w:rPr>
          <w:b/>
          <w:szCs w:val="24"/>
        </w:rPr>
        <w:t>vienošanās protokols</w:t>
      </w:r>
      <w:r w:rsidRPr="00F215A8">
        <w:rPr>
          <w:szCs w:val="24"/>
        </w:rPr>
        <w:t>, ko paraksta visu personu apvienības dalībniekus pārstāvošās personas, kuras tiesīgas pārstāvēt dalībnieku. Vienošanās protokolā jānorāda:</w:t>
      </w:r>
    </w:p>
    <w:p w14:paraId="7EED7185" w14:textId="77777777" w:rsidR="00F444EC" w:rsidRPr="00F444EC" w:rsidRDefault="00F444EC" w:rsidP="000F6C9E">
      <w:pPr>
        <w:pStyle w:val="BlockText"/>
        <w:numPr>
          <w:ilvl w:val="2"/>
          <w:numId w:val="5"/>
        </w:numPr>
        <w:ind w:left="1134" w:right="-57" w:hanging="567"/>
        <w:jc w:val="both"/>
        <w:rPr>
          <w:szCs w:val="24"/>
        </w:rPr>
      </w:pPr>
      <w:r w:rsidRPr="00F444EC">
        <w:rPr>
          <w:szCs w:val="24"/>
        </w:rPr>
        <w:t>Apvienības izveidošanas mērķis un darbības laiks.</w:t>
      </w:r>
    </w:p>
    <w:p w14:paraId="7628F18D" w14:textId="77777777" w:rsidR="00F444EC" w:rsidRPr="00F444EC" w:rsidRDefault="00F444EC" w:rsidP="000F6C9E">
      <w:pPr>
        <w:pStyle w:val="BlockText"/>
        <w:numPr>
          <w:ilvl w:val="2"/>
          <w:numId w:val="5"/>
        </w:numPr>
        <w:ind w:left="1134" w:right="-57" w:hanging="567"/>
        <w:jc w:val="both"/>
        <w:rPr>
          <w:szCs w:val="24"/>
        </w:rPr>
      </w:pPr>
      <w:r w:rsidRPr="00F444EC">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F444EC" w:rsidRDefault="00F444EC" w:rsidP="000F6C9E">
      <w:pPr>
        <w:pStyle w:val="BlockText"/>
        <w:numPr>
          <w:ilvl w:val="2"/>
          <w:numId w:val="5"/>
        </w:numPr>
        <w:ind w:left="1134" w:right="-57" w:hanging="567"/>
        <w:jc w:val="both"/>
        <w:rPr>
          <w:szCs w:val="24"/>
        </w:rPr>
      </w:pPr>
      <w:r w:rsidRPr="00F444EC">
        <w:rPr>
          <w:szCs w:val="24"/>
        </w:rPr>
        <w:t>Kādus Darbu veidus un kādā apjomā (gan naudas izteiksmē, gan procentuāli) veiks katrs no apvienības dalībniekiem.</w:t>
      </w:r>
    </w:p>
    <w:p w14:paraId="545EF5A8" w14:textId="77777777" w:rsidR="00F444EC" w:rsidRPr="00F444EC" w:rsidRDefault="00F444EC" w:rsidP="000F6C9E">
      <w:pPr>
        <w:pStyle w:val="BlockText"/>
        <w:numPr>
          <w:ilvl w:val="2"/>
          <w:numId w:val="5"/>
        </w:numPr>
        <w:ind w:left="1134" w:right="-57" w:hanging="567"/>
        <w:jc w:val="both"/>
        <w:rPr>
          <w:szCs w:val="24"/>
        </w:rPr>
      </w:pPr>
      <w:r w:rsidRPr="00F444EC">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F444EC" w:rsidRDefault="00F444EC" w:rsidP="000F6C9E">
      <w:pPr>
        <w:spacing w:after="0" w:line="240" w:lineRule="auto"/>
        <w:ind w:left="567"/>
        <w:jc w:val="both"/>
        <w:rPr>
          <w:rFonts w:ascii="Times New Roman" w:hAnsi="Times New Roman" w:cs="Times New Roman"/>
          <w:sz w:val="24"/>
          <w:szCs w:val="24"/>
        </w:rPr>
      </w:pPr>
      <w:r w:rsidRPr="00F444EC">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F444EC" w:rsidRDefault="00F444EC" w:rsidP="000F6C9E">
      <w:pPr>
        <w:pStyle w:val="BlockText"/>
        <w:numPr>
          <w:ilvl w:val="1"/>
          <w:numId w:val="5"/>
        </w:numPr>
        <w:ind w:left="567" w:right="-57" w:hanging="567"/>
        <w:jc w:val="both"/>
        <w:rPr>
          <w:szCs w:val="24"/>
        </w:rPr>
      </w:pPr>
      <w:r w:rsidRPr="00F444EC">
        <w:rPr>
          <w:iCs/>
          <w:szCs w:val="24"/>
        </w:rPr>
        <w:lastRenderedPageBreak/>
        <w:t xml:space="preserve">Ja Pretendenta </w:t>
      </w:r>
      <w:r w:rsidRPr="00F444EC">
        <w:rPr>
          <w:szCs w:val="24"/>
        </w:rPr>
        <w:t>atbilstība</w:t>
      </w:r>
      <w:r w:rsidRPr="00F444EC">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F444EC" w:rsidRDefault="00F444EC" w:rsidP="000F6C9E">
      <w:pPr>
        <w:spacing w:line="240" w:lineRule="auto"/>
        <w:ind w:left="567"/>
        <w:jc w:val="both"/>
        <w:rPr>
          <w:rFonts w:ascii="Times New Roman" w:hAnsi="Times New Roman" w:cs="Times New Roman"/>
          <w:iCs/>
          <w:sz w:val="24"/>
          <w:szCs w:val="24"/>
        </w:rPr>
      </w:pPr>
      <w:r w:rsidRPr="00F444EC">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w:t>
      </w:r>
      <w:r w:rsidRPr="00B11E80">
        <w:rPr>
          <w:rFonts w:ascii="Times New Roman" w:hAnsi="Times New Roman" w:cs="Times New Roman"/>
          <w:iCs/>
          <w:sz w:val="24"/>
          <w:szCs w:val="24"/>
        </w:rPr>
        <w:t xml:space="preserve">dokumentos noteiktajām </w:t>
      </w:r>
      <w:r w:rsidRPr="00B11E80">
        <w:rPr>
          <w:rFonts w:ascii="Times New Roman" w:hAnsi="Times New Roman" w:cs="Times New Roman"/>
          <w:sz w:val="24"/>
          <w:szCs w:val="24"/>
        </w:rPr>
        <w:t>Pretendentu</w:t>
      </w:r>
      <w:r w:rsidRPr="00B11E80">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B11E80">
        <w:t xml:space="preserve"> </w:t>
      </w:r>
      <w:r w:rsidR="001E2087" w:rsidRPr="00B11E80">
        <w:rPr>
          <w:rFonts w:ascii="Times New Roman" w:hAnsi="Times New Roman" w:cs="Times New Roman"/>
          <w:sz w:val="24"/>
          <w:szCs w:val="24"/>
        </w:rPr>
        <w:t>Komisija nepieprasa tādus dokumentus un informāciju, kas ir tās rīcībā vai ir pieejama publiskās datubāzēs.</w:t>
      </w:r>
    </w:p>
    <w:p w14:paraId="4C775CFE" w14:textId="5C4FD0EF" w:rsidR="00872DED" w:rsidRDefault="00F444EC" w:rsidP="00A84159">
      <w:pPr>
        <w:pStyle w:val="Heading1"/>
      </w:pPr>
      <w:bookmarkStart w:id="22" w:name="_Toc148940737"/>
      <w:bookmarkStart w:id="23" w:name="_Toc312767052"/>
      <w:bookmarkStart w:id="24" w:name="_Toc496711285"/>
      <w:bookmarkStart w:id="25" w:name="_Toc108533795"/>
      <w:bookmarkStart w:id="26" w:name="_Hlk61002686"/>
      <w:bookmarkEnd w:id="5"/>
      <w:bookmarkEnd w:id="21"/>
      <w:r>
        <w:t>TEHNISKAIS</w:t>
      </w:r>
      <w:r w:rsidR="00872DED">
        <w:t xml:space="preserve"> </w:t>
      </w:r>
      <w:bookmarkStart w:id="27" w:name="_Toc148940738"/>
      <w:bookmarkEnd w:id="22"/>
      <w:r w:rsidR="00A84159">
        <w:t xml:space="preserve">UN </w:t>
      </w:r>
      <w:r w:rsidR="00872DED">
        <w:t>FINANŠU</w:t>
      </w:r>
      <w:r>
        <w:t xml:space="preserve"> </w:t>
      </w:r>
      <w:r w:rsidR="006E6AD1">
        <w:t>PIEDĀVĀJUMS</w:t>
      </w:r>
      <w:bookmarkStart w:id="28" w:name="_Toc133327694"/>
      <w:bookmarkStart w:id="29" w:name="_Toc133571120"/>
      <w:bookmarkStart w:id="30" w:name="_Toc133327695"/>
      <w:bookmarkStart w:id="31" w:name="_Toc133571121"/>
      <w:bookmarkStart w:id="32" w:name="_Toc133327696"/>
      <w:bookmarkStart w:id="33" w:name="_Toc133571122"/>
      <w:bookmarkStart w:id="34" w:name="_Toc133327697"/>
      <w:bookmarkStart w:id="35" w:name="_Toc133571123"/>
      <w:bookmarkEnd w:id="23"/>
      <w:bookmarkEnd w:id="24"/>
      <w:bookmarkEnd w:id="25"/>
      <w:bookmarkEnd w:id="26"/>
      <w:bookmarkEnd w:id="28"/>
      <w:bookmarkEnd w:id="29"/>
      <w:bookmarkEnd w:id="30"/>
      <w:bookmarkEnd w:id="31"/>
      <w:bookmarkEnd w:id="32"/>
      <w:bookmarkEnd w:id="33"/>
      <w:bookmarkEnd w:id="34"/>
      <w:bookmarkEnd w:id="35"/>
      <w:bookmarkEnd w:id="27"/>
    </w:p>
    <w:p w14:paraId="44A7C89F" w14:textId="77777777" w:rsidR="00C31B91" w:rsidRDefault="00872DED" w:rsidP="00C31B91">
      <w:pPr>
        <w:pStyle w:val="ListParagraph"/>
        <w:numPr>
          <w:ilvl w:val="1"/>
          <w:numId w:val="5"/>
        </w:numPr>
        <w:spacing w:after="0"/>
        <w:ind w:left="567" w:hanging="567"/>
        <w:jc w:val="both"/>
        <w:rPr>
          <w:rFonts w:ascii="Times New Roman" w:hAnsi="Times New Roman" w:cs="Times New Roman"/>
          <w:sz w:val="24"/>
          <w:szCs w:val="24"/>
        </w:rPr>
      </w:pPr>
      <w:r w:rsidRPr="00872DED">
        <w:rPr>
          <w:rFonts w:ascii="Times New Roman" w:hAnsi="Times New Roman" w:cs="Times New Roman"/>
          <w:sz w:val="24"/>
          <w:szCs w:val="24"/>
        </w:rPr>
        <w:t xml:space="preserve">Pretendentam jāiesniedz </w:t>
      </w:r>
      <w:r w:rsidRPr="00872DED">
        <w:rPr>
          <w:rFonts w:ascii="Times New Roman" w:hAnsi="Times New Roman" w:cs="Times New Roman"/>
          <w:b/>
          <w:sz w:val="24"/>
          <w:szCs w:val="24"/>
        </w:rPr>
        <w:t>pieteikums</w:t>
      </w:r>
      <w:r w:rsidRPr="00872DED">
        <w:rPr>
          <w:rFonts w:ascii="Times New Roman" w:hAnsi="Times New Roman" w:cs="Times New Roman"/>
          <w:sz w:val="24"/>
          <w:szCs w:val="24"/>
        </w:rPr>
        <w:t xml:space="preserve"> dalībai Iepirkuma procedūrā atbilstoši </w:t>
      </w:r>
      <w:r w:rsidR="00C31B91">
        <w:rPr>
          <w:rFonts w:ascii="Times New Roman" w:hAnsi="Times New Roman" w:cs="Times New Roman"/>
          <w:b/>
          <w:sz w:val="24"/>
          <w:szCs w:val="24"/>
        </w:rPr>
        <w:t>2</w:t>
      </w:r>
      <w:r w:rsidRPr="00872DED">
        <w:rPr>
          <w:rFonts w:ascii="Times New Roman" w:hAnsi="Times New Roman" w:cs="Times New Roman"/>
          <w:b/>
          <w:sz w:val="24"/>
          <w:szCs w:val="24"/>
        </w:rPr>
        <w:t>.pielikumā</w:t>
      </w:r>
      <w:r w:rsidRPr="00872DED">
        <w:rPr>
          <w:rFonts w:ascii="Times New Roman" w:hAnsi="Times New Roman" w:cs="Times New Roman"/>
          <w:sz w:val="24"/>
          <w:szCs w:val="24"/>
        </w:rPr>
        <w:t xml:space="preserve"> pievienotajai veidnei.</w:t>
      </w:r>
    </w:p>
    <w:p w14:paraId="26D77511" w14:textId="3D1F31CA" w:rsidR="00C31B91" w:rsidRPr="00C31B91" w:rsidRDefault="00C31B91" w:rsidP="00C31B91">
      <w:pPr>
        <w:pStyle w:val="ListParagraph"/>
        <w:numPr>
          <w:ilvl w:val="1"/>
          <w:numId w:val="5"/>
        </w:numPr>
        <w:spacing w:after="0"/>
        <w:ind w:left="567" w:hanging="567"/>
        <w:jc w:val="both"/>
        <w:rPr>
          <w:rFonts w:ascii="Times New Roman" w:hAnsi="Times New Roman" w:cs="Times New Roman"/>
          <w:sz w:val="24"/>
          <w:szCs w:val="24"/>
        </w:rPr>
      </w:pPr>
      <w:r w:rsidRPr="00C31B91">
        <w:rPr>
          <w:rFonts w:ascii="Times New Roman" w:hAnsi="Times New Roman" w:cs="Times New Roman"/>
          <w:bCs/>
          <w:sz w:val="24"/>
          <w:szCs w:val="24"/>
        </w:rPr>
        <w:t>Pretendentam jāiesniedz</w:t>
      </w:r>
      <w:r w:rsidRPr="00C31B91">
        <w:rPr>
          <w:rFonts w:ascii="Times New Roman" w:hAnsi="Times New Roman" w:cs="Times New Roman"/>
          <w:b/>
          <w:sz w:val="24"/>
          <w:szCs w:val="24"/>
        </w:rPr>
        <w:t xml:space="preserve"> Veicamo darbu tāme</w:t>
      </w:r>
      <w:r w:rsidRPr="00C31B91">
        <w:rPr>
          <w:rFonts w:ascii="Times New Roman" w:hAnsi="Times New Roman" w:cs="Times New Roman"/>
          <w:sz w:val="24"/>
          <w:szCs w:val="24"/>
        </w:rPr>
        <w:t xml:space="preserve">, kas sagatavota ņemot vērā šī nolikuma </w:t>
      </w:r>
      <w:r>
        <w:rPr>
          <w:rFonts w:ascii="Times New Roman" w:hAnsi="Times New Roman" w:cs="Times New Roman"/>
          <w:b/>
          <w:bCs/>
          <w:sz w:val="24"/>
          <w:szCs w:val="24"/>
        </w:rPr>
        <w:t>3</w:t>
      </w:r>
      <w:r w:rsidRPr="00C31B91">
        <w:rPr>
          <w:rFonts w:ascii="Times New Roman" w:hAnsi="Times New Roman" w:cs="Times New Roman"/>
          <w:b/>
          <w:bCs/>
          <w:sz w:val="24"/>
          <w:szCs w:val="24"/>
        </w:rPr>
        <w:t>.pielikumā</w:t>
      </w:r>
      <w:r w:rsidRPr="00C31B91">
        <w:rPr>
          <w:rFonts w:ascii="Times New Roman" w:hAnsi="Times New Roman" w:cs="Times New Roman"/>
          <w:sz w:val="24"/>
          <w:szCs w:val="24"/>
        </w:rPr>
        <w:t xml:space="preserve"> pievienoto veidni, kā arī ņemot vērā pārējos Iepirkuma dokumentus. Veicamo darbu tāme jāpievieno piedāvājumam </w:t>
      </w:r>
      <w:r w:rsidRPr="00C31B91">
        <w:rPr>
          <w:rFonts w:ascii="Times New Roman" w:hAnsi="Times New Roman" w:cs="Times New Roman"/>
          <w:b/>
          <w:sz w:val="24"/>
          <w:szCs w:val="24"/>
          <w:u w:val="single"/>
        </w:rPr>
        <w:t>arī Excel failu formātā</w:t>
      </w:r>
      <w:r w:rsidRPr="00C31B91">
        <w:rPr>
          <w:rFonts w:ascii="Times New Roman" w:hAnsi="Times New Roman" w:cs="Times New Roman"/>
          <w:sz w:val="24"/>
          <w:szCs w:val="24"/>
        </w:rPr>
        <w:t>.</w:t>
      </w:r>
    </w:p>
    <w:p w14:paraId="15963189" w14:textId="77777777" w:rsidR="00C31B91" w:rsidRDefault="00C31B91" w:rsidP="00C31B91">
      <w:pPr>
        <w:pStyle w:val="BlockText"/>
        <w:ind w:left="929" w:right="-57"/>
        <w:jc w:val="both"/>
        <w:rPr>
          <w:szCs w:val="24"/>
        </w:rPr>
      </w:pPr>
    </w:p>
    <w:p w14:paraId="03C0774B" w14:textId="6FA48D43" w:rsidR="00E75D9B" w:rsidRPr="00953A15" w:rsidRDefault="00E75D9B" w:rsidP="00F81282">
      <w:pPr>
        <w:pStyle w:val="Heading1"/>
      </w:pPr>
      <w:bookmarkStart w:id="36" w:name="_Toc148940739"/>
      <w:r w:rsidRPr="00953A15">
        <w:t>PIEDĀVĀJUMA SAGATAVOŠANA UN NOFORMĒŠANA</w:t>
      </w:r>
      <w:bookmarkEnd w:id="36"/>
    </w:p>
    <w:p w14:paraId="58CF309F" w14:textId="5320FE18" w:rsidR="00BC07C3" w:rsidRPr="00B5577D" w:rsidRDefault="00B5577D" w:rsidP="00B5577D">
      <w:pPr>
        <w:pStyle w:val="ListParagraph"/>
        <w:numPr>
          <w:ilvl w:val="1"/>
          <w:numId w:val="5"/>
        </w:numPr>
        <w:tabs>
          <w:tab w:val="left" w:pos="567"/>
          <w:tab w:val="left" w:pos="709"/>
        </w:tabs>
        <w:spacing w:after="0" w:line="240" w:lineRule="auto"/>
        <w:ind w:left="567" w:hanging="567"/>
        <w:contextualSpacing w:val="0"/>
        <w:jc w:val="both"/>
        <w:rPr>
          <w:rFonts w:ascii="Times New Roman" w:hAnsi="Times New Roman" w:cs="Times New Roman"/>
          <w:sz w:val="24"/>
          <w:szCs w:val="24"/>
          <w:lang w:eastAsia="x-none"/>
        </w:rPr>
      </w:pPr>
      <w:r w:rsidRPr="00AD1AAF">
        <w:rPr>
          <w:rFonts w:ascii="Times New Roman" w:hAnsi="Times New Roman" w:cs="Times New Roman"/>
          <w:sz w:val="24"/>
          <w:szCs w:val="24"/>
          <w:lang w:eastAsia="x-none"/>
        </w:rPr>
        <w:t xml:space="preserve">Jebkurš piegādātājs var iesniegt kā Pretendents piedāvājumu 1 (vienā) variantā par </w:t>
      </w:r>
      <w:r>
        <w:rPr>
          <w:rFonts w:ascii="Times New Roman" w:hAnsi="Times New Roman" w:cs="Times New Roman"/>
          <w:sz w:val="24"/>
          <w:szCs w:val="24"/>
          <w:lang w:eastAsia="x-none"/>
        </w:rPr>
        <w:t xml:space="preserve">vienu, vairākām vai </w:t>
      </w:r>
      <w:r w:rsidRPr="00AD1AAF">
        <w:rPr>
          <w:rFonts w:ascii="Times New Roman" w:hAnsi="Times New Roman" w:cs="Times New Roman"/>
          <w:sz w:val="24"/>
          <w:szCs w:val="24"/>
          <w:lang w:eastAsia="x-none"/>
        </w:rPr>
        <w:t>vis</w:t>
      </w:r>
      <w:r>
        <w:rPr>
          <w:rFonts w:ascii="Times New Roman" w:hAnsi="Times New Roman" w:cs="Times New Roman"/>
          <w:sz w:val="24"/>
          <w:szCs w:val="24"/>
          <w:lang w:eastAsia="x-none"/>
        </w:rPr>
        <w:t>ām</w:t>
      </w:r>
      <w:r w:rsidRPr="00AD1AAF">
        <w:rPr>
          <w:rFonts w:ascii="Times New Roman" w:hAnsi="Times New Roman" w:cs="Times New Roman"/>
          <w:sz w:val="24"/>
          <w:szCs w:val="24"/>
          <w:lang w:eastAsia="x-none"/>
        </w:rPr>
        <w:t xml:space="preserve"> Iepirkuma daļām. Pretendents, kas iesniedzis piedāvājumu vairākos variantos, tiks izslēgts no dalības iepirkumu procedūrā.</w:t>
      </w:r>
    </w:p>
    <w:p w14:paraId="7DAD009E" w14:textId="77777777" w:rsidR="00BC07C3"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BC07C3"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Default="00E75D9B" w:rsidP="000F6C9E">
      <w:pPr>
        <w:tabs>
          <w:tab w:val="left" w:pos="1004"/>
          <w:tab w:val="left" w:pos="1134"/>
        </w:tabs>
        <w:spacing w:after="0" w:line="240" w:lineRule="auto"/>
        <w:ind w:left="567"/>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Default="00E75D9B" w:rsidP="000F6C9E">
      <w:pPr>
        <w:pStyle w:val="ListParagraph"/>
        <w:numPr>
          <w:ilvl w:val="1"/>
          <w:numId w:val="5"/>
        </w:numPr>
        <w:tabs>
          <w:tab w:val="left" w:pos="1004"/>
          <w:tab w:val="left" w:pos="1134"/>
        </w:tabs>
        <w:spacing w:after="0" w:line="240" w:lineRule="auto"/>
        <w:ind w:left="567" w:hanging="567"/>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lastRenderedPageBreak/>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Default="00E75D9B" w:rsidP="000F6C9E">
      <w:pPr>
        <w:pStyle w:val="ListParagraph"/>
        <w:numPr>
          <w:ilvl w:val="1"/>
          <w:numId w:val="5"/>
        </w:numPr>
        <w:tabs>
          <w:tab w:val="left" w:pos="1004"/>
          <w:tab w:val="left" w:pos="1134"/>
        </w:tabs>
        <w:spacing w:after="0" w:line="240" w:lineRule="auto"/>
        <w:ind w:left="567" w:hanging="567"/>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Default="00E75D9B" w:rsidP="000F6C9E">
      <w:pPr>
        <w:pStyle w:val="ListParagraph"/>
        <w:numPr>
          <w:ilvl w:val="1"/>
          <w:numId w:val="5"/>
        </w:numPr>
        <w:tabs>
          <w:tab w:val="left" w:pos="1004"/>
          <w:tab w:val="left" w:pos="1134"/>
        </w:tabs>
        <w:spacing w:after="0" w:line="240" w:lineRule="auto"/>
        <w:ind w:left="567" w:hanging="567"/>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5B58DB" w:rsidRDefault="00E75D9B" w:rsidP="000F6C9E">
      <w:pPr>
        <w:pStyle w:val="ListParagraph"/>
        <w:numPr>
          <w:ilvl w:val="1"/>
          <w:numId w:val="5"/>
        </w:numPr>
        <w:tabs>
          <w:tab w:val="left" w:pos="1004"/>
          <w:tab w:val="left" w:pos="1134"/>
        </w:tabs>
        <w:spacing w:line="240" w:lineRule="auto"/>
        <w:ind w:left="567" w:hanging="709"/>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953A15" w:rsidRDefault="00E75D9B" w:rsidP="00F81282">
      <w:pPr>
        <w:pStyle w:val="Heading1"/>
      </w:pPr>
      <w:bookmarkStart w:id="37" w:name="_Toc148940740"/>
      <w:r w:rsidRPr="00953A15">
        <w:t>PIEDĀVĀJUMA IESNIEGŠANA UN ATVĒRŠANA</w:t>
      </w:r>
      <w:bookmarkEnd w:id="37"/>
    </w:p>
    <w:p w14:paraId="21AC08EB" w14:textId="623E0A51" w:rsidR="00E75D9B" w:rsidRPr="00953A15"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līdz 202</w:t>
      </w:r>
      <w:r w:rsidR="009B4F90">
        <w:rPr>
          <w:rFonts w:ascii="Times New Roman" w:hAnsi="Times New Roman" w:cs="Times New Roman"/>
          <w:b/>
          <w:bCs/>
          <w:sz w:val="24"/>
          <w:szCs w:val="24"/>
        </w:rPr>
        <w:t>3</w:t>
      </w:r>
      <w:r w:rsidRPr="005434BF">
        <w:rPr>
          <w:rFonts w:ascii="Times New Roman" w:hAnsi="Times New Roman" w:cs="Times New Roman"/>
          <w:b/>
          <w:bCs/>
          <w:sz w:val="24"/>
          <w:szCs w:val="24"/>
        </w:rPr>
        <w:t xml:space="preserve">.gada </w:t>
      </w:r>
      <w:r w:rsidR="008C50D5">
        <w:rPr>
          <w:rFonts w:ascii="Times New Roman" w:hAnsi="Times New Roman" w:cs="Times New Roman"/>
          <w:b/>
          <w:bCs/>
          <w:sz w:val="24"/>
          <w:szCs w:val="24"/>
        </w:rPr>
        <w:t>21</w:t>
      </w:r>
      <w:r w:rsidR="001221F2">
        <w:rPr>
          <w:rFonts w:ascii="Times New Roman" w:hAnsi="Times New Roman" w:cs="Times New Roman"/>
          <w:b/>
          <w:bCs/>
          <w:sz w:val="24"/>
          <w:szCs w:val="24"/>
        </w:rPr>
        <w:t>.decembrī</w:t>
      </w:r>
      <w:r w:rsidR="00685E93">
        <w:rPr>
          <w:rFonts w:ascii="Times New Roman" w:hAnsi="Times New Roman" w:cs="Times New Roman"/>
          <w:b/>
          <w:bCs/>
          <w:sz w:val="24"/>
          <w:szCs w:val="24"/>
        </w:rPr>
        <w:t xml:space="preserve"> </w:t>
      </w:r>
      <w:r w:rsidRPr="005434BF">
        <w:rPr>
          <w:rFonts w:ascii="Times New Roman" w:hAnsi="Times New Roman" w:cs="Times New Roman"/>
          <w:b/>
          <w:bCs/>
          <w:sz w:val="24"/>
          <w:szCs w:val="24"/>
        </w:rPr>
        <w:t>plkst. 1</w:t>
      </w:r>
      <w:r w:rsidR="0060361B">
        <w:rPr>
          <w:rFonts w:ascii="Times New Roman" w:hAnsi="Times New Roman" w:cs="Times New Roman"/>
          <w:b/>
          <w:bCs/>
          <w:sz w:val="24"/>
          <w:szCs w:val="24"/>
        </w:rPr>
        <w:t>0</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Default="00E75D9B" w:rsidP="000F6C9E">
      <w:pPr>
        <w:numPr>
          <w:ilvl w:val="2"/>
          <w:numId w:val="5"/>
        </w:numPr>
        <w:tabs>
          <w:tab w:val="left" w:pos="709"/>
        </w:tabs>
        <w:spacing w:after="0" w:line="240" w:lineRule="auto"/>
        <w:ind w:left="1276" w:hanging="709"/>
        <w:jc w:val="both"/>
        <w:rPr>
          <w:rFonts w:ascii="Times New Roman" w:hAnsi="Times New Roman" w:cs="Times New Roman"/>
          <w:sz w:val="24"/>
          <w:szCs w:val="24"/>
        </w:rPr>
      </w:pPr>
      <w:r w:rsidRPr="00953A15">
        <w:rPr>
          <w:rFonts w:ascii="Times New Roman" w:hAnsi="Times New Roman" w:cs="Times New Roman"/>
          <w:sz w:val="24"/>
          <w:szCs w:val="24"/>
        </w:rPr>
        <w:t xml:space="preserve">izmantojot EIS e-konkursu apakšsistēmas piedāvātos rīkus, aizpildot minētās sistēmas e-konkursu apakšsistēmā šī </w:t>
      </w:r>
      <w:r w:rsidR="00AA4E3F">
        <w:rPr>
          <w:rFonts w:ascii="Times New Roman" w:hAnsi="Times New Roman" w:cs="Times New Roman"/>
          <w:sz w:val="24"/>
          <w:szCs w:val="24"/>
        </w:rPr>
        <w:t>iepirkuma</w:t>
      </w:r>
      <w:r w:rsidRPr="00953A15">
        <w:rPr>
          <w:rFonts w:ascii="Times New Roman" w:hAnsi="Times New Roman" w:cs="Times New Roman"/>
          <w:sz w:val="24"/>
          <w:szCs w:val="24"/>
        </w:rPr>
        <w:t xml:space="preserve"> sadaļā ievietotās formas;</w:t>
      </w:r>
    </w:p>
    <w:p w14:paraId="056D9C6D" w14:textId="6A49AFE4" w:rsidR="00E75D9B" w:rsidRPr="00BC07C3" w:rsidRDefault="00E75D9B" w:rsidP="000F6C9E">
      <w:pPr>
        <w:numPr>
          <w:ilvl w:val="2"/>
          <w:numId w:val="5"/>
        </w:numPr>
        <w:tabs>
          <w:tab w:val="left" w:pos="709"/>
        </w:tabs>
        <w:spacing w:after="0" w:line="240" w:lineRule="auto"/>
        <w:ind w:left="1276" w:hanging="709"/>
        <w:jc w:val="both"/>
        <w:rPr>
          <w:rFonts w:ascii="Times New Roman" w:hAnsi="Times New Roman" w:cs="Times New Roman"/>
          <w:sz w:val="24"/>
          <w:szCs w:val="24"/>
        </w:rPr>
      </w:pPr>
      <w:r w:rsidRPr="00BC07C3">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Default="00E75D9B" w:rsidP="000F6C9E">
      <w:pPr>
        <w:numPr>
          <w:ilvl w:val="1"/>
          <w:numId w:val="5"/>
        </w:numPr>
        <w:tabs>
          <w:tab w:val="left" w:pos="284"/>
        </w:tabs>
        <w:spacing w:after="0" w:line="240" w:lineRule="auto"/>
        <w:ind w:left="567" w:hanging="567"/>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2E6FF223" w14:textId="77777777" w:rsidR="005B58DB" w:rsidRDefault="00E75D9B" w:rsidP="000F6C9E">
      <w:pPr>
        <w:numPr>
          <w:ilvl w:val="1"/>
          <w:numId w:val="5"/>
        </w:numPr>
        <w:tabs>
          <w:tab w:val="left" w:pos="284"/>
        </w:tabs>
        <w:spacing w:after="0" w:line="240" w:lineRule="auto"/>
        <w:ind w:left="567" w:hanging="567"/>
        <w:jc w:val="both"/>
        <w:rPr>
          <w:rFonts w:ascii="Times New Roman" w:hAnsi="Times New Roman" w:cs="Times New Roman"/>
          <w:sz w:val="24"/>
          <w:szCs w:val="24"/>
        </w:rPr>
      </w:pPr>
      <w:r w:rsidRPr="005B58DB">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601B4D2E" w:rsidR="005B58DB" w:rsidRDefault="00E75D9B" w:rsidP="000F6C9E">
      <w:pPr>
        <w:numPr>
          <w:ilvl w:val="1"/>
          <w:numId w:val="5"/>
        </w:numPr>
        <w:tabs>
          <w:tab w:val="left" w:pos="284"/>
        </w:tabs>
        <w:spacing w:after="0" w:line="240" w:lineRule="auto"/>
        <w:ind w:left="567" w:hanging="567"/>
        <w:jc w:val="both"/>
        <w:rPr>
          <w:rFonts w:ascii="Times New Roman" w:hAnsi="Times New Roman" w:cs="Times New Roman"/>
          <w:sz w:val="24"/>
          <w:szCs w:val="24"/>
        </w:rPr>
      </w:pPr>
      <w:r w:rsidRPr="005B58DB">
        <w:rPr>
          <w:rFonts w:ascii="Times New Roman" w:hAnsi="Times New Roman" w:cs="Times New Roman"/>
          <w:sz w:val="24"/>
          <w:szCs w:val="24"/>
        </w:rPr>
        <w:t xml:space="preserve">Piedāvājumu atvēršanas sanāksme notiks Ventspils brīvostas pārvaldē Jāņa ielā 19, Ventspilī </w:t>
      </w:r>
      <w:r w:rsidR="00532EC0" w:rsidRPr="0060361B">
        <w:rPr>
          <w:rFonts w:ascii="Times New Roman" w:hAnsi="Times New Roman" w:cs="Times New Roman"/>
          <w:b/>
          <w:sz w:val="24"/>
          <w:szCs w:val="24"/>
        </w:rPr>
        <w:t>202</w:t>
      </w:r>
      <w:r w:rsidR="009B4F90" w:rsidRPr="0060361B">
        <w:rPr>
          <w:rFonts w:ascii="Times New Roman" w:hAnsi="Times New Roman" w:cs="Times New Roman"/>
          <w:b/>
          <w:sz w:val="24"/>
          <w:szCs w:val="24"/>
        </w:rPr>
        <w:t>3</w:t>
      </w:r>
      <w:r w:rsidR="00532EC0" w:rsidRPr="0060361B">
        <w:rPr>
          <w:rFonts w:ascii="Times New Roman" w:hAnsi="Times New Roman" w:cs="Times New Roman"/>
          <w:b/>
          <w:sz w:val="24"/>
          <w:szCs w:val="24"/>
        </w:rPr>
        <w:t xml:space="preserve">.gada </w:t>
      </w:r>
      <w:r w:rsidR="008C50D5">
        <w:rPr>
          <w:rFonts w:ascii="Times New Roman" w:hAnsi="Times New Roman" w:cs="Times New Roman"/>
          <w:b/>
          <w:sz w:val="24"/>
          <w:szCs w:val="24"/>
        </w:rPr>
        <w:t>21</w:t>
      </w:r>
      <w:r w:rsidR="001221F2">
        <w:rPr>
          <w:rFonts w:ascii="Times New Roman" w:hAnsi="Times New Roman" w:cs="Times New Roman"/>
          <w:b/>
          <w:sz w:val="24"/>
          <w:szCs w:val="24"/>
        </w:rPr>
        <w:t xml:space="preserve">.decembrī </w:t>
      </w:r>
      <w:r w:rsidRPr="0060361B">
        <w:rPr>
          <w:rFonts w:ascii="Times New Roman" w:hAnsi="Times New Roman" w:cs="Times New Roman"/>
          <w:b/>
          <w:sz w:val="24"/>
          <w:szCs w:val="24"/>
        </w:rPr>
        <w:t>plkst. 1</w:t>
      </w:r>
      <w:r w:rsidR="00532EC0" w:rsidRPr="0060361B">
        <w:rPr>
          <w:rFonts w:ascii="Times New Roman" w:hAnsi="Times New Roman" w:cs="Times New Roman"/>
          <w:b/>
          <w:sz w:val="24"/>
          <w:szCs w:val="24"/>
        </w:rPr>
        <w:t>4</w:t>
      </w:r>
      <w:r w:rsidRPr="0060361B">
        <w:rPr>
          <w:rFonts w:ascii="Times New Roman" w:hAnsi="Times New Roman" w:cs="Times New Roman"/>
          <w:b/>
          <w:sz w:val="24"/>
          <w:szCs w:val="24"/>
        </w:rPr>
        <w:t>:00</w:t>
      </w:r>
      <w:r w:rsidRPr="0060361B">
        <w:rPr>
          <w:rFonts w:ascii="Times New Roman" w:hAnsi="Times New Roman" w:cs="Times New Roman"/>
          <w:sz w:val="24"/>
          <w:szCs w:val="24"/>
        </w:rPr>
        <w:t xml:space="preserve">. </w:t>
      </w:r>
      <w:r w:rsidRPr="005B58DB">
        <w:rPr>
          <w:rFonts w:ascii="Times New Roman" w:hAnsi="Times New Roman" w:cs="Times New Roman"/>
          <w:sz w:val="24"/>
          <w:szCs w:val="24"/>
        </w:rPr>
        <w:t>Iesniegto piedāvājumu atvēršanas procesam var sekot līdzi tiešsaistes režīmā EIS e-konkursu apakšsistēmā. Pretendents var piedalīties piedāvājumu atvēršanas sanāksmē klātienē.</w:t>
      </w:r>
    </w:p>
    <w:p w14:paraId="116D6ECD" w14:textId="2B9235C6" w:rsidR="00E75D9B" w:rsidRPr="005B58DB" w:rsidRDefault="00E75D9B" w:rsidP="000F6C9E">
      <w:pPr>
        <w:numPr>
          <w:ilvl w:val="1"/>
          <w:numId w:val="5"/>
        </w:numPr>
        <w:tabs>
          <w:tab w:val="left" w:pos="284"/>
        </w:tabs>
        <w:spacing w:after="0" w:line="240" w:lineRule="auto"/>
        <w:ind w:left="567" w:hanging="567"/>
        <w:jc w:val="both"/>
        <w:rPr>
          <w:rFonts w:ascii="Times New Roman" w:hAnsi="Times New Roman" w:cs="Times New Roman"/>
          <w:sz w:val="24"/>
          <w:szCs w:val="24"/>
        </w:rPr>
      </w:pPr>
      <w:r w:rsidRPr="005B58DB">
        <w:rPr>
          <w:rFonts w:ascii="Times New Roman" w:hAnsi="Times New Roman" w:cs="Times New Roman"/>
          <w:sz w:val="24"/>
          <w:szCs w:val="24"/>
        </w:rPr>
        <w:t>Sagatavojot piedāvājumu, Pretendents ievēro, ka:</w:t>
      </w:r>
    </w:p>
    <w:p w14:paraId="6884841C" w14:textId="77777777" w:rsidR="000F6C9E" w:rsidRDefault="00E75D9B" w:rsidP="000F6C9E">
      <w:pPr>
        <w:numPr>
          <w:ilvl w:val="2"/>
          <w:numId w:val="5"/>
        </w:numPr>
        <w:tabs>
          <w:tab w:val="left" w:pos="1134"/>
        </w:tabs>
        <w:spacing w:after="0" w:line="240" w:lineRule="auto"/>
        <w:ind w:left="1276" w:hanging="709"/>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28BCEAD" w:rsidR="00E75D9B" w:rsidRPr="000F6C9E" w:rsidRDefault="00E75D9B" w:rsidP="000F6C9E">
      <w:pPr>
        <w:numPr>
          <w:ilvl w:val="2"/>
          <w:numId w:val="5"/>
        </w:numPr>
        <w:tabs>
          <w:tab w:val="left" w:pos="1134"/>
        </w:tabs>
        <w:spacing w:after="0" w:line="240" w:lineRule="auto"/>
        <w:ind w:left="1276" w:hanging="709"/>
        <w:jc w:val="both"/>
        <w:rPr>
          <w:rFonts w:ascii="Times New Roman" w:hAnsi="Times New Roman" w:cs="Times New Roman"/>
          <w:sz w:val="24"/>
          <w:szCs w:val="24"/>
        </w:rPr>
      </w:pPr>
      <w:r w:rsidRPr="000F6C9E">
        <w:rPr>
          <w:rFonts w:ascii="Times New Roman" w:hAnsi="Times New Roman" w:cs="Times New Roman"/>
          <w:sz w:val="24"/>
          <w:szCs w:val="24"/>
        </w:rPr>
        <w:lastRenderedPageBreak/>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57A9702B" w14:textId="77777777" w:rsidR="000F6C9E"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953A15">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41D86B5C" w14:textId="77777777" w:rsidR="000F6C9E"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0F6C9E">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Pr>
          <w:rFonts w:ascii="Times New Roman" w:hAnsi="Times New Roman" w:cs="Times New Roman"/>
          <w:sz w:val="24"/>
          <w:szCs w:val="24"/>
        </w:rPr>
        <w:t>.</w:t>
      </w:r>
    </w:p>
    <w:p w14:paraId="3EF79893" w14:textId="77777777" w:rsidR="000F6C9E"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0F6C9E">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78D92F46" w:rsidR="00E75D9B"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0F6C9E">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64A233F1" w14:textId="77777777" w:rsidR="0079264F" w:rsidRPr="000F6C9E" w:rsidRDefault="0079264F" w:rsidP="0079264F">
      <w:pPr>
        <w:spacing w:after="0" w:line="240" w:lineRule="auto"/>
        <w:ind w:left="567"/>
        <w:jc w:val="both"/>
        <w:rPr>
          <w:rFonts w:ascii="Times New Roman" w:hAnsi="Times New Roman" w:cs="Times New Roman"/>
          <w:sz w:val="24"/>
          <w:szCs w:val="24"/>
        </w:rPr>
      </w:pPr>
    </w:p>
    <w:p w14:paraId="74835A16" w14:textId="77777777" w:rsidR="00E75D9B" w:rsidRPr="00953A15" w:rsidRDefault="00E75D9B" w:rsidP="00F81282">
      <w:pPr>
        <w:pStyle w:val="Heading1"/>
      </w:pPr>
      <w:bookmarkStart w:id="38" w:name="_Toc148940741"/>
      <w:r w:rsidRPr="00953A15">
        <w:t>CITI NOTEIKUMI</w:t>
      </w:r>
      <w:bookmarkEnd w:id="38"/>
    </w:p>
    <w:p w14:paraId="1B0BF7DE" w14:textId="77777777" w:rsidR="000F6C9E" w:rsidRDefault="00E75D9B" w:rsidP="000F6C9E">
      <w:pPr>
        <w:pStyle w:val="naisf"/>
        <w:numPr>
          <w:ilvl w:val="1"/>
          <w:numId w:val="5"/>
        </w:numPr>
        <w:spacing w:before="0" w:beforeAutospacing="0" w:after="0" w:afterAutospacing="0"/>
        <w:ind w:left="567" w:hanging="567"/>
        <w:rPr>
          <w:lang w:val="lv-LV"/>
        </w:rPr>
      </w:pPr>
      <w:r w:rsidRPr="00E458AC">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4A95C7E" w14:textId="77777777" w:rsidR="000F6C9E" w:rsidRDefault="00E75D9B" w:rsidP="000F6C9E">
      <w:pPr>
        <w:pStyle w:val="naisf"/>
        <w:numPr>
          <w:ilvl w:val="1"/>
          <w:numId w:val="5"/>
        </w:numPr>
        <w:spacing w:before="0" w:beforeAutospacing="0" w:after="0" w:afterAutospacing="0"/>
        <w:ind w:left="567" w:hanging="567"/>
        <w:rPr>
          <w:lang w:val="lv-LV"/>
        </w:rPr>
      </w:pPr>
      <w:r w:rsidRPr="000F6C9E">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6C278F17" w:rsidR="00E75D9B" w:rsidRPr="000F6C9E" w:rsidRDefault="00E75D9B" w:rsidP="000F6C9E">
      <w:pPr>
        <w:pStyle w:val="naisf"/>
        <w:numPr>
          <w:ilvl w:val="1"/>
          <w:numId w:val="5"/>
        </w:numPr>
        <w:spacing w:before="0" w:beforeAutospacing="0" w:after="0" w:afterAutospacing="0"/>
        <w:ind w:left="567" w:hanging="567"/>
        <w:rPr>
          <w:lang w:val="lv-LV"/>
        </w:rPr>
      </w:pPr>
      <w:r w:rsidRPr="000F6C9E">
        <w:rPr>
          <w:lang w:val="lv-LV"/>
        </w:rPr>
        <w:t>Iepirkuma komisija pretendentu kvalifikācijas</w:t>
      </w:r>
      <w:r w:rsidR="00065676" w:rsidRPr="000F6C9E">
        <w:rPr>
          <w:lang w:val="lv-LV"/>
        </w:rPr>
        <w:t xml:space="preserve"> un atlases</w:t>
      </w:r>
      <w:r w:rsidRPr="000F6C9E">
        <w:rPr>
          <w:lang w:val="lv-LV"/>
        </w:rPr>
        <w:t xml:space="preserve"> atbilstības pārbaudi iepirkuma nolikumā noteiktajām prasībām veiks tikai tam pretendentam, kuram būtu piešķiramas iepirkuma līguma slēgšanas tiesības (</w:t>
      </w:r>
      <w:r w:rsidR="007D67EC" w:rsidRPr="000F6C9E">
        <w:rPr>
          <w:lang w:val="lv-LV"/>
        </w:rPr>
        <w:t>piedāvājums ar zemāko līgumcenu</w:t>
      </w:r>
      <w:r w:rsidRPr="000F6C9E">
        <w:rPr>
          <w:lang w:val="lv-LV"/>
        </w:rPr>
        <w:t xml:space="preserve">). </w:t>
      </w:r>
      <w:r w:rsidR="00065676" w:rsidRPr="000F6C9E">
        <w:rPr>
          <w:lang w:val="lv-LV"/>
        </w:rPr>
        <w:t>Tehniskā piedāvājuma un f</w:t>
      </w:r>
      <w:r w:rsidRPr="000F6C9E">
        <w:rPr>
          <w:lang w:val="lv-LV"/>
        </w:rPr>
        <w:t>inanšu piedāvājuma pārbaude, tai skaitā aritmētisko kļūdu labojumi, ja tādus būs nepieciešams veikt, tiks veikti visiem pretendentiem</w:t>
      </w:r>
      <w:r w:rsidR="000E69FF" w:rsidRPr="000F6C9E">
        <w:rPr>
          <w:lang w:val="lv-LV"/>
        </w:rPr>
        <w:t>. Ja tehnisk</w:t>
      </w:r>
      <w:r w:rsidR="00F25BE7" w:rsidRPr="000F6C9E">
        <w:rPr>
          <w:lang w:val="lv-LV"/>
        </w:rPr>
        <w:t>ais</w:t>
      </w:r>
      <w:r w:rsidR="000E69FF" w:rsidRPr="000F6C9E">
        <w:rPr>
          <w:lang w:val="lv-LV"/>
        </w:rPr>
        <w:t xml:space="preserve"> piedāvājum</w:t>
      </w:r>
      <w:r w:rsidR="00F25BE7" w:rsidRPr="000F6C9E">
        <w:rPr>
          <w:lang w:val="lv-LV"/>
        </w:rPr>
        <w:t>s</w:t>
      </w:r>
      <w:r w:rsidR="000E69FF" w:rsidRPr="000F6C9E">
        <w:rPr>
          <w:lang w:val="lv-LV"/>
        </w:rPr>
        <w:t xml:space="preserve"> vai finanšu piedāvājum</w:t>
      </w:r>
      <w:r w:rsidR="00F25BE7" w:rsidRPr="000F6C9E">
        <w:rPr>
          <w:lang w:val="lv-LV"/>
        </w:rPr>
        <w:t>s</w:t>
      </w:r>
      <w:r w:rsidR="000E69FF" w:rsidRPr="000F6C9E">
        <w:rPr>
          <w:lang w:val="lv-LV"/>
        </w:rPr>
        <w:t xml:space="preserve"> neatbilst Iepirkuma dokumentos noteiktajām prasībām,</w:t>
      </w:r>
      <w:r w:rsidR="00F25BE7" w:rsidRPr="000F6C9E">
        <w:rPr>
          <w:lang w:val="lv-LV"/>
        </w:rPr>
        <w:t xml:space="preserve"> Pretendents</w:t>
      </w:r>
      <w:r w:rsidR="000E69FF" w:rsidRPr="000F6C9E">
        <w:rPr>
          <w:lang w:val="lv-LV"/>
        </w:rPr>
        <w:t xml:space="preserve"> tiek noraidīt</w:t>
      </w:r>
      <w:r w:rsidR="00F25BE7" w:rsidRPr="000F6C9E">
        <w:rPr>
          <w:lang w:val="lv-LV"/>
        </w:rPr>
        <w:t>s</w:t>
      </w:r>
      <w:r w:rsidR="000E69FF" w:rsidRPr="000F6C9E">
        <w:rPr>
          <w:lang w:val="lv-LV"/>
        </w:rPr>
        <w:t xml:space="preserve">. </w:t>
      </w:r>
      <w:r w:rsidRPr="000F6C9E">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E458AC" w:rsidRDefault="00E75D9B" w:rsidP="000F6C9E">
      <w:pPr>
        <w:pStyle w:val="BlockText"/>
        <w:ind w:left="567" w:right="-57"/>
        <w:jc w:val="both"/>
        <w:rPr>
          <w:szCs w:val="24"/>
        </w:rPr>
      </w:pPr>
      <w:r w:rsidRPr="00E458AC">
        <w:rPr>
          <w:szCs w:val="24"/>
        </w:rPr>
        <w:t>Ja Komisijai radīsies šaubas, vai Pretendenta piedāvājums ir nepamatoti lēts, Pretendentam tiks pieprasīts skaidrojums par piedāvāto cenu vai izmaksām.</w:t>
      </w:r>
    </w:p>
    <w:p w14:paraId="51AF7DD5" w14:textId="77777777" w:rsidR="000F6C9E" w:rsidRDefault="00E75D9B" w:rsidP="000F6C9E">
      <w:pPr>
        <w:pStyle w:val="naisf"/>
        <w:numPr>
          <w:ilvl w:val="1"/>
          <w:numId w:val="5"/>
        </w:numPr>
        <w:spacing w:before="0" w:beforeAutospacing="0" w:after="0" w:afterAutospacing="0"/>
        <w:ind w:left="709" w:hanging="567"/>
        <w:rPr>
          <w:lang w:val="lv-LV"/>
        </w:rPr>
      </w:pPr>
      <w:r w:rsidRPr="00E458AC">
        <w:rPr>
          <w:lang w:val="lv-LV"/>
        </w:rPr>
        <w:t>Komisija pirms piedāvājuma izvēles veiks finanšu piedāvājuma dokumentu pārbaudi, aritmētisko kļūdu labojumus. Aritmētisko kļūdu gadījumā tiks labota līgumcena.</w:t>
      </w:r>
    </w:p>
    <w:p w14:paraId="7648C312" w14:textId="77777777" w:rsidR="000F6C9E" w:rsidRDefault="00E75D9B" w:rsidP="000F6C9E">
      <w:pPr>
        <w:pStyle w:val="naisf"/>
        <w:numPr>
          <w:ilvl w:val="1"/>
          <w:numId w:val="5"/>
        </w:numPr>
        <w:spacing w:before="0" w:beforeAutospacing="0" w:after="0" w:afterAutospacing="0"/>
        <w:ind w:left="709" w:hanging="567"/>
        <w:rPr>
          <w:lang w:val="lv-LV"/>
        </w:rPr>
      </w:pPr>
      <w:r w:rsidRPr="000F6C9E">
        <w:rPr>
          <w:lang w:val="lv-LV"/>
        </w:rPr>
        <w:t>Komisijai ir tiesības pieprasīt, lai Pretendents precizē informāciju par piedāvājumu, ja tas nepieciešams Pretendenta atlasei vai piedāvājuma atbilstības pārbaudei un izvēlei.</w:t>
      </w:r>
    </w:p>
    <w:p w14:paraId="582F68E9" w14:textId="77777777" w:rsidR="000F6C9E" w:rsidRDefault="00E75D9B" w:rsidP="000F6C9E">
      <w:pPr>
        <w:pStyle w:val="naisf"/>
        <w:numPr>
          <w:ilvl w:val="1"/>
          <w:numId w:val="5"/>
        </w:numPr>
        <w:spacing w:before="0" w:beforeAutospacing="0" w:after="0" w:afterAutospacing="0"/>
        <w:ind w:left="709" w:hanging="567"/>
        <w:rPr>
          <w:lang w:val="lv-LV"/>
        </w:rPr>
      </w:pPr>
      <w:r w:rsidRPr="000F6C9E">
        <w:rPr>
          <w:lang w:val="lv-LV"/>
        </w:rPr>
        <w:t>Komisija atbilstoši noteiktajam piedāvājumu izvēles kritērijam izvēlas piedāvājumu no tiem piedāvājumiem, kas atbilst iepirkuma nolikumā noteiktajām prasībām.</w:t>
      </w:r>
    </w:p>
    <w:p w14:paraId="0B26DC06" w14:textId="754E2C7D" w:rsidR="000F6C9E" w:rsidRDefault="00D63446" w:rsidP="000F6C9E">
      <w:pPr>
        <w:pStyle w:val="naisf"/>
        <w:numPr>
          <w:ilvl w:val="1"/>
          <w:numId w:val="5"/>
        </w:numPr>
        <w:spacing w:before="0" w:beforeAutospacing="0" w:after="0" w:afterAutospacing="0"/>
        <w:ind w:left="709" w:hanging="567"/>
        <w:rPr>
          <w:lang w:val="lv-LV"/>
        </w:rPr>
      </w:pPr>
      <w:r w:rsidRPr="000F6C9E">
        <w:rPr>
          <w:b/>
          <w:lang w:val="lv-LV" w:eastAsia="x-none"/>
        </w:rPr>
        <w:lastRenderedPageBreak/>
        <w:t xml:space="preserve">PIEDĀVĀJUMA IZVĒRTĒŠANAS KRITĒRIJS – </w:t>
      </w:r>
      <w:r w:rsidRPr="000F6C9E">
        <w:rPr>
          <w:lang w:val="lv-LV" w:eastAsia="x-none"/>
        </w:rPr>
        <w:t xml:space="preserve">cena, tā kā </w:t>
      </w:r>
      <w:r w:rsidR="00400EF0">
        <w:rPr>
          <w:lang w:val="lv-LV" w:eastAsia="x-none"/>
        </w:rPr>
        <w:t>Tehniskā specikācija</w:t>
      </w:r>
      <w:r w:rsidRPr="000F6C9E">
        <w:rPr>
          <w:lang w:val="lv-LV" w:eastAsia="x-none"/>
        </w:rPr>
        <w:t xml:space="preserve"> ir sagatavot</w:t>
      </w:r>
      <w:r w:rsidR="00400EF0">
        <w:rPr>
          <w:lang w:val="lv-LV" w:eastAsia="x-none"/>
        </w:rPr>
        <w:t>a</w:t>
      </w:r>
      <w:r w:rsidRPr="000F6C9E">
        <w:rPr>
          <w:lang w:val="lv-LV" w:eastAsia="x-none"/>
        </w:rPr>
        <w:t xml:space="preserve"> detalizēti un citiem kritērijiem nav būtiskas nozīmes piedāvājuma izvēlē.</w:t>
      </w:r>
    </w:p>
    <w:p w14:paraId="1436543D" w14:textId="7B4D3F15" w:rsidR="00D64583" w:rsidRPr="000F6C9E" w:rsidRDefault="007D67EC" w:rsidP="000F6C9E">
      <w:pPr>
        <w:pStyle w:val="naisf"/>
        <w:numPr>
          <w:ilvl w:val="1"/>
          <w:numId w:val="5"/>
        </w:numPr>
        <w:spacing w:before="0" w:beforeAutospacing="0" w:after="0" w:afterAutospacing="0"/>
        <w:ind w:left="709" w:hanging="567"/>
        <w:rPr>
          <w:lang w:val="lv-LV"/>
        </w:rPr>
      </w:pPr>
      <w:r w:rsidRPr="000F6C9E">
        <w:rPr>
          <w:b/>
          <w:lang w:val="lv-LV"/>
        </w:rPr>
        <w:t>PIEDĀVĀJUMA IZVĒLES KRITĒRIJS</w:t>
      </w:r>
      <w:r w:rsidRPr="000F6C9E">
        <w:rPr>
          <w:lang w:val="lv-LV"/>
        </w:rPr>
        <w:t xml:space="preserve"> – saimnieciski visizdevīgākais piedāvājums – ar viszemāko līgumcenu</w:t>
      </w:r>
      <w:bookmarkStart w:id="39" w:name="_Hlk2760135"/>
      <w:r w:rsidR="00E86CB7">
        <w:rPr>
          <w:lang w:val="lv-LV"/>
        </w:rPr>
        <w:t>.</w:t>
      </w:r>
    </w:p>
    <w:p w14:paraId="60CD9353" w14:textId="30BADA2D" w:rsidR="00D64583" w:rsidRPr="00E458AC" w:rsidRDefault="00D64583" w:rsidP="000F6C9E">
      <w:pPr>
        <w:pStyle w:val="naisf"/>
        <w:spacing w:before="0" w:beforeAutospacing="0" w:after="0" w:afterAutospacing="0"/>
        <w:ind w:left="709"/>
        <w:rPr>
          <w:i/>
          <w:iCs/>
          <w:lang w:val="lv-LV"/>
        </w:rPr>
      </w:pPr>
      <w:r w:rsidRPr="00E458AC">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E458AC">
        <w:rPr>
          <w:bCs/>
          <w:i/>
          <w:iCs/>
          <w:u w:val="single"/>
          <w:lang w:val="lv-LV"/>
        </w:rPr>
        <w:t>lielāks finanšu apgrozījums</w:t>
      </w:r>
      <w:r w:rsidR="000F6C9E">
        <w:rPr>
          <w:bCs/>
          <w:i/>
          <w:iCs/>
          <w:u w:val="single"/>
          <w:lang w:val="lv-LV"/>
        </w:rPr>
        <w:t xml:space="preserve"> būvniecībā</w:t>
      </w:r>
      <w:r w:rsidRPr="00E458AC">
        <w:rPr>
          <w:bCs/>
          <w:i/>
          <w:iCs/>
          <w:u w:val="single"/>
          <w:lang w:val="lv-LV"/>
        </w:rPr>
        <w:t>.</w:t>
      </w:r>
      <w:r w:rsidRPr="00E458AC">
        <w:rPr>
          <w:bCs/>
          <w:i/>
          <w:iCs/>
          <w:lang w:val="lv-LV"/>
        </w:rPr>
        <w:t xml:space="preserve"> </w:t>
      </w:r>
      <w:bookmarkEnd w:id="39"/>
    </w:p>
    <w:p w14:paraId="353C7C58" w14:textId="77777777" w:rsidR="000F6C9E" w:rsidRDefault="001E2087" w:rsidP="000F6C9E">
      <w:pPr>
        <w:pStyle w:val="naisf"/>
        <w:numPr>
          <w:ilvl w:val="1"/>
          <w:numId w:val="5"/>
        </w:numPr>
        <w:spacing w:before="0" w:beforeAutospacing="0" w:after="0" w:afterAutospacing="0"/>
        <w:ind w:left="709" w:hanging="567"/>
        <w:rPr>
          <w:lang w:val="lv-LV"/>
        </w:rPr>
      </w:pPr>
      <w:r w:rsidRPr="00E458AC">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34E44BCB" w:rsidR="00AF35F0" w:rsidRPr="000F6C9E" w:rsidRDefault="001E2087" w:rsidP="000F6C9E">
      <w:pPr>
        <w:pStyle w:val="naisf"/>
        <w:numPr>
          <w:ilvl w:val="1"/>
          <w:numId w:val="5"/>
        </w:numPr>
        <w:spacing w:before="0" w:beforeAutospacing="0" w:after="0" w:afterAutospacing="0"/>
        <w:ind w:left="709" w:hanging="709"/>
        <w:rPr>
          <w:lang w:val="lv-LV"/>
        </w:rPr>
      </w:pPr>
      <w:r w:rsidRPr="000F6C9E">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AF35F0" w:rsidRDefault="001E2087" w:rsidP="000F6C9E">
      <w:pPr>
        <w:pStyle w:val="naisf"/>
        <w:numPr>
          <w:ilvl w:val="1"/>
          <w:numId w:val="5"/>
        </w:numPr>
        <w:spacing w:before="0" w:beforeAutospacing="0" w:after="0" w:afterAutospacing="0"/>
        <w:ind w:left="709" w:hanging="709"/>
        <w:rPr>
          <w:lang w:val="lv-LV"/>
        </w:rPr>
      </w:pPr>
      <w:r w:rsidRPr="00AF35F0">
        <w:rPr>
          <w:lang w:val="lv-LV"/>
        </w:rPr>
        <w:t xml:space="preserve">Pretendenta piedāvājums tiek noraidīts, ja Pretendents vai persona, uz kuras iespējām Pretendents balstās: </w:t>
      </w:r>
    </w:p>
    <w:p w14:paraId="702B72F3" w14:textId="2268EBD3" w:rsidR="001E2087" w:rsidRPr="00E458AC" w:rsidRDefault="001E2087" w:rsidP="000F6C9E">
      <w:pPr>
        <w:pStyle w:val="naisf"/>
        <w:numPr>
          <w:ilvl w:val="2"/>
          <w:numId w:val="5"/>
        </w:numPr>
        <w:spacing w:before="0" w:beforeAutospacing="0" w:after="0" w:afterAutospacing="0"/>
        <w:ind w:left="1560" w:hanging="851"/>
        <w:rPr>
          <w:lang w:val="lv-LV"/>
        </w:rPr>
      </w:pPr>
      <w:r w:rsidRPr="00E458AC">
        <w:rPr>
          <w:lang w:val="lv-LV"/>
        </w:rPr>
        <w:t xml:space="preserve">neatbilst Iepirkuma dokumentos noteiktajiem nosacījumiem Pretendenta dalībai Iepirkumā vai </w:t>
      </w:r>
    </w:p>
    <w:p w14:paraId="1826D8E5" w14:textId="77777777" w:rsidR="001E2087" w:rsidRPr="00E458AC" w:rsidRDefault="001E2087" w:rsidP="000F6C9E">
      <w:pPr>
        <w:pStyle w:val="naisf"/>
        <w:numPr>
          <w:ilvl w:val="2"/>
          <w:numId w:val="5"/>
        </w:numPr>
        <w:spacing w:before="0" w:beforeAutospacing="0" w:after="0" w:afterAutospacing="0"/>
        <w:ind w:left="1560" w:hanging="851"/>
        <w:rPr>
          <w:lang w:val="lv-LV"/>
        </w:rPr>
      </w:pPr>
      <w:r w:rsidRPr="00E458AC">
        <w:rPr>
          <w:lang w:val="lv-LV"/>
        </w:rPr>
        <w:t xml:space="preserve">nav iesniedzis Pretendenta Kvalifikācijas dokumentus vai neatbilst Pretendenta Kvalifikācijas prasībām, </w:t>
      </w:r>
    </w:p>
    <w:p w14:paraId="1456C228" w14:textId="36716E14" w:rsidR="001E2087" w:rsidRPr="00E458AC" w:rsidRDefault="001E2087" w:rsidP="000F6C9E">
      <w:pPr>
        <w:pStyle w:val="naisf"/>
        <w:numPr>
          <w:ilvl w:val="2"/>
          <w:numId w:val="5"/>
        </w:numPr>
        <w:spacing w:before="0" w:beforeAutospacing="0" w:after="0" w:afterAutospacing="0"/>
        <w:ind w:left="1560" w:hanging="851"/>
        <w:rPr>
          <w:lang w:val="lv-LV"/>
        </w:rPr>
      </w:pPr>
      <w:r w:rsidRPr="00E458AC">
        <w:rPr>
          <w:lang w:val="lv-LV"/>
        </w:rPr>
        <w:t xml:space="preserve">ir sniedzis nepatiesu informāciju Kvalifikācijas novērtēšanai. </w:t>
      </w:r>
    </w:p>
    <w:p w14:paraId="424DB01D" w14:textId="339987FB" w:rsidR="000F6C9E" w:rsidRDefault="00A65172" w:rsidP="000F6C9E">
      <w:pPr>
        <w:pStyle w:val="naisf"/>
        <w:numPr>
          <w:ilvl w:val="1"/>
          <w:numId w:val="5"/>
        </w:numPr>
        <w:spacing w:before="0" w:beforeAutospacing="0" w:after="0" w:afterAutospacing="0"/>
        <w:ind w:left="709" w:hanging="709"/>
        <w:rPr>
          <w:lang w:val="lv-LV"/>
        </w:rPr>
      </w:pPr>
      <w:r w:rsidRPr="00E458AC">
        <w:rPr>
          <w:lang w:val="lv-LV"/>
        </w:rPr>
        <w:t xml:space="preserve">Pretendenta piedāvājums tiek noraidīts, ja </w:t>
      </w:r>
      <w:r w:rsidRPr="00E458AC">
        <w:rPr>
          <w:shd w:val="clear" w:color="auto" w:fill="FFFFFF"/>
          <w:lang w:val="lv-LV"/>
        </w:rPr>
        <w:t xml:space="preserve">Pretendenta norādītais apakšuzņēmējs, kura </w:t>
      </w:r>
      <w:r w:rsidR="00730034" w:rsidRPr="00730034">
        <w:rPr>
          <w:shd w:val="clear" w:color="auto" w:fill="FFFFFF"/>
          <w:lang w:val="lv-LV"/>
        </w:rPr>
        <w:t>veicamo būvdarbu vai sniedzamo pakalpojumu</w:t>
      </w:r>
      <w:r w:rsidRPr="00E458AC">
        <w:rPr>
          <w:shd w:val="clear" w:color="auto" w:fill="FFFFFF"/>
          <w:lang w:val="lv-LV"/>
        </w:rPr>
        <w:t xml:space="preserve"> vērtība ir vismaz 10 000 </w:t>
      </w:r>
      <w:r w:rsidRPr="00E458AC">
        <w:rPr>
          <w:i/>
          <w:iCs/>
          <w:shd w:val="clear" w:color="auto" w:fill="FFFFFF"/>
          <w:lang w:val="lv-LV"/>
        </w:rPr>
        <w:t>euro</w:t>
      </w:r>
      <w:r w:rsidRPr="00E458AC">
        <w:rPr>
          <w:lang w:val="lv-LV"/>
        </w:rPr>
        <w:t xml:space="preserve"> neatbilst Iepirkuma dokumentos noteiktajiem nosacījumiem Pretendenta dalībai Iepirkumā.</w:t>
      </w:r>
    </w:p>
    <w:p w14:paraId="267F9EAC" w14:textId="77777777" w:rsidR="000F6C9E" w:rsidRDefault="001E2087" w:rsidP="000F6C9E">
      <w:pPr>
        <w:pStyle w:val="naisf"/>
        <w:numPr>
          <w:ilvl w:val="1"/>
          <w:numId w:val="5"/>
        </w:numPr>
        <w:spacing w:before="0" w:beforeAutospacing="0" w:after="0" w:afterAutospacing="0"/>
        <w:ind w:left="709" w:hanging="709"/>
        <w:rPr>
          <w:lang w:val="lv-LV"/>
        </w:rPr>
      </w:pPr>
      <w:r w:rsidRPr="000F6C9E">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370524F9" w:rsidR="00E75D9B" w:rsidRPr="000F6C9E" w:rsidRDefault="00E75D9B" w:rsidP="000F6C9E">
      <w:pPr>
        <w:pStyle w:val="naisf"/>
        <w:numPr>
          <w:ilvl w:val="1"/>
          <w:numId w:val="5"/>
        </w:numPr>
        <w:spacing w:before="0" w:beforeAutospacing="0" w:after="0" w:afterAutospacing="0"/>
        <w:ind w:left="709" w:hanging="709"/>
        <w:rPr>
          <w:lang w:val="lv-LV"/>
        </w:rPr>
      </w:pPr>
      <w:r w:rsidRPr="000F6C9E">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w:t>
      </w:r>
    </w:p>
    <w:p w14:paraId="055414AE" w14:textId="77777777" w:rsidR="00E75D9B" w:rsidRPr="00E458AC" w:rsidRDefault="00E75D9B" w:rsidP="000F6C9E">
      <w:pPr>
        <w:pStyle w:val="BlockText"/>
        <w:ind w:left="709" w:right="-57"/>
        <w:jc w:val="both"/>
        <w:rPr>
          <w:szCs w:val="24"/>
        </w:rPr>
      </w:pPr>
      <w:r w:rsidRPr="00E458AC">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26DB9861" w:rsidR="000F6C9E" w:rsidRDefault="00F17E9D" w:rsidP="000F6C9E">
      <w:pPr>
        <w:pStyle w:val="naisf"/>
        <w:numPr>
          <w:ilvl w:val="1"/>
          <w:numId w:val="5"/>
        </w:numPr>
        <w:spacing w:before="0" w:beforeAutospacing="0" w:after="0" w:afterAutospacing="0"/>
        <w:ind w:left="709" w:hanging="709"/>
        <w:rPr>
          <w:lang w:val="lv-LV"/>
        </w:rPr>
      </w:pPr>
      <w:r w:rsidRPr="00E458AC">
        <w:rPr>
          <w:lang w:val="lv-LV"/>
        </w:rPr>
        <w:t xml:space="preserve">Pasūtītājs attiecībā </w:t>
      </w:r>
      <w:r w:rsidR="00B35F26" w:rsidRPr="00E458AC">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E458AC">
        <w:rPr>
          <w:lang w:val="lv-LV"/>
        </w:rPr>
        <w:t xml:space="preserve">un uz norādīto apakšuzņēmēju, kura </w:t>
      </w:r>
      <w:r w:rsidR="00730034" w:rsidRPr="00730034">
        <w:rPr>
          <w:lang w:val="lv-LV"/>
        </w:rPr>
        <w:t xml:space="preserve">veicamo būvdarbu vai sniedzamo pakalpojumu </w:t>
      </w:r>
      <w:r w:rsidR="0052708D" w:rsidRPr="00E458AC">
        <w:rPr>
          <w:lang w:val="lv-LV"/>
        </w:rPr>
        <w:t xml:space="preserve">vērtība ir vismaz 10 000 euro, </w:t>
      </w:r>
      <w:r w:rsidR="00B35F26" w:rsidRPr="00E458AC">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E458AC">
        <w:rPr>
          <w:rStyle w:val="cf01"/>
          <w:rFonts w:ascii="Times New Roman" w:hAnsi="Times New Roman" w:cs="Times New Roman"/>
          <w:sz w:val="24"/>
          <w:szCs w:val="24"/>
          <w:lang w:val="lv-LV"/>
        </w:rPr>
        <w:t>kādā no valstīm atsevišķi vai kopā pārsniedz</w:t>
      </w:r>
      <w:r w:rsidR="00B35F26" w:rsidRPr="00E458AC">
        <w:rPr>
          <w:lang w:val="lv-LV"/>
        </w:rPr>
        <w:t xml:space="preserve"> 150 euro. Ja nodokļu parādi pārsniedz 150 euro, Iepirkuma komisija rīkojas pēc analoģijas ar Sabiedrisko pakalpojumu sniedzēju iepirkumu likuma 48.panta piektās daļas 1. punkta c) apakšpunktu un sestās daļas regulējumu. </w:t>
      </w:r>
      <w:r w:rsidR="00B35F26" w:rsidRPr="00E458AC">
        <w:rPr>
          <w:lang w:val="lv-LV"/>
        </w:rPr>
        <w:lastRenderedPageBreak/>
        <w:t>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463AA444" w14:textId="277BD410" w:rsidR="000F6C9E" w:rsidRDefault="0052708D" w:rsidP="000F6C9E">
      <w:pPr>
        <w:pStyle w:val="naisf"/>
        <w:numPr>
          <w:ilvl w:val="1"/>
          <w:numId w:val="5"/>
        </w:numPr>
        <w:spacing w:before="0" w:beforeAutospacing="0" w:after="0" w:afterAutospacing="0"/>
        <w:ind w:left="709" w:hanging="709"/>
        <w:rPr>
          <w:lang w:val="lv-LV"/>
        </w:rPr>
      </w:pPr>
      <w:r w:rsidRPr="000F6C9E">
        <w:rPr>
          <w:lang w:val="lv-LV"/>
        </w:rPr>
        <w:t>Iepirkuma komisija</w:t>
      </w:r>
      <w:r w:rsidR="00F17E9D" w:rsidRPr="000F6C9E">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730034" w:rsidRPr="00730034">
        <w:rPr>
          <w:lang w:val="lv-LV"/>
        </w:rPr>
        <w:t>veicamo būvdarbu vai sniedzamo pakalpojumu</w:t>
      </w:r>
      <w:r w:rsidR="00F17E9D" w:rsidRPr="000F6C9E">
        <w:rPr>
          <w:lang w:val="lv-LV"/>
        </w:rPr>
        <w:t xml:space="preserve"> vērtība ir vismaz 10 000 euro</w:t>
      </w:r>
      <w:r w:rsidR="00E75D9B" w:rsidRPr="000F6C9E">
        <w:rPr>
          <w:lang w:val="lv-LV"/>
        </w:rPr>
        <w:t xml:space="preserve">, pārbauda publiski pieejamajās datu bāzēs un/vai elektronisko iepirkumu sistēmā vai </w:t>
      </w:r>
      <w:r w:rsidR="00F17E9D" w:rsidRPr="000F6C9E">
        <w:rPr>
          <w:lang w:val="lv-LV"/>
        </w:rPr>
        <w:t>iepriekšminētajām personām</w:t>
      </w:r>
      <w:r w:rsidR="00E75D9B" w:rsidRPr="000F6C9E">
        <w:rPr>
          <w:lang w:val="lv-LV"/>
        </w:rPr>
        <w:t xml:space="preserve">, nav pasludināts maksātnespējas process, apturēta tā saimnieciskā darbība vai tas tiek likvidēts. </w:t>
      </w:r>
      <w:r w:rsidR="006E767D" w:rsidRPr="000F6C9E">
        <w:rPr>
          <w:lang w:val="lv-LV"/>
        </w:rPr>
        <w:t xml:space="preserve">Pasūtītājs </w:t>
      </w:r>
      <w:r w:rsidR="00B35F26" w:rsidRPr="000F6C9E">
        <w:rPr>
          <w:lang w:val="lv-LV"/>
        </w:rPr>
        <w:t>rīkojas pēc analoģijas ar Sabiedrisko pakalpojumu sniedzēju iepirkumu likuma 49.panta piektajā daļā paredzēto</w:t>
      </w:r>
      <w:r w:rsidR="006E767D" w:rsidRPr="000F6C9E">
        <w:rPr>
          <w:lang w:val="lv-LV"/>
        </w:rPr>
        <w:t xml:space="preserve">. </w:t>
      </w:r>
    </w:p>
    <w:p w14:paraId="33D0C959" w14:textId="4A2DF1F5" w:rsidR="000F6C9E" w:rsidRDefault="00435BDC" w:rsidP="000F6C9E">
      <w:pPr>
        <w:pStyle w:val="naisf"/>
        <w:numPr>
          <w:ilvl w:val="1"/>
          <w:numId w:val="5"/>
        </w:numPr>
        <w:spacing w:before="0" w:beforeAutospacing="0" w:after="0" w:afterAutospacing="0"/>
        <w:ind w:left="709" w:hanging="709"/>
        <w:rPr>
          <w:lang w:val="lv-LV"/>
        </w:rPr>
      </w:pPr>
      <w:r w:rsidRPr="000F6C9E">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0F6C9E">
        <w:rPr>
          <w:lang w:val="lv-LV" w:eastAsia="lv-LV"/>
        </w:rPr>
        <w:t xml:space="preserve"> </w:t>
      </w:r>
      <w:r w:rsidR="0052708D" w:rsidRPr="000F6C9E">
        <w:rPr>
          <w:lang w:val="lv-LV"/>
        </w:rPr>
        <w:t xml:space="preserve">un uz norādīto apakšuzņēmēju, kura </w:t>
      </w:r>
      <w:r w:rsidR="00730034" w:rsidRPr="00730034">
        <w:rPr>
          <w:lang w:val="lv-LV"/>
        </w:rPr>
        <w:t xml:space="preserve">veicamo būvdarbu vai sniedzamo pakalpojumu </w:t>
      </w:r>
      <w:r w:rsidR="0052708D" w:rsidRPr="000F6C9E">
        <w:rPr>
          <w:lang w:val="lv-LV"/>
        </w:rPr>
        <w:t>vērtība ir vismaz 10 000 euro</w:t>
      </w:r>
      <w:r w:rsidR="0052708D" w:rsidRPr="000F6C9E">
        <w:rPr>
          <w:lang w:val="lv-LV" w:eastAsia="lv-LV"/>
        </w:rPr>
        <w:t xml:space="preserve">, </w:t>
      </w:r>
      <w:r w:rsidRPr="000F6C9E">
        <w:rPr>
          <w:lang w:val="lv-LV" w:eastAsia="lv-LV"/>
        </w:rPr>
        <w:t>pārbauda informāciju Uzņēmumu datu bāzē Lursoft vai</w:t>
      </w:r>
      <w:r w:rsidRPr="000F6C9E">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3106EED0" w14:textId="77777777" w:rsidR="000F6C9E" w:rsidRDefault="001938F8" w:rsidP="000F6C9E">
      <w:pPr>
        <w:pStyle w:val="naisf"/>
        <w:numPr>
          <w:ilvl w:val="1"/>
          <w:numId w:val="5"/>
        </w:numPr>
        <w:spacing w:before="0" w:beforeAutospacing="0" w:after="0" w:afterAutospacing="0"/>
        <w:ind w:left="709" w:hanging="709"/>
        <w:rPr>
          <w:lang w:val="lv-LV"/>
        </w:rPr>
      </w:pPr>
      <w:r w:rsidRPr="000F6C9E">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14E27E77" w14:textId="77777777" w:rsidR="000F6C9E" w:rsidRDefault="00E75D9B" w:rsidP="000F6C9E">
      <w:pPr>
        <w:pStyle w:val="naisf"/>
        <w:numPr>
          <w:ilvl w:val="1"/>
          <w:numId w:val="5"/>
        </w:numPr>
        <w:spacing w:before="0" w:beforeAutospacing="0" w:after="0" w:afterAutospacing="0"/>
        <w:ind w:left="709" w:hanging="709"/>
        <w:rPr>
          <w:lang w:val="lv-LV"/>
        </w:rPr>
      </w:pPr>
      <w:r w:rsidRPr="000F6C9E">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493517E5" w:rsidR="00E75D9B" w:rsidRPr="000F6C9E" w:rsidRDefault="00E75D9B" w:rsidP="000F6C9E">
      <w:pPr>
        <w:pStyle w:val="naisf"/>
        <w:numPr>
          <w:ilvl w:val="1"/>
          <w:numId w:val="5"/>
        </w:numPr>
        <w:spacing w:before="0" w:beforeAutospacing="0" w:after="0" w:afterAutospacing="0"/>
        <w:ind w:left="709" w:hanging="709"/>
        <w:rPr>
          <w:lang w:val="lv-LV"/>
        </w:rPr>
      </w:pPr>
      <w:r w:rsidRPr="000F6C9E">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E458AC" w:rsidRDefault="00E75D9B" w:rsidP="000F6C9E">
      <w:pPr>
        <w:pStyle w:val="BlockText"/>
        <w:ind w:left="709" w:right="-57"/>
        <w:jc w:val="both"/>
        <w:rPr>
          <w:szCs w:val="24"/>
          <w:lang w:eastAsia="lv-LV"/>
        </w:rPr>
      </w:pPr>
      <w:r w:rsidRPr="00E458AC">
        <w:rPr>
          <w:szCs w:val="24"/>
          <w:lang w:eastAsia="lv-LV"/>
        </w:rPr>
        <w:lastRenderedPageBreak/>
        <w:t>Pasūtītājs izslēgšanas nosacījumu esamību pārbaudīs Ārlietu ministrijas mājaslapā http://sankcijas.</w:t>
      </w:r>
      <w:r w:rsidR="00E17358" w:rsidRPr="00E458AC">
        <w:rPr>
          <w:szCs w:val="24"/>
          <w:lang w:eastAsia="lv-LV"/>
        </w:rPr>
        <w:t>fid</w:t>
      </w:r>
      <w:r w:rsidRPr="00E458AC">
        <w:rPr>
          <w:szCs w:val="24"/>
          <w:lang w:eastAsia="lv-LV"/>
        </w:rPr>
        <w:t>.gov.lv/ norādītajās vietnēs.</w:t>
      </w:r>
    </w:p>
    <w:p w14:paraId="3C96A620" w14:textId="77777777" w:rsidR="00E75D9B" w:rsidRPr="00E458AC" w:rsidRDefault="00E75D9B" w:rsidP="000F6C9E">
      <w:pPr>
        <w:pStyle w:val="BlockText"/>
        <w:ind w:left="709" w:right="-57"/>
        <w:jc w:val="both"/>
        <w:rPr>
          <w:szCs w:val="24"/>
          <w:lang w:eastAsia="lv-LV"/>
        </w:rPr>
      </w:pPr>
      <w:r w:rsidRPr="00E458AC">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E458AC" w:rsidRDefault="00E75D9B" w:rsidP="000F6C9E">
      <w:pPr>
        <w:pStyle w:val="naisf"/>
        <w:numPr>
          <w:ilvl w:val="1"/>
          <w:numId w:val="5"/>
        </w:numPr>
        <w:spacing w:before="0" w:beforeAutospacing="0" w:after="0" w:afterAutospacing="0"/>
        <w:ind w:left="709" w:hanging="709"/>
        <w:rPr>
          <w:lang w:val="lv-LV"/>
        </w:rPr>
      </w:pPr>
      <w:r w:rsidRPr="00E458AC">
        <w:rPr>
          <w:lang w:val="lv-LV"/>
        </w:rPr>
        <w:t>Pasūtītājs ir tiesīgs līdz iepirkuma līguma noslēgšanai pārtraukt iepirkuma procedūru, ja tam ir objektīvs pamatojums.</w:t>
      </w:r>
    </w:p>
    <w:p w14:paraId="34DEA244" w14:textId="77777777" w:rsidR="00E75D9B" w:rsidRPr="00E458AC" w:rsidRDefault="00E75D9B" w:rsidP="00E75D9B">
      <w:pPr>
        <w:pStyle w:val="naisf"/>
        <w:spacing w:before="0" w:beforeAutospacing="0" w:after="0" w:afterAutospacing="0"/>
        <w:ind w:left="993"/>
        <w:rPr>
          <w:lang w:val="lv-LV"/>
        </w:rPr>
      </w:pPr>
    </w:p>
    <w:p w14:paraId="5C03CA77" w14:textId="77777777" w:rsidR="00E75D9B" w:rsidRPr="00953A15" w:rsidRDefault="00E75D9B" w:rsidP="00F81282">
      <w:pPr>
        <w:pStyle w:val="Heading1"/>
      </w:pPr>
      <w:bookmarkStart w:id="40" w:name="_Toc148940742"/>
      <w:r w:rsidRPr="00953A15">
        <w:t>IEPIRKUMA LĪGUMA SLĒGŠANA</w:t>
      </w:r>
      <w:bookmarkEnd w:id="40"/>
    </w:p>
    <w:p w14:paraId="187B272D" w14:textId="7223EACC" w:rsidR="00E75D9B" w:rsidRPr="000F6C9E" w:rsidRDefault="00E75D9B" w:rsidP="000F6C9E">
      <w:pPr>
        <w:pStyle w:val="ListParagraph"/>
        <w:numPr>
          <w:ilvl w:val="1"/>
          <w:numId w:val="5"/>
        </w:numPr>
        <w:spacing w:after="0" w:line="240" w:lineRule="auto"/>
        <w:ind w:left="709" w:hanging="567"/>
        <w:jc w:val="both"/>
        <w:rPr>
          <w:rFonts w:ascii="Times New Roman" w:hAnsi="Times New Roman" w:cs="Times New Roman"/>
          <w:sz w:val="24"/>
          <w:szCs w:val="24"/>
        </w:rPr>
      </w:pPr>
      <w:r w:rsidRPr="000F6C9E">
        <w:rPr>
          <w:rFonts w:ascii="Times New Roman" w:hAnsi="Times New Roman" w:cs="Times New Roman"/>
          <w:sz w:val="24"/>
          <w:szCs w:val="24"/>
        </w:rPr>
        <w:t>Līgums jānoslēdz 5 (piecu) darba dienu laikā no Pasūtītāja rakstiska pieprasījuma saņemšanas.</w:t>
      </w:r>
    </w:p>
    <w:p w14:paraId="46C07F9E" w14:textId="77777777" w:rsidR="00145C01" w:rsidRPr="00AF35F0" w:rsidRDefault="00145C01" w:rsidP="00145C01">
      <w:pPr>
        <w:pStyle w:val="ListParagraph"/>
        <w:spacing w:after="0" w:line="240" w:lineRule="auto"/>
        <w:ind w:left="993"/>
        <w:jc w:val="both"/>
        <w:rPr>
          <w:rFonts w:ascii="Times New Roman" w:hAnsi="Times New Roman" w:cs="Times New Roman"/>
          <w:sz w:val="24"/>
          <w:szCs w:val="24"/>
        </w:rPr>
      </w:pPr>
    </w:p>
    <w:sectPr w:rsidR="00145C01" w:rsidRPr="00AF35F0" w:rsidSect="007B15DD">
      <w:footerReference w:type="default" r:id="rId17"/>
      <w:footerReference w:type="first" r:id="rId18"/>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B5B7D" w14:textId="77777777" w:rsidR="00D93721" w:rsidRDefault="00D93721">
      <w:pPr>
        <w:spacing w:after="0" w:line="240" w:lineRule="auto"/>
      </w:pPr>
      <w:r>
        <w:separator/>
      </w:r>
    </w:p>
  </w:endnote>
  <w:endnote w:type="continuationSeparator" w:id="0">
    <w:p w14:paraId="653286CE" w14:textId="77777777" w:rsidR="00D93721" w:rsidRDefault="00D93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7AB1F" w14:textId="77777777" w:rsidR="00D93721" w:rsidRDefault="00D93721">
      <w:pPr>
        <w:spacing w:after="0" w:line="240" w:lineRule="auto"/>
      </w:pPr>
      <w:r>
        <w:separator/>
      </w:r>
    </w:p>
  </w:footnote>
  <w:footnote w:type="continuationSeparator" w:id="0">
    <w:p w14:paraId="059888C7" w14:textId="77777777" w:rsidR="00D93721" w:rsidRDefault="00D93721">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8854A546"/>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ascii="Times New Roman" w:hAnsi="Times New Roman" w:cs="Times New Roman"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1855E13"/>
    <w:multiLevelType w:val="multilevel"/>
    <w:tmpl w:val="781A01CE"/>
    <w:lvl w:ilvl="0">
      <w:start w:val="1"/>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E832F85"/>
    <w:multiLevelType w:val="multilevel"/>
    <w:tmpl w:val="7684036C"/>
    <w:lvl w:ilvl="0">
      <w:start w:val="5"/>
      <w:numFmt w:val="decimal"/>
      <w:lvlText w:val="%1."/>
      <w:lvlJc w:val="left"/>
      <w:pPr>
        <w:ind w:left="360" w:hanging="360"/>
      </w:pPr>
      <w:rPr>
        <w:rFonts w:hint="default"/>
        <w:i w:val="0"/>
        <w:sz w:val="24"/>
      </w:rPr>
    </w:lvl>
    <w:lvl w:ilvl="1">
      <w:start w:val="3"/>
      <w:numFmt w:val="decimal"/>
      <w:lvlText w:val="%1.%2."/>
      <w:lvlJc w:val="left"/>
      <w:pPr>
        <w:ind w:left="1571" w:hanging="720"/>
      </w:pPr>
      <w:rPr>
        <w:rFonts w:hint="default"/>
        <w:i w:val="0"/>
        <w:sz w:val="24"/>
      </w:rPr>
    </w:lvl>
    <w:lvl w:ilvl="2">
      <w:start w:val="1"/>
      <w:numFmt w:val="decimal"/>
      <w:lvlText w:val="%1.%2.%3."/>
      <w:lvlJc w:val="left"/>
      <w:pPr>
        <w:ind w:left="2422" w:hanging="720"/>
      </w:pPr>
      <w:rPr>
        <w:rFonts w:hint="default"/>
        <w:i w:val="0"/>
        <w:sz w:val="24"/>
      </w:rPr>
    </w:lvl>
    <w:lvl w:ilvl="3">
      <w:start w:val="1"/>
      <w:numFmt w:val="decimal"/>
      <w:lvlText w:val="%1.%2.%3.%4."/>
      <w:lvlJc w:val="left"/>
      <w:pPr>
        <w:ind w:left="3633" w:hanging="1080"/>
      </w:pPr>
      <w:rPr>
        <w:rFonts w:hint="default"/>
        <w:i w:val="0"/>
        <w:sz w:val="24"/>
      </w:rPr>
    </w:lvl>
    <w:lvl w:ilvl="4">
      <w:start w:val="1"/>
      <w:numFmt w:val="decimal"/>
      <w:lvlText w:val="%1.%2.%3.%4.%5."/>
      <w:lvlJc w:val="left"/>
      <w:pPr>
        <w:ind w:left="4484" w:hanging="1080"/>
      </w:pPr>
      <w:rPr>
        <w:rFonts w:hint="default"/>
        <w:i w:val="0"/>
        <w:sz w:val="24"/>
      </w:rPr>
    </w:lvl>
    <w:lvl w:ilvl="5">
      <w:start w:val="1"/>
      <w:numFmt w:val="decimal"/>
      <w:lvlText w:val="%1.%2.%3.%4.%5.%6."/>
      <w:lvlJc w:val="left"/>
      <w:pPr>
        <w:ind w:left="5695" w:hanging="1440"/>
      </w:pPr>
      <w:rPr>
        <w:rFonts w:hint="default"/>
        <w:i w:val="0"/>
        <w:sz w:val="24"/>
      </w:rPr>
    </w:lvl>
    <w:lvl w:ilvl="6">
      <w:start w:val="1"/>
      <w:numFmt w:val="decimal"/>
      <w:lvlText w:val="%1.%2.%3.%4.%5.%6.%7."/>
      <w:lvlJc w:val="left"/>
      <w:pPr>
        <w:ind w:left="6906" w:hanging="1800"/>
      </w:pPr>
      <w:rPr>
        <w:rFonts w:hint="default"/>
        <w:i w:val="0"/>
        <w:sz w:val="24"/>
      </w:rPr>
    </w:lvl>
    <w:lvl w:ilvl="7">
      <w:start w:val="1"/>
      <w:numFmt w:val="decimal"/>
      <w:lvlText w:val="%1.%2.%3.%4.%5.%6.%7.%8."/>
      <w:lvlJc w:val="left"/>
      <w:pPr>
        <w:ind w:left="7757" w:hanging="1800"/>
      </w:pPr>
      <w:rPr>
        <w:rFonts w:hint="default"/>
        <w:i w:val="0"/>
        <w:sz w:val="24"/>
      </w:rPr>
    </w:lvl>
    <w:lvl w:ilvl="8">
      <w:start w:val="1"/>
      <w:numFmt w:val="decimal"/>
      <w:lvlText w:val="%1.%2.%3.%4.%5.%6.%7.%8.%9."/>
      <w:lvlJc w:val="left"/>
      <w:pPr>
        <w:ind w:left="8968" w:hanging="2160"/>
      </w:pPr>
      <w:rPr>
        <w:rFonts w:hint="default"/>
        <w:i w:val="0"/>
        <w:sz w:val="24"/>
      </w:rPr>
    </w:lvl>
  </w:abstractNum>
  <w:num w:numId="1" w16cid:durableId="1657100978">
    <w:abstractNumId w:val="12"/>
  </w:num>
  <w:num w:numId="2" w16cid:durableId="824971526">
    <w:abstractNumId w:val="8"/>
  </w:num>
  <w:num w:numId="3" w16cid:durableId="1808618339">
    <w:abstractNumId w:val="1"/>
  </w:num>
  <w:num w:numId="4" w16cid:durableId="161554640">
    <w:abstractNumId w:val="7"/>
  </w:num>
  <w:num w:numId="5" w16cid:durableId="1509783466">
    <w:abstractNumId w:val="0"/>
  </w:num>
  <w:num w:numId="6" w16cid:durableId="1250582617">
    <w:abstractNumId w:val="2"/>
  </w:num>
  <w:num w:numId="7" w16cid:durableId="20915818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0"/>
  </w:num>
  <w:num w:numId="9" w16cid:durableId="154685143">
    <w:abstractNumId w:val="4"/>
  </w:num>
  <w:num w:numId="10" w16cid:durableId="587035779">
    <w:abstractNumId w:val="9"/>
  </w:num>
  <w:num w:numId="11" w16cid:durableId="9451139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3"/>
  </w:num>
  <w:num w:numId="14" w16cid:durableId="1422529895">
    <w:abstractNumId w:val="6"/>
  </w:num>
  <w:num w:numId="15" w16cid:durableId="1720861706">
    <w:abstractNumId w:val="11"/>
  </w:num>
  <w:num w:numId="16" w16cid:durableId="668095183">
    <w:abstractNumId w:val="0"/>
    <w:lvlOverride w:ilvl="0">
      <w:startOverride w:val="10"/>
    </w:lvlOverride>
  </w:num>
  <w:num w:numId="17" w16cid:durableId="1693452326">
    <w:abstractNumId w:val="5"/>
  </w:num>
  <w:num w:numId="18" w16cid:durableId="124009622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681A"/>
    <w:rsid w:val="00026B82"/>
    <w:rsid w:val="0003104F"/>
    <w:rsid w:val="00032221"/>
    <w:rsid w:val="00032DCE"/>
    <w:rsid w:val="00033321"/>
    <w:rsid w:val="00034FBD"/>
    <w:rsid w:val="00036FBE"/>
    <w:rsid w:val="000374AD"/>
    <w:rsid w:val="00041598"/>
    <w:rsid w:val="0004359A"/>
    <w:rsid w:val="00043696"/>
    <w:rsid w:val="00044E26"/>
    <w:rsid w:val="00045442"/>
    <w:rsid w:val="000456EE"/>
    <w:rsid w:val="00051652"/>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54C7"/>
    <w:rsid w:val="000C6426"/>
    <w:rsid w:val="000C7642"/>
    <w:rsid w:val="000D0503"/>
    <w:rsid w:val="000D248C"/>
    <w:rsid w:val="000D2F43"/>
    <w:rsid w:val="000D56A6"/>
    <w:rsid w:val="000D5B31"/>
    <w:rsid w:val="000D7976"/>
    <w:rsid w:val="000E1C1C"/>
    <w:rsid w:val="000E69FF"/>
    <w:rsid w:val="000F0C11"/>
    <w:rsid w:val="000F0D0F"/>
    <w:rsid w:val="000F0DFB"/>
    <w:rsid w:val="000F30DF"/>
    <w:rsid w:val="000F537D"/>
    <w:rsid w:val="000F57CB"/>
    <w:rsid w:val="000F6C9E"/>
    <w:rsid w:val="001001D2"/>
    <w:rsid w:val="0010494B"/>
    <w:rsid w:val="00106955"/>
    <w:rsid w:val="00111C0D"/>
    <w:rsid w:val="0011283F"/>
    <w:rsid w:val="001128C2"/>
    <w:rsid w:val="00113DFD"/>
    <w:rsid w:val="00114A1D"/>
    <w:rsid w:val="00115BD4"/>
    <w:rsid w:val="00115D56"/>
    <w:rsid w:val="00117564"/>
    <w:rsid w:val="001221F2"/>
    <w:rsid w:val="00122BA7"/>
    <w:rsid w:val="00124676"/>
    <w:rsid w:val="00131034"/>
    <w:rsid w:val="0013169D"/>
    <w:rsid w:val="001355F9"/>
    <w:rsid w:val="001357CC"/>
    <w:rsid w:val="00136132"/>
    <w:rsid w:val="00140606"/>
    <w:rsid w:val="00140FF4"/>
    <w:rsid w:val="001453F4"/>
    <w:rsid w:val="00145C01"/>
    <w:rsid w:val="00146773"/>
    <w:rsid w:val="00147488"/>
    <w:rsid w:val="0015237F"/>
    <w:rsid w:val="00152687"/>
    <w:rsid w:val="00156315"/>
    <w:rsid w:val="00161097"/>
    <w:rsid w:val="001639D0"/>
    <w:rsid w:val="00165266"/>
    <w:rsid w:val="00165D7C"/>
    <w:rsid w:val="001717CF"/>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D0CD1"/>
    <w:rsid w:val="001D2183"/>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301E"/>
    <w:rsid w:val="00275336"/>
    <w:rsid w:val="002764A1"/>
    <w:rsid w:val="00277EB1"/>
    <w:rsid w:val="00284E43"/>
    <w:rsid w:val="00285180"/>
    <w:rsid w:val="0028534A"/>
    <w:rsid w:val="002859C0"/>
    <w:rsid w:val="0028606B"/>
    <w:rsid w:val="00286F9F"/>
    <w:rsid w:val="00290173"/>
    <w:rsid w:val="002909EF"/>
    <w:rsid w:val="0029405D"/>
    <w:rsid w:val="0029497C"/>
    <w:rsid w:val="00294BAB"/>
    <w:rsid w:val="002971AC"/>
    <w:rsid w:val="002A598B"/>
    <w:rsid w:val="002A6BFA"/>
    <w:rsid w:val="002B04F2"/>
    <w:rsid w:val="002B0977"/>
    <w:rsid w:val="002B1D96"/>
    <w:rsid w:val="002B208F"/>
    <w:rsid w:val="002B2F14"/>
    <w:rsid w:val="002C4336"/>
    <w:rsid w:val="002C7188"/>
    <w:rsid w:val="002D6FCA"/>
    <w:rsid w:val="002E0DAA"/>
    <w:rsid w:val="002E2C73"/>
    <w:rsid w:val="002E2C80"/>
    <w:rsid w:val="002E3657"/>
    <w:rsid w:val="002E3A98"/>
    <w:rsid w:val="002E3F5C"/>
    <w:rsid w:val="002E749B"/>
    <w:rsid w:val="002E7F4C"/>
    <w:rsid w:val="002F04A9"/>
    <w:rsid w:val="002F573D"/>
    <w:rsid w:val="002F6C1C"/>
    <w:rsid w:val="00300303"/>
    <w:rsid w:val="003022D0"/>
    <w:rsid w:val="0030419C"/>
    <w:rsid w:val="003049CD"/>
    <w:rsid w:val="003068E1"/>
    <w:rsid w:val="00306AA2"/>
    <w:rsid w:val="00306E7E"/>
    <w:rsid w:val="003165CE"/>
    <w:rsid w:val="00322AD0"/>
    <w:rsid w:val="003241F1"/>
    <w:rsid w:val="003341E8"/>
    <w:rsid w:val="00335F35"/>
    <w:rsid w:val="003368C4"/>
    <w:rsid w:val="00336AA4"/>
    <w:rsid w:val="003370A9"/>
    <w:rsid w:val="003463E3"/>
    <w:rsid w:val="00351356"/>
    <w:rsid w:val="00353F53"/>
    <w:rsid w:val="003548BE"/>
    <w:rsid w:val="0035494C"/>
    <w:rsid w:val="00354FD8"/>
    <w:rsid w:val="0035589E"/>
    <w:rsid w:val="00357A14"/>
    <w:rsid w:val="00360E94"/>
    <w:rsid w:val="003670A3"/>
    <w:rsid w:val="00375255"/>
    <w:rsid w:val="0037608C"/>
    <w:rsid w:val="00380254"/>
    <w:rsid w:val="00382195"/>
    <w:rsid w:val="00384627"/>
    <w:rsid w:val="0038654A"/>
    <w:rsid w:val="00391385"/>
    <w:rsid w:val="00393DD7"/>
    <w:rsid w:val="003974C4"/>
    <w:rsid w:val="003A1053"/>
    <w:rsid w:val="003A202B"/>
    <w:rsid w:val="003A23F0"/>
    <w:rsid w:val="003A35B6"/>
    <w:rsid w:val="003A61A7"/>
    <w:rsid w:val="003A679B"/>
    <w:rsid w:val="003A7F53"/>
    <w:rsid w:val="003B3059"/>
    <w:rsid w:val="003B3A0A"/>
    <w:rsid w:val="003B4C3E"/>
    <w:rsid w:val="003B63C0"/>
    <w:rsid w:val="003B6E29"/>
    <w:rsid w:val="003C058A"/>
    <w:rsid w:val="003C0B1F"/>
    <w:rsid w:val="003C1794"/>
    <w:rsid w:val="003C4AFB"/>
    <w:rsid w:val="003C4C93"/>
    <w:rsid w:val="003C4FAA"/>
    <w:rsid w:val="003C721B"/>
    <w:rsid w:val="003C7635"/>
    <w:rsid w:val="003D0A85"/>
    <w:rsid w:val="003D3B64"/>
    <w:rsid w:val="003E025D"/>
    <w:rsid w:val="003E0625"/>
    <w:rsid w:val="003E1F0F"/>
    <w:rsid w:val="003E2D7B"/>
    <w:rsid w:val="003E75FD"/>
    <w:rsid w:val="003F4BC0"/>
    <w:rsid w:val="003F4EC7"/>
    <w:rsid w:val="003F5B35"/>
    <w:rsid w:val="003F7AD7"/>
    <w:rsid w:val="00400EF0"/>
    <w:rsid w:val="0041112A"/>
    <w:rsid w:val="0041165D"/>
    <w:rsid w:val="004129CB"/>
    <w:rsid w:val="00415502"/>
    <w:rsid w:val="00415909"/>
    <w:rsid w:val="0041727C"/>
    <w:rsid w:val="00421E94"/>
    <w:rsid w:val="0042304B"/>
    <w:rsid w:val="00425951"/>
    <w:rsid w:val="004301A7"/>
    <w:rsid w:val="00433672"/>
    <w:rsid w:val="00435BDC"/>
    <w:rsid w:val="004406E9"/>
    <w:rsid w:val="00441915"/>
    <w:rsid w:val="004437A9"/>
    <w:rsid w:val="00443F40"/>
    <w:rsid w:val="00447AF6"/>
    <w:rsid w:val="00450F35"/>
    <w:rsid w:val="00452367"/>
    <w:rsid w:val="0045396D"/>
    <w:rsid w:val="00454B8B"/>
    <w:rsid w:val="00455CB8"/>
    <w:rsid w:val="004579C7"/>
    <w:rsid w:val="00457E44"/>
    <w:rsid w:val="004677CD"/>
    <w:rsid w:val="00473CA8"/>
    <w:rsid w:val="00474D53"/>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611E"/>
    <w:rsid w:val="004D06B5"/>
    <w:rsid w:val="004D4272"/>
    <w:rsid w:val="004D47B1"/>
    <w:rsid w:val="004D7824"/>
    <w:rsid w:val="004E0AE6"/>
    <w:rsid w:val="004E230F"/>
    <w:rsid w:val="004E2623"/>
    <w:rsid w:val="004E406F"/>
    <w:rsid w:val="004E59DA"/>
    <w:rsid w:val="004E6213"/>
    <w:rsid w:val="004E6A7D"/>
    <w:rsid w:val="004F21EA"/>
    <w:rsid w:val="00501A09"/>
    <w:rsid w:val="00503EDF"/>
    <w:rsid w:val="00504D3E"/>
    <w:rsid w:val="00506447"/>
    <w:rsid w:val="00511469"/>
    <w:rsid w:val="00512219"/>
    <w:rsid w:val="0051775A"/>
    <w:rsid w:val="00517DD9"/>
    <w:rsid w:val="00521A56"/>
    <w:rsid w:val="00521D9A"/>
    <w:rsid w:val="0052208F"/>
    <w:rsid w:val="00524637"/>
    <w:rsid w:val="0052708D"/>
    <w:rsid w:val="00527D53"/>
    <w:rsid w:val="00527E8F"/>
    <w:rsid w:val="00530409"/>
    <w:rsid w:val="005308A5"/>
    <w:rsid w:val="00531C98"/>
    <w:rsid w:val="00532EC0"/>
    <w:rsid w:val="00534312"/>
    <w:rsid w:val="0053521C"/>
    <w:rsid w:val="00535C79"/>
    <w:rsid w:val="00540B74"/>
    <w:rsid w:val="00544750"/>
    <w:rsid w:val="00546CFA"/>
    <w:rsid w:val="0054797F"/>
    <w:rsid w:val="005537EC"/>
    <w:rsid w:val="0055679B"/>
    <w:rsid w:val="00562BA8"/>
    <w:rsid w:val="00563C7D"/>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972FF"/>
    <w:rsid w:val="005A4140"/>
    <w:rsid w:val="005A660C"/>
    <w:rsid w:val="005A6E68"/>
    <w:rsid w:val="005A7A92"/>
    <w:rsid w:val="005B0583"/>
    <w:rsid w:val="005B1EB6"/>
    <w:rsid w:val="005B2675"/>
    <w:rsid w:val="005B2EC4"/>
    <w:rsid w:val="005B3143"/>
    <w:rsid w:val="005B3CFA"/>
    <w:rsid w:val="005B4BE8"/>
    <w:rsid w:val="005B58DB"/>
    <w:rsid w:val="005B633C"/>
    <w:rsid w:val="005B63CF"/>
    <w:rsid w:val="005C0F45"/>
    <w:rsid w:val="005C2429"/>
    <w:rsid w:val="005C5220"/>
    <w:rsid w:val="005C72CF"/>
    <w:rsid w:val="005C7A28"/>
    <w:rsid w:val="005D369E"/>
    <w:rsid w:val="005D6B12"/>
    <w:rsid w:val="005D7E5C"/>
    <w:rsid w:val="005E19B6"/>
    <w:rsid w:val="005F1EB1"/>
    <w:rsid w:val="005F57B9"/>
    <w:rsid w:val="005F6F31"/>
    <w:rsid w:val="00601158"/>
    <w:rsid w:val="00602A04"/>
    <w:rsid w:val="0060361B"/>
    <w:rsid w:val="00606A2C"/>
    <w:rsid w:val="006072A6"/>
    <w:rsid w:val="00612AC2"/>
    <w:rsid w:val="00612C15"/>
    <w:rsid w:val="00625A5C"/>
    <w:rsid w:val="0062761D"/>
    <w:rsid w:val="00627BC3"/>
    <w:rsid w:val="00627F69"/>
    <w:rsid w:val="00634C8B"/>
    <w:rsid w:val="00636190"/>
    <w:rsid w:val="00643039"/>
    <w:rsid w:val="006468D4"/>
    <w:rsid w:val="00651684"/>
    <w:rsid w:val="00655A17"/>
    <w:rsid w:val="00660D47"/>
    <w:rsid w:val="006649CC"/>
    <w:rsid w:val="00667006"/>
    <w:rsid w:val="00667F2F"/>
    <w:rsid w:val="006709AE"/>
    <w:rsid w:val="00671F2E"/>
    <w:rsid w:val="00674039"/>
    <w:rsid w:val="00677D33"/>
    <w:rsid w:val="00681D54"/>
    <w:rsid w:val="00681E73"/>
    <w:rsid w:val="00685E93"/>
    <w:rsid w:val="0069030D"/>
    <w:rsid w:val="00692C49"/>
    <w:rsid w:val="00694DA6"/>
    <w:rsid w:val="00697899"/>
    <w:rsid w:val="006A2404"/>
    <w:rsid w:val="006B021B"/>
    <w:rsid w:val="006B3AD3"/>
    <w:rsid w:val="006B6E71"/>
    <w:rsid w:val="006B7663"/>
    <w:rsid w:val="006C1BF1"/>
    <w:rsid w:val="006C340E"/>
    <w:rsid w:val="006C3E39"/>
    <w:rsid w:val="006D0DE2"/>
    <w:rsid w:val="006D2004"/>
    <w:rsid w:val="006D4B1E"/>
    <w:rsid w:val="006D643E"/>
    <w:rsid w:val="006D732C"/>
    <w:rsid w:val="006E01A6"/>
    <w:rsid w:val="006E6AD1"/>
    <w:rsid w:val="006E767D"/>
    <w:rsid w:val="006E78A0"/>
    <w:rsid w:val="006F21B3"/>
    <w:rsid w:val="006F2894"/>
    <w:rsid w:val="006F3663"/>
    <w:rsid w:val="006F423E"/>
    <w:rsid w:val="00700D63"/>
    <w:rsid w:val="0070175E"/>
    <w:rsid w:val="007147BA"/>
    <w:rsid w:val="00716F5D"/>
    <w:rsid w:val="00717636"/>
    <w:rsid w:val="00720664"/>
    <w:rsid w:val="00722314"/>
    <w:rsid w:val="00722598"/>
    <w:rsid w:val="007242E8"/>
    <w:rsid w:val="0072449F"/>
    <w:rsid w:val="007261F2"/>
    <w:rsid w:val="00730034"/>
    <w:rsid w:val="00731B95"/>
    <w:rsid w:val="0073728C"/>
    <w:rsid w:val="007379BF"/>
    <w:rsid w:val="00742206"/>
    <w:rsid w:val="00742D80"/>
    <w:rsid w:val="00743931"/>
    <w:rsid w:val="00744B72"/>
    <w:rsid w:val="00746324"/>
    <w:rsid w:val="00747B32"/>
    <w:rsid w:val="00752CA0"/>
    <w:rsid w:val="00755F36"/>
    <w:rsid w:val="00761B56"/>
    <w:rsid w:val="00761E2B"/>
    <w:rsid w:val="00774428"/>
    <w:rsid w:val="0077565E"/>
    <w:rsid w:val="00775E4E"/>
    <w:rsid w:val="00780EDF"/>
    <w:rsid w:val="00781716"/>
    <w:rsid w:val="00781782"/>
    <w:rsid w:val="00784044"/>
    <w:rsid w:val="00785017"/>
    <w:rsid w:val="0078734C"/>
    <w:rsid w:val="00787C64"/>
    <w:rsid w:val="00787D69"/>
    <w:rsid w:val="00792076"/>
    <w:rsid w:val="0079264F"/>
    <w:rsid w:val="007951B5"/>
    <w:rsid w:val="007956FC"/>
    <w:rsid w:val="007A00E5"/>
    <w:rsid w:val="007A0D86"/>
    <w:rsid w:val="007A3142"/>
    <w:rsid w:val="007A45A4"/>
    <w:rsid w:val="007A498D"/>
    <w:rsid w:val="007A6C5F"/>
    <w:rsid w:val="007A7CD9"/>
    <w:rsid w:val="007B09DF"/>
    <w:rsid w:val="007B0C49"/>
    <w:rsid w:val="007B111C"/>
    <w:rsid w:val="007B15DD"/>
    <w:rsid w:val="007B37AF"/>
    <w:rsid w:val="007B4B22"/>
    <w:rsid w:val="007B5872"/>
    <w:rsid w:val="007C08FB"/>
    <w:rsid w:val="007C2084"/>
    <w:rsid w:val="007C3E88"/>
    <w:rsid w:val="007C582F"/>
    <w:rsid w:val="007C77D1"/>
    <w:rsid w:val="007D0B5D"/>
    <w:rsid w:val="007D1F4D"/>
    <w:rsid w:val="007D4F8D"/>
    <w:rsid w:val="007D65F4"/>
    <w:rsid w:val="007D67EC"/>
    <w:rsid w:val="007D6B4A"/>
    <w:rsid w:val="007D70FB"/>
    <w:rsid w:val="007E3526"/>
    <w:rsid w:val="007E65DE"/>
    <w:rsid w:val="007F2A6B"/>
    <w:rsid w:val="008026F1"/>
    <w:rsid w:val="00804DF2"/>
    <w:rsid w:val="00807492"/>
    <w:rsid w:val="00810C26"/>
    <w:rsid w:val="008112E6"/>
    <w:rsid w:val="0081169F"/>
    <w:rsid w:val="00815815"/>
    <w:rsid w:val="00820F17"/>
    <w:rsid w:val="0084022A"/>
    <w:rsid w:val="008416D5"/>
    <w:rsid w:val="00846339"/>
    <w:rsid w:val="00847694"/>
    <w:rsid w:val="008509C0"/>
    <w:rsid w:val="00850B30"/>
    <w:rsid w:val="00850D6A"/>
    <w:rsid w:val="00852E4B"/>
    <w:rsid w:val="008551F9"/>
    <w:rsid w:val="008568B5"/>
    <w:rsid w:val="00856EF4"/>
    <w:rsid w:val="00857730"/>
    <w:rsid w:val="0086033A"/>
    <w:rsid w:val="0086273B"/>
    <w:rsid w:val="0086322B"/>
    <w:rsid w:val="00863351"/>
    <w:rsid w:val="00865228"/>
    <w:rsid w:val="0086579D"/>
    <w:rsid w:val="00866B8D"/>
    <w:rsid w:val="008715AE"/>
    <w:rsid w:val="00872DED"/>
    <w:rsid w:val="00880B0E"/>
    <w:rsid w:val="00881E09"/>
    <w:rsid w:val="00882FE1"/>
    <w:rsid w:val="008833BC"/>
    <w:rsid w:val="00895204"/>
    <w:rsid w:val="008955D5"/>
    <w:rsid w:val="008A4233"/>
    <w:rsid w:val="008A5635"/>
    <w:rsid w:val="008A5996"/>
    <w:rsid w:val="008A5DB6"/>
    <w:rsid w:val="008A6E30"/>
    <w:rsid w:val="008B0F20"/>
    <w:rsid w:val="008B2850"/>
    <w:rsid w:val="008B2D4A"/>
    <w:rsid w:val="008B3EC1"/>
    <w:rsid w:val="008B612C"/>
    <w:rsid w:val="008B7840"/>
    <w:rsid w:val="008C2B11"/>
    <w:rsid w:val="008C2D16"/>
    <w:rsid w:val="008C3CE0"/>
    <w:rsid w:val="008C50D5"/>
    <w:rsid w:val="008C714C"/>
    <w:rsid w:val="008D126C"/>
    <w:rsid w:val="008D2CD1"/>
    <w:rsid w:val="008D50FE"/>
    <w:rsid w:val="008D5FE1"/>
    <w:rsid w:val="008E0259"/>
    <w:rsid w:val="008E0733"/>
    <w:rsid w:val="008E3FCC"/>
    <w:rsid w:val="008E6A28"/>
    <w:rsid w:val="008F1D18"/>
    <w:rsid w:val="008F2B9E"/>
    <w:rsid w:val="008F5B3F"/>
    <w:rsid w:val="008F6F61"/>
    <w:rsid w:val="00903B49"/>
    <w:rsid w:val="0090458E"/>
    <w:rsid w:val="00906F18"/>
    <w:rsid w:val="009134BD"/>
    <w:rsid w:val="009149E5"/>
    <w:rsid w:val="00916BE7"/>
    <w:rsid w:val="009205AE"/>
    <w:rsid w:val="00921BDD"/>
    <w:rsid w:val="009301BE"/>
    <w:rsid w:val="00933CE9"/>
    <w:rsid w:val="009376B3"/>
    <w:rsid w:val="00940AE1"/>
    <w:rsid w:val="00941A60"/>
    <w:rsid w:val="0094353D"/>
    <w:rsid w:val="00943A82"/>
    <w:rsid w:val="009454C4"/>
    <w:rsid w:val="0094720D"/>
    <w:rsid w:val="00951D4A"/>
    <w:rsid w:val="0095206C"/>
    <w:rsid w:val="00952EE8"/>
    <w:rsid w:val="009546E1"/>
    <w:rsid w:val="009600D3"/>
    <w:rsid w:val="0096179F"/>
    <w:rsid w:val="00961E30"/>
    <w:rsid w:val="00963ABD"/>
    <w:rsid w:val="00963F56"/>
    <w:rsid w:val="0097233A"/>
    <w:rsid w:val="00977EA8"/>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02F"/>
    <w:rsid w:val="009F281E"/>
    <w:rsid w:val="009F4B77"/>
    <w:rsid w:val="00A02067"/>
    <w:rsid w:val="00A06EC1"/>
    <w:rsid w:val="00A06FF2"/>
    <w:rsid w:val="00A10E15"/>
    <w:rsid w:val="00A114B5"/>
    <w:rsid w:val="00A139DC"/>
    <w:rsid w:val="00A20892"/>
    <w:rsid w:val="00A2146A"/>
    <w:rsid w:val="00A21E15"/>
    <w:rsid w:val="00A25F0C"/>
    <w:rsid w:val="00A26637"/>
    <w:rsid w:val="00A26BDC"/>
    <w:rsid w:val="00A33655"/>
    <w:rsid w:val="00A3375E"/>
    <w:rsid w:val="00A33E0F"/>
    <w:rsid w:val="00A3629D"/>
    <w:rsid w:val="00A41D55"/>
    <w:rsid w:val="00A43AD7"/>
    <w:rsid w:val="00A451BB"/>
    <w:rsid w:val="00A47C5E"/>
    <w:rsid w:val="00A500B9"/>
    <w:rsid w:val="00A53B74"/>
    <w:rsid w:val="00A635DB"/>
    <w:rsid w:val="00A65172"/>
    <w:rsid w:val="00A71169"/>
    <w:rsid w:val="00A711B2"/>
    <w:rsid w:val="00A72257"/>
    <w:rsid w:val="00A75170"/>
    <w:rsid w:val="00A7641E"/>
    <w:rsid w:val="00A76FBF"/>
    <w:rsid w:val="00A80AF5"/>
    <w:rsid w:val="00A8319C"/>
    <w:rsid w:val="00A84159"/>
    <w:rsid w:val="00A851A8"/>
    <w:rsid w:val="00A92399"/>
    <w:rsid w:val="00A924AD"/>
    <w:rsid w:val="00A93EB6"/>
    <w:rsid w:val="00A94334"/>
    <w:rsid w:val="00AA230C"/>
    <w:rsid w:val="00AA4E3F"/>
    <w:rsid w:val="00AA5A43"/>
    <w:rsid w:val="00AA67C3"/>
    <w:rsid w:val="00AB157C"/>
    <w:rsid w:val="00AB755F"/>
    <w:rsid w:val="00AC06C3"/>
    <w:rsid w:val="00AC0A22"/>
    <w:rsid w:val="00AC4B7B"/>
    <w:rsid w:val="00AC68F4"/>
    <w:rsid w:val="00AD06D5"/>
    <w:rsid w:val="00AD35AD"/>
    <w:rsid w:val="00AE1188"/>
    <w:rsid w:val="00AE255E"/>
    <w:rsid w:val="00AE6092"/>
    <w:rsid w:val="00AF07FE"/>
    <w:rsid w:val="00AF298D"/>
    <w:rsid w:val="00AF35F0"/>
    <w:rsid w:val="00AF399B"/>
    <w:rsid w:val="00AF3B51"/>
    <w:rsid w:val="00AF76FA"/>
    <w:rsid w:val="00B016B2"/>
    <w:rsid w:val="00B0200B"/>
    <w:rsid w:val="00B03848"/>
    <w:rsid w:val="00B064A6"/>
    <w:rsid w:val="00B07387"/>
    <w:rsid w:val="00B073C3"/>
    <w:rsid w:val="00B11E80"/>
    <w:rsid w:val="00B129C5"/>
    <w:rsid w:val="00B13914"/>
    <w:rsid w:val="00B14E7D"/>
    <w:rsid w:val="00B23F9A"/>
    <w:rsid w:val="00B32BEC"/>
    <w:rsid w:val="00B35F26"/>
    <w:rsid w:val="00B423DE"/>
    <w:rsid w:val="00B46E18"/>
    <w:rsid w:val="00B50A60"/>
    <w:rsid w:val="00B50CA8"/>
    <w:rsid w:val="00B5103E"/>
    <w:rsid w:val="00B539FE"/>
    <w:rsid w:val="00B5536B"/>
    <w:rsid w:val="00B5577D"/>
    <w:rsid w:val="00B5789D"/>
    <w:rsid w:val="00B63C18"/>
    <w:rsid w:val="00B6416B"/>
    <w:rsid w:val="00B712F3"/>
    <w:rsid w:val="00B72FD9"/>
    <w:rsid w:val="00B7409F"/>
    <w:rsid w:val="00B74C20"/>
    <w:rsid w:val="00B75933"/>
    <w:rsid w:val="00B8038B"/>
    <w:rsid w:val="00B81F6F"/>
    <w:rsid w:val="00B842EB"/>
    <w:rsid w:val="00B84BBF"/>
    <w:rsid w:val="00B87662"/>
    <w:rsid w:val="00B90175"/>
    <w:rsid w:val="00B92869"/>
    <w:rsid w:val="00B9289C"/>
    <w:rsid w:val="00B971A5"/>
    <w:rsid w:val="00B975BE"/>
    <w:rsid w:val="00BA257E"/>
    <w:rsid w:val="00BA29E0"/>
    <w:rsid w:val="00BA3991"/>
    <w:rsid w:val="00BB3577"/>
    <w:rsid w:val="00BB4DBF"/>
    <w:rsid w:val="00BB7988"/>
    <w:rsid w:val="00BC07C3"/>
    <w:rsid w:val="00BC1161"/>
    <w:rsid w:val="00BC2D70"/>
    <w:rsid w:val="00BC66FA"/>
    <w:rsid w:val="00BD18B3"/>
    <w:rsid w:val="00BD3B3F"/>
    <w:rsid w:val="00BD6ACE"/>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1B91"/>
    <w:rsid w:val="00C32966"/>
    <w:rsid w:val="00C3445B"/>
    <w:rsid w:val="00C4185C"/>
    <w:rsid w:val="00C5144F"/>
    <w:rsid w:val="00C524F3"/>
    <w:rsid w:val="00C53397"/>
    <w:rsid w:val="00C5656E"/>
    <w:rsid w:val="00C56E8B"/>
    <w:rsid w:val="00C64D92"/>
    <w:rsid w:val="00C64E48"/>
    <w:rsid w:val="00C67112"/>
    <w:rsid w:val="00C7088F"/>
    <w:rsid w:val="00C7264E"/>
    <w:rsid w:val="00C7332D"/>
    <w:rsid w:val="00C861E4"/>
    <w:rsid w:val="00C86CB6"/>
    <w:rsid w:val="00C873F7"/>
    <w:rsid w:val="00C91682"/>
    <w:rsid w:val="00C9294A"/>
    <w:rsid w:val="00C92AB0"/>
    <w:rsid w:val="00C93D14"/>
    <w:rsid w:val="00CA0D67"/>
    <w:rsid w:val="00CA0D77"/>
    <w:rsid w:val="00CA314A"/>
    <w:rsid w:val="00CA7630"/>
    <w:rsid w:val="00CB2A26"/>
    <w:rsid w:val="00CB5655"/>
    <w:rsid w:val="00CB59D9"/>
    <w:rsid w:val="00CB742A"/>
    <w:rsid w:val="00CB7509"/>
    <w:rsid w:val="00CC0825"/>
    <w:rsid w:val="00CC5108"/>
    <w:rsid w:val="00CC6234"/>
    <w:rsid w:val="00CC7AFE"/>
    <w:rsid w:val="00CD4FB4"/>
    <w:rsid w:val="00CD7819"/>
    <w:rsid w:val="00CE00CC"/>
    <w:rsid w:val="00CE5B91"/>
    <w:rsid w:val="00CE6716"/>
    <w:rsid w:val="00CE75EA"/>
    <w:rsid w:val="00CF42F7"/>
    <w:rsid w:val="00CF49B2"/>
    <w:rsid w:val="00CF55AE"/>
    <w:rsid w:val="00CF68A6"/>
    <w:rsid w:val="00D0024D"/>
    <w:rsid w:val="00D02177"/>
    <w:rsid w:val="00D044DE"/>
    <w:rsid w:val="00D06009"/>
    <w:rsid w:val="00D118E6"/>
    <w:rsid w:val="00D1664B"/>
    <w:rsid w:val="00D31414"/>
    <w:rsid w:val="00D33886"/>
    <w:rsid w:val="00D348E8"/>
    <w:rsid w:val="00D34C9F"/>
    <w:rsid w:val="00D4471B"/>
    <w:rsid w:val="00D45F69"/>
    <w:rsid w:val="00D46A9D"/>
    <w:rsid w:val="00D46EB9"/>
    <w:rsid w:val="00D51B43"/>
    <w:rsid w:val="00D51F79"/>
    <w:rsid w:val="00D52925"/>
    <w:rsid w:val="00D54D0E"/>
    <w:rsid w:val="00D620D7"/>
    <w:rsid w:val="00D62A85"/>
    <w:rsid w:val="00D63446"/>
    <w:rsid w:val="00D64583"/>
    <w:rsid w:val="00D67483"/>
    <w:rsid w:val="00D737AE"/>
    <w:rsid w:val="00D750AF"/>
    <w:rsid w:val="00D7644D"/>
    <w:rsid w:val="00D76C65"/>
    <w:rsid w:val="00D83428"/>
    <w:rsid w:val="00D87031"/>
    <w:rsid w:val="00D92926"/>
    <w:rsid w:val="00D93202"/>
    <w:rsid w:val="00D93721"/>
    <w:rsid w:val="00D93755"/>
    <w:rsid w:val="00DA5B7F"/>
    <w:rsid w:val="00DA5F2B"/>
    <w:rsid w:val="00DA79FC"/>
    <w:rsid w:val="00DB08FB"/>
    <w:rsid w:val="00DB0A8C"/>
    <w:rsid w:val="00DB3B32"/>
    <w:rsid w:val="00DB61C4"/>
    <w:rsid w:val="00DB75BB"/>
    <w:rsid w:val="00DC1977"/>
    <w:rsid w:val="00DC1FE6"/>
    <w:rsid w:val="00DC5988"/>
    <w:rsid w:val="00DD0E91"/>
    <w:rsid w:val="00DD1DE4"/>
    <w:rsid w:val="00DD34B8"/>
    <w:rsid w:val="00DE2A4F"/>
    <w:rsid w:val="00DE60AC"/>
    <w:rsid w:val="00DF0090"/>
    <w:rsid w:val="00DF03FA"/>
    <w:rsid w:val="00DF604F"/>
    <w:rsid w:val="00E016D0"/>
    <w:rsid w:val="00E030D1"/>
    <w:rsid w:val="00E04411"/>
    <w:rsid w:val="00E0572D"/>
    <w:rsid w:val="00E05F3D"/>
    <w:rsid w:val="00E0756C"/>
    <w:rsid w:val="00E10103"/>
    <w:rsid w:val="00E10694"/>
    <w:rsid w:val="00E11F88"/>
    <w:rsid w:val="00E137B5"/>
    <w:rsid w:val="00E16EA7"/>
    <w:rsid w:val="00E17358"/>
    <w:rsid w:val="00E2056F"/>
    <w:rsid w:val="00E247FE"/>
    <w:rsid w:val="00E24EDE"/>
    <w:rsid w:val="00E300D1"/>
    <w:rsid w:val="00E32242"/>
    <w:rsid w:val="00E35D72"/>
    <w:rsid w:val="00E458AC"/>
    <w:rsid w:val="00E47A50"/>
    <w:rsid w:val="00E514FA"/>
    <w:rsid w:val="00E52A9A"/>
    <w:rsid w:val="00E558E8"/>
    <w:rsid w:val="00E575B6"/>
    <w:rsid w:val="00E6280C"/>
    <w:rsid w:val="00E6568E"/>
    <w:rsid w:val="00E66D2A"/>
    <w:rsid w:val="00E71636"/>
    <w:rsid w:val="00E723FE"/>
    <w:rsid w:val="00E7260A"/>
    <w:rsid w:val="00E7364D"/>
    <w:rsid w:val="00E75D9B"/>
    <w:rsid w:val="00E77966"/>
    <w:rsid w:val="00E83667"/>
    <w:rsid w:val="00E846A1"/>
    <w:rsid w:val="00E86CB7"/>
    <w:rsid w:val="00E907BB"/>
    <w:rsid w:val="00EA1E3A"/>
    <w:rsid w:val="00EA5F35"/>
    <w:rsid w:val="00EA6209"/>
    <w:rsid w:val="00EA7A40"/>
    <w:rsid w:val="00EB31D1"/>
    <w:rsid w:val="00EB33C1"/>
    <w:rsid w:val="00EB6BF0"/>
    <w:rsid w:val="00EC2E9B"/>
    <w:rsid w:val="00EC7E3A"/>
    <w:rsid w:val="00EC7F66"/>
    <w:rsid w:val="00ED44CE"/>
    <w:rsid w:val="00ED4E29"/>
    <w:rsid w:val="00EE0EB5"/>
    <w:rsid w:val="00EE1B35"/>
    <w:rsid w:val="00EE78FD"/>
    <w:rsid w:val="00EE7EF0"/>
    <w:rsid w:val="00F013C1"/>
    <w:rsid w:val="00F04774"/>
    <w:rsid w:val="00F1070F"/>
    <w:rsid w:val="00F11A46"/>
    <w:rsid w:val="00F125B4"/>
    <w:rsid w:val="00F13ECE"/>
    <w:rsid w:val="00F17E9D"/>
    <w:rsid w:val="00F215A8"/>
    <w:rsid w:val="00F21A98"/>
    <w:rsid w:val="00F232C6"/>
    <w:rsid w:val="00F25BE7"/>
    <w:rsid w:val="00F2712B"/>
    <w:rsid w:val="00F4095A"/>
    <w:rsid w:val="00F41141"/>
    <w:rsid w:val="00F41286"/>
    <w:rsid w:val="00F444EC"/>
    <w:rsid w:val="00F44C08"/>
    <w:rsid w:val="00F47237"/>
    <w:rsid w:val="00F516DA"/>
    <w:rsid w:val="00F524DE"/>
    <w:rsid w:val="00F54EAA"/>
    <w:rsid w:val="00F577AE"/>
    <w:rsid w:val="00F61B48"/>
    <w:rsid w:val="00F62064"/>
    <w:rsid w:val="00F6232F"/>
    <w:rsid w:val="00F62B07"/>
    <w:rsid w:val="00F63395"/>
    <w:rsid w:val="00F6539B"/>
    <w:rsid w:val="00F81282"/>
    <w:rsid w:val="00F839B7"/>
    <w:rsid w:val="00F84C79"/>
    <w:rsid w:val="00F85BFA"/>
    <w:rsid w:val="00F86224"/>
    <w:rsid w:val="00F90A63"/>
    <w:rsid w:val="00F91584"/>
    <w:rsid w:val="00F91985"/>
    <w:rsid w:val="00F944C4"/>
    <w:rsid w:val="00F9556B"/>
    <w:rsid w:val="00F95E8C"/>
    <w:rsid w:val="00F96284"/>
    <w:rsid w:val="00F967EC"/>
    <w:rsid w:val="00FA0B2D"/>
    <w:rsid w:val="00FA2D23"/>
    <w:rsid w:val="00FA65F9"/>
    <w:rsid w:val="00FA7B55"/>
    <w:rsid w:val="00FB0588"/>
    <w:rsid w:val="00FB0CC0"/>
    <w:rsid w:val="00FB1A3D"/>
    <w:rsid w:val="00FB567D"/>
    <w:rsid w:val="00FB6933"/>
    <w:rsid w:val="00FC0342"/>
    <w:rsid w:val="00FC23EB"/>
    <w:rsid w:val="00FC2A30"/>
    <w:rsid w:val="00FC2CFC"/>
    <w:rsid w:val="00FC300A"/>
    <w:rsid w:val="00FC3288"/>
    <w:rsid w:val="00FC4949"/>
    <w:rsid w:val="00FC74F5"/>
    <w:rsid w:val="00FD03E5"/>
    <w:rsid w:val="00FD07E0"/>
    <w:rsid w:val="00FD371B"/>
    <w:rsid w:val="00FD3CD0"/>
    <w:rsid w:val="00FD647D"/>
    <w:rsid w:val="00FD71AD"/>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F81282"/>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F81282"/>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paragraph" w:styleId="Subtitle">
    <w:name w:val="Subtitle"/>
    <w:basedOn w:val="Normal"/>
    <w:link w:val="SubtitleChar"/>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SubtitleChar">
    <w:name w:val="Subtitle Char"/>
    <w:basedOn w:val="DefaultParagraphFont"/>
    <w:link w:val="Subtitle"/>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362170308">
      <w:bodyDiv w:val="1"/>
      <w:marLeft w:val="0"/>
      <w:marRight w:val="0"/>
      <w:marTop w:val="0"/>
      <w:marBottom w:val="0"/>
      <w:divBdr>
        <w:top w:val="none" w:sz="0" w:space="0" w:color="auto"/>
        <w:left w:val="none" w:sz="0" w:space="0" w:color="auto"/>
        <w:bottom w:val="none" w:sz="0" w:space="0" w:color="auto"/>
        <w:right w:val="none" w:sz="0" w:space="0" w:color="auto"/>
      </w:divBdr>
    </w:div>
    <w:div w:id="1457530816">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1853688028">
      <w:bodyDiv w:val="1"/>
      <w:marLeft w:val="0"/>
      <w:marRight w:val="0"/>
      <w:marTop w:val="0"/>
      <w:marBottom w:val="0"/>
      <w:divBdr>
        <w:top w:val="none" w:sz="0" w:space="0" w:color="auto"/>
        <w:left w:val="none" w:sz="0" w:space="0" w:color="auto"/>
        <w:bottom w:val="none" w:sz="0" w:space="0" w:color="auto"/>
        <w:right w:val="none" w:sz="0" w:space="0" w:color="auto"/>
      </w:divBdr>
    </w:div>
    <w:div w:id="205507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Pages>
  <Words>27394</Words>
  <Characters>15616</Characters>
  <Application>Microsoft Office Word</Application>
  <DocSecurity>0</DocSecurity>
  <Lines>130</Lines>
  <Paragraphs>85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Ilze Remerte</cp:lastModifiedBy>
  <cp:revision>53</cp:revision>
  <cp:lastPrinted>2023-01-06T06:44:00Z</cp:lastPrinted>
  <dcterms:created xsi:type="dcterms:W3CDTF">2023-06-26T14:12:00Z</dcterms:created>
  <dcterms:modified xsi:type="dcterms:W3CDTF">2023-12-08T15:29:00Z</dcterms:modified>
</cp:coreProperties>
</file>