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6AF9" w14:textId="77777777" w:rsidR="00E57609" w:rsidRPr="00C408DF" w:rsidRDefault="00E57609" w:rsidP="00E57609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r w:rsidRPr="00C408DF">
        <w:rPr>
          <w:b/>
          <w:i/>
          <w:iCs/>
          <w:color w:val="000000"/>
          <w:sz w:val="22"/>
          <w:szCs w:val="22"/>
          <w:lang w:val="lv-LV"/>
        </w:rPr>
        <w:t>1.pielikums</w:t>
      </w:r>
    </w:p>
    <w:p w14:paraId="7E6AC22C" w14:textId="77777777" w:rsidR="00E95C44" w:rsidRDefault="00E57609" w:rsidP="00E57609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C408DF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E95C44" w:rsidRPr="00E95C44">
        <w:rPr>
          <w:rFonts w:eastAsia="Calibri"/>
          <w:i/>
          <w:iCs/>
          <w:sz w:val="22"/>
          <w:szCs w:val="22"/>
          <w:lang w:val="lv-LV"/>
        </w:rPr>
        <w:t xml:space="preserve">Ventspils brīvostas piestātņu </w:t>
      </w:r>
    </w:p>
    <w:p w14:paraId="60A80B97" w14:textId="77777777" w:rsidR="00E57609" w:rsidRPr="00C408DF" w:rsidRDefault="00E95C44" w:rsidP="00E57609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E95C44">
        <w:rPr>
          <w:rFonts w:eastAsia="Calibri"/>
          <w:i/>
          <w:iCs/>
          <w:sz w:val="22"/>
          <w:szCs w:val="22"/>
          <w:lang w:val="lv-LV"/>
        </w:rPr>
        <w:t>virsūdens un zemūdens apsekošana</w:t>
      </w:r>
      <w:r w:rsidR="00E57609" w:rsidRPr="00C408DF">
        <w:rPr>
          <w:i/>
          <w:iCs/>
          <w:color w:val="000000"/>
          <w:sz w:val="22"/>
          <w:szCs w:val="22"/>
          <w:lang w:val="lv-LV"/>
        </w:rPr>
        <w:t xml:space="preserve">” nolikumam, </w:t>
      </w:r>
    </w:p>
    <w:p w14:paraId="29D19891" w14:textId="77777777" w:rsidR="00E57609" w:rsidRPr="00C408DF" w:rsidRDefault="00E57609" w:rsidP="00E57609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C408DF">
        <w:rPr>
          <w:i/>
          <w:iCs/>
          <w:color w:val="000000"/>
          <w:sz w:val="22"/>
          <w:szCs w:val="22"/>
          <w:lang w:val="lv-LV"/>
        </w:rPr>
        <w:t>identifikācijas Nr. VBOP 2024/</w:t>
      </w:r>
      <w:r w:rsidR="009463FC">
        <w:rPr>
          <w:i/>
          <w:iCs/>
          <w:color w:val="000000"/>
          <w:sz w:val="22"/>
          <w:szCs w:val="22"/>
          <w:lang w:val="lv-LV"/>
        </w:rPr>
        <w:t>17</w:t>
      </w:r>
    </w:p>
    <w:p w14:paraId="68D6BE0D" w14:textId="77777777" w:rsidR="00E57609" w:rsidRPr="00C408DF" w:rsidRDefault="00E57609" w:rsidP="004D2E3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32"/>
          <w:lang w:val="lv-LV" w:eastAsia="lv-LV"/>
        </w:rPr>
      </w:pPr>
    </w:p>
    <w:p w14:paraId="1145EE97" w14:textId="77777777" w:rsidR="00E57609" w:rsidRPr="00C408DF" w:rsidRDefault="00E57609" w:rsidP="004D2E3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32"/>
          <w:lang w:val="lv-LV" w:eastAsia="lv-LV"/>
        </w:rPr>
      </w:pPr>
    </w:p>
    <w:p w14:paraId="42DEBF9E" w14:textId="77777777" w:rsidR="000F2757" w:rsidRPr="00C408DF" w:rsidRDefault="004D2E38" w:rsidP="004D2E3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8"/>
          <w:szCs w:val="48"/>
          <w:lang w:val="lv-LV"/>
        </w:rPr>
      </w:pPr>
      <w:r w:rsidRPr="00C408DF">
        <w:rPr>
          <w:b/>
          <w:sz w:val="28"/>
          <w:szCs w:val="32"/>
          <w:lang w:val="lv-LV" w:eastAsia="lv-LV"/>
        </w:rPr>
        <w:t>Darba uzdevums</w:t>
      </w:r>
    </w:p>
    <w:p w14:paraId="7669E30B" w14:textId="77777777" w:rsidR="00F6419B" w:rsidRPr="00C408DF" w:rsidRDefault="00E95C44" w:rsidP="00E57609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lang w:val="lv-LV"/>
        </w:rPr>
      </w:pPr>
      <w:r w:rsidRPr="00E95C44">
        <w:rPr>
          <w:b/>
          <w:lang w:val="lv-LV"/>
        </w:rPr>
        <w:t>Ventspils brīvostas piestātņu virsūdens un zemūdens apsekošana</w:t>
      </w:r>
    </w:p>
    <w:p w14:paraId="5738043F" w14:textId="77777777" w:rsidR="008A1692" w:rsidRPr="00C408DF" w:rsidRDefault="008A1692" w:rsidP="00F6419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val="lv-LV"/>
        </w:rPr>
      </w:pPr>
      <w:r w:rsidRPr="00C408DF">
        <w:rPr>
          <w:b/>
          <w:lang w:val="lv-LV"/>
        </w:rPr>
        <w:t xml:space="preserve"> </w:t>
      </w:r>
    </w:p>
    <w:p w14:paraId="1B07CA6B" w14:textId="77777777" w:rsidR="004D2E38" w:rsidRPr="00C408DF" w:rsidRDefault="004D2E38" w:rsidP="000F2757">
      <w:pPr>
        <w:numPr>
          <w:ilvl w:val="0"/>
          <w:numId w:val="21"/>
        </w:numPr>
        <w:tabs>
          <w:tab w:val="clear" w:pos="360"/>
        </w:tabs>
        <w:spacing w:after="120"/>
        <w:ind w:left="426" w:hanging="426"/>
        <w:jc w:val="both"/>
        <w:rPr>
          <w:lang w:val="lv-LV" w:eastAsia="lv-LV"/>
        </w:rPr>
      </w:pPr>
      <w:r w:rsidRPr="00C408DF">
        <w:rPr>
          <w:b/>
          <w:bCs/>
          <w:lang w:val="lv-LV" w:eastAsia="lv-LV"/>
        </w:rPr>
        <w:t>Pasūtītājs</w:t>
      </w:r>
      <w:r w:rsidRPr="00C408DF">
        <w:rPr>
          <w:lang w:val="lv-LV" w:eastAsia="lv-LV"/>
        </w:rPr>
        <w:t xml:space="preserve"> – Ventspils brīvostas pārvalde.</w:t>
      </w:r>
    </w:p>
    <w:p w14:paraId="14ED2312" w14:textId="5BE1089F" w:rsidR="004D2E38" w:rsidRPr="00C408DF" w:rsidRDefault="004D2E38" w:rsidP="000F2757">
      <w:pPr>
        <w:numPr>
          <w:ilvl w:val="0"/>
          <w:numId w:val="21"/>
        </w:numPr>
        <w:tabs>
          <w:tab w:val="clear" w:pos="360"/>
        </w:tabs>
        <w:ind w:left="426" w:hanging="426"/>
        <w:jc w:val="both"/>
        <w:rPr>
          <w:rFonts w:cs="Arial"/>
          <w:lang w:val="lv-LV" w:eastAsia="lv-LV"/>
        </w:rPr>
      </w:pPr>
      <w:r w:rsidRPr="00C408DF">
        <w:rPr>
          <w:b/>
          <w:bCs/>
          <w:lang w:val="lv-LV" w:eastAsia="lv-LV"/>
        </w:rPr>
        <w:t>Objekta nosaukums</w:t>
      </w:r>
      <w:r w:rsidRPr="00C408DF">
        <w:rPr>
          <w:lang w:val="lv-LV" w:eastAsia="lv-LV"/>
        </w:rPr>
        <w:t xml:space="preserve"> </w:t>
      </w:r>
      <w:r w:rsidRPr="00C408DF">
        <w:rPr>
          <w:rFonts w:cs="Arial"/>
          <w:lang w:val="lv-LV" w:eastAsia="lv-LV"/>
        </w:rPr>
        <w:t xml:space="preserve">– Ventspils brīvostas </w:t>
      </w:r>
      <w:r w:rsidR="000F2757" w:rsidRPr="00C408DF">
        <w:rPr>
          <w:rFonts w:cs="Arial"/>
          <w:lang w:val="lv-LV" w:eastAsia="lv-LV"/>
        </w:rPr>
        <w:t xml:space="preserve">piestātņu </w:t>
      </w:r>
      <w:r w:rsidR="00285311">
        <w:rPr>
          <w:rFonts w:cs="Arial"/>
          <w:lang w:val="lv-LV" w:eastAsia="lv-LV"/>
        </w:rPr>
        <w:t>virsūdens un zemūdens apsekošana</w:t>
      </w:r>
      <w:r w:rsidR="000F2757" w:rsidRPr="00C408DF">
        <w:rPr>
          <w:rFonts w:cs="Arial"/>
          <w:lang w:val="lv-LV" w:eastAsia="lv-LV"/>
        </w:rPr>
        <w:t>.</w:t>
      </w:r>
    </w:p>
    <w:p w14:paraId="686725DB" w14:textId="77777777" w:rsidR="0048457A" w:rsidRPr="00C408DF" w:rsidRDefault="0048457A" w:rsidP="0048457A">
      <w:pPr>
        <w:numPr>
          <w:ilvl w:val="0"/>
          <w:numId w:val="21"/>
        </w:numPr>
        <w:tabs>
          <w:tab w:val="clear" w:pos="360"/>
        </w:tabs>
        <w:spacing w:before="120"/>
        <w:ind w:left="426" w:hanging="426"/>
        <w:jc w:val="both"/>
        <w:rPr>
          <w:rFonts w:cs="Arial"/>
          <w:lang w:val="lv-LV" w:eastAsia="lv-LV"/>
        </w:rPr>
      </w:pPr>
      <w:r w:rsidRPr="00C408DF">
        <w:rPr>
          <w:rFonts w:cs="Arial"/>
          <w:b/>
          <w:bCs/>
          <w:lang w:val="lv-LV" w:eastAsia="lv-LV"/>
        </w:rPr>
        <w:t>Objektu atrašanās vieta</w:t>
      </w:r>
      <w:r w:rsidRPr="00C408DF">
        <w:rPr>
          <w:rFonts w:cs="Arial"/>
          <w:lang w:val="lv-LV" w:eastAsia="lv-LV"/>
        </w:rPr>
        <w:t xml:space="preserve"> – saskaņā ar darba uzdevuma 1.pielikumu.</w:t>
      </w:r>
    </w:p>
    <w:p w14:paraId="582424DD" w14:textId="5BD020C8" w:rsidR="00C43D2E" w:rsidRPr="00C408DF" w:rsidRDefault="008A1692" w:rsidP="009F0124">
      <w:pPr>
        <w:numPr>
          <w:ilvl w:val="0"/>
          <w:numId w:val="21"/>
        </w:numPr>
        <w:tabs>
          <w:tab w:val="clear" w:pos="360"/>
        </w:tabs>
        <w:spacing w:before="120"/>
        <w:ind w:left="426" w:hanging="426"/>
        <w:jc w:val="both"/>
        <w:rPr>
          <w:rFonts w:cs="Arial"/>
          <w:lang w:val="lv-LV" w:eastAsia="lv-LV"/>
        </w:rPr>
      </w:pPr>
      <w:r w:rsidRPr="00C408DF">
        <w:rPr>
          <w:rFonts w:cs="Arial"/>
          <w:b/>
          <w:bCs/>
          <w:lang w:val="lv-LV" w:eastAsia="lv-LV"/>
        </w:rPr>
        <w:t xml:space="preserve">Objektu </w:t>
      </w:r>
      <w:r w:rsidR="004005C0" w:rsidRPr="00C408DF">
        <w:rPr>
          <w:rFonts w:cs="Arial"/>
          <w:b/>
          <w:bCs/>
          <w:lang w:val="lv-LV" w:eastAsia="lv-LV"/>
        </w:rPr>
        <w:t xml:space="preserve">saraksts un </w:t>
      </w:r>
      <w:r w:rsidR="00D9023D" w:rsidRPr="00C408DF">
        <w:rPr>
          <w:rFonts w:cs="Arial"/>
          <w:b/>
          <w:bCs/>
          <w:lang w:val="lv-LV" w:eastAsia="lv-LV"/>
        </w:rPr>
        <w:t xml:space="preserve">raksturojums </w:t>
      </w:r>
      <w:r w:rsidRPr="00C408DF">
        <w:rPr>
          <w:rFonts w:cs="Arial"/>
          <w:lang w:val="lv-LV" w:eastAsia="lv-LV"/>
        </w:rPr>
        <w:t xml:space="preserve">– </w:t>
      </w:r>
      <w:r w:rsidR="009F61B8" w:rsidRPr="00C408DF">
        <w:rPr>
          <w:rFonts w:cs="Arial"/>
          <w:lang w:val="lv-LV" w:eastAsia="lv-LV"/>
        </w:rPr>
        <w:t xml:space="preserve">saskaņā ar </w:t>
      </w:r>
      <w:r w:rsidR="00D9023D" w:rsidRPr="00C408DF">
        <w:rPr>
          <w:rFonts w:cs="Arial"/>
          <w:lang w:val="lv-LV" w:eastAsia="lv-LV"/>
        </w:rPr>
        <w:t>darba uzdevuma 2</w:t>
      </w:r>
      <w:r w:rsidR="0048457A" w:rsidRPr="00C408DF">
        <w:rPr>
          <w:rFonts w:cs="Arial"/>
          <w:lang w:val="lv-LV" w:eastAsia="lv-LV"/>
        </w:rPr>
        <w:t>.pielikumu</w:t>
      </w:r>
      <w:r w:rsidR="00F3567C">
        <w:rPr>
          <w:rFonts w:cs="Arial"/>
          <w:lang w:val="lv-LV" w:eastAsia="lv-LV"/>
        </w:rPr>
        <w:t>:</w:t>
      </w:r>
    </w:p>
    <w:p w14:paraId="7DA7181C" w14:textId="65BB2FBE" w:rsidR="006E41D0" w:rsidRPr="00C408DF" w:rsidRDefault="00F6419B" w:rsidP="00A57722">
      <w:pPr>
        <w:numPr>
          <w:ilvl w:val="0"/>
          <w:numId w:val="42"/>
        </w:numPr>
        <w:ind w:left="1145" w:hanging="357"/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Piestātņu saraksts (</w:t>
      </w:r>
      <w:r w:rsidR="006E41D0" w:rsidRPr="00C408DF">
        <w:rPr>
          <w:rFonts w:cs="Arial"/>
          <w:lang w:val="lv-LV" w:eastAsia="lv-LV"/>
        </w:rPr>
        <w:t>1.</w:t>
      </w:r>
      <w:r w:rsidR="00A57722">
        <w:rPr>
          <w:rFonts w:cs="Arial"/>
          <w:lang w:val="lv-LV" w:eastAsia="lv-LV"/>
        </w:rPr>
        <w:t>posms</w:t>
      </w:r>
      <w:r w:rsidRPr="00C408DF">
        <w:rPr>
          <w:rFonts w:cs="Arial"/>
          <w:lang w:val="lv-LV" w:eastAsia="lv-LV"/>
        </w:rPr>
        <w:t xml:space="preserve">) </w:t>
      </w:r>
      <w:r w:rsidR="006E41D0" w:rsidRPr="00C408DF">
        <w:rPr>
          <w:rFonts w:cs="Arial"/>
          <w:lang w:val="lv-LV" w:eastAsia="lv-LV"/>
        </w:rPr>
        <w:t>saskaņā ar darba uzdevuma 2.1.pielikumu.</w:t>
      </w:r>
    </w:p>
    <w:p w14:paraId="0E54E49C" w14:textId="5564094A" w:rsidR="006E41D0" w:rsidRPr="00C408DF" w:rsidRDefault="00F6419B" w:rsidP="00A57722">
      <w:pPr>
        <w:numPr>
          <w:ilvl w:val="0"/>
          <w:numId w:val="42"/>
        </w:numPr>
        <w:ind w:left="1145" w:hanging="357"/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Piestātņu saraksts (2.</w:t>
      </w:r>
      <w:r w:rsidR="00A57722">
        <w:rPr>
          <w:rFonts w:cs="Arial"/>
          <w:lang w:val="lv-LV" w:eastAsia="lv-LV"/>
        </w:rPr>
        <w:t>posms</w:t>
      </w:r>
      <w:r w:rsidRPr="00C408DF">
        <w:rPr>
          <w:rFonts w:cs="Arial"/>
          <w:lang w:val="lv-LV" w:eastAsia="lv-LV"/>
        </w:rPr>
        <w:t xml:space="preserve">) </w:t>
      </w:r>
      <w:r w:rsidR="006E41D0" w:rsidRPr="00C408DF">
        <w:rPr>
          <w:rFonts w:cs="Arial"/>
          <w:lang w:val="lv-LV" w:eastAsia="lv-LV"/>
        </w:rPr>
        <w:t>saskaņā ar darba uzdevuma 2.2.pielikumu.</w:t>
      </w:r>
    </w:p>
    <w:p w14:paraId="69D2E0A7" w14:textId="6B5E7944" w:rsidR="006E41D0" w:rsidRPr="00C408DF" w:rsidRDefault="00F6419B" w:rsidP="00A57722">
      <w:pPr>
        <w:numPr>
          <w:ilvl w:val="0"/>
          <w:numId w:val="42"/>
        </w:numPr>
        <w:ind w:left="1145" w:hanging="357"/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Piestātņu saraksts (</w:t>
      </w:r>
      <w:r w:rsidR="006E41D0" w:rsidRPr="00C408DF">
        <w:rPr>
          <w:rFonts w:cs="Arial"/>
          <w:lang w:val="lv-LV" w:eastAsia="lv-LV"/>
        </w:rPr>
        <w:t>3.</w:t>
      </w:r>
      <w:r w:rsidR="00A57722">
        <w:rPr>
          <w:rFonts w:cs="Arial"/>
          <w:lang w:val="lv-LV" w:eastAsia="lv-LV"/>
        </w:rPr>
        <w:t>posms</w:t>
      </w:r>
      <w:r w:rsidRPr="00C408DF">
        <w:rPr>
          <w:rFonts w:cs="Arial"/>
          <w:lang w:val="lv-LV" w:eastAsia="lv-LV"/>
        </w:rPr>
        <w:t>)</w:t>
      </w:r>
      <w:r w:rsidR="006E41D0" w:rsidRPr="00C408DF">
        <w:rPr>
          <w:rFonts w:cs="Arial"/>
          <w:lang w:val="lv-LV" w:eastAsia="lv-LV"/>
        </w:rPr>
        <w:t xml:space="preserve"> saskaņā ar darba uzdevuma 2.3.pielikumu.</w:t>
      </w:r>
    </w:p>
    <w:p w14:paraId="5A015868" w14:textId="00FFEE15" w:rsidR="000F2757" w:rsidRPr="00C408DF" w:rsidRDefault="000F2757" w:rsidP="000F2757">
      <w:pPr>
        <w:numPr>
          <w:ilvl w:val="0"/>
          <w:numId w:val="21"/>
        </w:numPr>
        <w:tabs>
          <w:tab w:val="clear" w:pos="360"/>
        </w:tabs>
        <w:spacing w:before="120"/>
        <w:ind w:left="426" w:hanging="426"/>
        <w:jc w:val="both"/>
        <w:rPr>
          <w:rFonts w:cs="Arial"/>
          <w:b/>
          <w:bCs/>
          <w:lang w:val="lv-LV" w:eastAsia="lv-LV"/>
        </w:rPr>
      </w:pPr>
      <w:r w:rsidRPr="00C408DF">
        <w:rPr>
          <w:rFonts w:cs="Arial"/>
          <w:b/>
          <w:bCs/>
          <w:lang w:val="lv-LV" w:eastAsia="lv-LV"/>
        </w:rPr>
        <w:t xml:space="preserve">Darba mērķis – </w:t>
      </w:r>
      <w:r w:rsidR="008C28F7" w:rsidRPr="00C408DF">
        <w:rPr>
          <w:rFonts w:cs="Arial"/>
          <w:lang w:val="lv-LV" w:eastAsia="lv-LV"/>
        </w:rPr>
        <w:t xml:space="preserve">veikt </w:t>
      </w:r>
      <w:r w:rsidR="001F37AC" w:rsidRPr="00C408DF">
        <w:rPr>
          <w:rFonts w:cs="Arial"/>
          <w:lang w:val="lv-LV" w:eastAsia="lv-LV"/>
        </w:rPr>
        <w:t xml:space="preserve">Ventspils brīvostas piestātņu </w:t>
      </w:r>
      <w:r w:rsidR="00285311">
        <w:rPr>
          <w:rFonts w:cs="Arial"/>
          <w:lang w:val="lv-LV" w:eastAsia="lv-LV"/>
        </w:rPr>
        <w:t>apsekošanu</w:t>
      </w:r>
      <w:r w:rsidR="001F37AC" w:rsidRPr="00C408DF">
        <w:rPr>
          <w:rFonts w:cs="Arial"/>
          <w:lang w:val="lv-LV" w:eastAsia="lv-LV"/>
        </w:rPr>
        <w:t xml:space="preserve"> </w:t>
      </w:r>
      <w:r w:rsidR="00517983" w:rsidRPr="00C408DF">
        <w:rPr>
          <w:rFonts w:cs="Arial"/>
          <w:lang w:val="lv-LV" w:eastAsia="lv-LV"/>
        </w:rPr>
        <w:t>(</w:t>
      </w:r>
      <w:r w:rsidR="00517983" w:rsidRPr="00C408DF">
        <w:rPr>
          <w:lang w:val="lv-LV"/>
        </w:rPr>
        <w:t>tai skaitā piestātnes zemūdens daļas apsekošana)</w:t>
      </w:r>
      <w:r w:rsidR="00517983" w:rsidRPr="00C408DF">
        <w:rPr>
          <w:rFonts w:cs="Arial"/>
          <w:lang w:val="lv-LV" w:eastAsia="lv-LV"/>
        </w:rPr>
        <w:t xml:space="preserve"> saskaņā ar </w:t>
      </w:r>
      <w:r w:rsidR="00D9023D" w:rsidRPr="00C408DF">
        <w:rPr>
          <w:rFonts w:cs="Arial"/>
          <w:lang w:val="lv-LV" w:eastAsia="lv-LV"/>
        </w:rPr>
        <w:t xml:space="preserve">Ventspils brīvostas piestātņu tehniskās </w:t>
      </w:r>
      <w:r w:rsidR="008C28F7" w:rsidRPr="00C408DF">
        <w:rPr>
          <w:rFonts w:cs="Arial"/>
          <w:lang w:val="lv-LV" w:eastAsia="lv-LV"/>
        </w:rPr>
        <w:t>ekspluatācijas noteikum</w:t>
      </w:r>
      <w:r w:rsidR="00285311">
        <w:rPr>
          <w:rFonts w:cs="Arial"/>
          <w:lang w:val="lv-LV" w:eastAsia="lv-LV"/>
        </w:rPr>
        <w:t>os</w:t>
      </w:r>
      <w:r w:rsidR="00913CBA" w:rsidRPr="00C408DF">
        <w:rPr>
          <w:rFonts w:cs="Arial"/>
          <w:lang w:val="lv-LV" w:eastAsia="lv-LV"/>
        </w:rPr>
        <w:t xml:space="preserve"> (turpmāk – PTEN)</w:t>
      </w:r>
      <w:r w:rsidR="00285311">
        <w:rPr>
          <w:rFonts w:cs="Arial"/>
          <w:lang w:val="lv-LV" w:eastAsia="lv-LV"/>
        </w:rPr>
        <w:t xml:space="preserve"> noteikto par piestātņu gada apskati</w:t>
      </w:r>
      <w:r w:rsidR="00517983" w:rsidRPr="00C408DF">
        <w:rPr>
          <w:rFonts w:cs="Arial"/>
          <w:lang w:val="lv-LV" w:eastAsia="lv-LV"/>
        </w:rPr>
        <w:t>.</w:t>
      </w:r>
    </w:p>
    <w:p w14:paraId="00A983A6" w14:textId="77777777" w:rsidR="00C14804" w:rsidRPr="00C408DF" w:rsidRDefault="00C14804" w:rsidP="00C14804">
      <w:pPr>
        <w:numPr>
          <w:ilvl w:val="0"/>
          <w:numId w:val="21"/>
        </w:numPr>
        <w:tabs>
          <w:tab w:val="clear" w:pos="360"/>
        </w:tabs>
        <w:spacing w:before="120"/>
        <w:ind w:left="426" w:hanging="426"/>
        <w:jc w:val="both"/>
        <w:rPr>
          <w:b/>
          <w:lang w:val="lv-LV"/>
        </w:rPr>
      </w:pPr>
      <w:r w:rsidRPr="00C408DF">
        <w:rPr>
          <w:b/>
          <w:lang w:val="lv-LV"/>
        </w:rPr>
        <w:t>Darb</w:t>
      </w:r>
      <w:r w:rsidR="003C398E" w:rsidRPr="00C408DF">
        <w:rPr>
          <w:b/>
          <w:lang w:val="lv-LV"/>
        </w:rPr>
        <w:t>a</w:t>
      </w:r>
      <w:r w:rsidRPr="00C408DF">
        <w:rPr>
          <w:b/>
          <w:lang w:val="lv-LV"/>
        </w:rPr>
        <w:t xml:space="preserve"> saturs:</w:t>
      </w:r>
    </w:p>
    <w:p w14:paraId="022C2012" w14:textId="5809E06C" w:rsidR="00A53125" w:rsidRPr="00C408DF" w:rsidRDefault="00913CBA" w:rsidP="002E1F3E">
      <w:pPr>
        <w:numPr>
          <w:ilvl w:val="1"/>
          <w:numId w:val="21"/>
        </w:numPr>
        <w:tabs>
          <w:tab w:val="clear" w:pos="360"/>
        </w:tabs>
        <w:spacing w:before="120"/>
        <w:ind w:left="425" w:hanging="425"/>
        <w:jc w:val="both"/>
        <w:rPr>
          <w:lang w:val="lv-LV"/>
        </w:rPr>
      </w:pPr>
      <w:r w:rsidRPr="00C408DF">
        <w:rPr>
          <w:lang w:val="lv-LV"/>
        </w:rPr>
        <w:t xml:space="preserve">Piestātņu </w:t>
      </w:r>
      <w:r w:rsidR="00187613" w:rsidRPr="00C408DF">
        <w:rPr>
          <w:lang w:val="lv-LV"/>
        </w:rPr>
        <w:t xml:space="preserve">konstruktīvo elementu </w:t>
      </w:r>
      <w:r w:rsidR="00285311">
        <w:rPr>
          <w:lang w:val="lv-LV"/>
        </w:rPr>
        <w:t>apsekošana</w:t>
      </w:r>
      <w:r w:rsidRPr="00C408DF">
        <w:rPr>
          <w:lang w:val="lv-LV"/>
        </w:rPr>
        <w:t xml:space="preserve"> saskaņā ar PTEN (darba uzdevuma 3.pielikums) </w:t>
      </w:r>
      <w:r w:rsidR="00F77C0D" w:rsidRPr="00C408DF">
        <w:rPr>
          <w:lang w:val="lv-LV"/>
        </w:rPr>
        <w:t xml:space="preserve">6.pielikumu “Piestātnes gada apskates akts” </w:t>
      </w:r>
      <w:r w:rsidRPr="00C408DF">
        <w:rPr>
          <w:lang w:val="lv-LV"/>
        </w:rPr>
        <w:t xml:space="preserve">un </w:t>
      </w:r>
      <w:r w:rsidR="003C398E" w:rsidRPr="00C408DF">
        <w:rPr>
          <w:lang w:val="lv-LV"/>
        </w:rPr>
        <w:t xml:space="preserve">PTEN </w:t>
      </w:r>
      <w:r w:rsidRPr="00C408DF">
        <w:rPr>
          <w:lang w:val="lv-LV"/>
        </w:rPr>
        <w:t>11.pielikumu “Piestātnes zemūdens daļas apsekošana”.</w:t>
      </w:r>
    </w:p>
    <w:p w14:paraId="71D6FED2" w14:textId="5BE27DF4" w:rsidR="00187613" w:rsidRPr="00C408DF" w:rsidRDefault="00285311" w:rsidP="00187613">
      <w:pPr>
        <w:numPr>
          <w:ilvl w:val="1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lang w:val="lv-LV"/>
        </w:rPr>
      </w:pPr>
      <w:r>
        <w:rPr>
          <w:lang w:val="lv-LV"/>
        </w:rPr>
        <w:t>Apsekošanas</w:t>
      </w:r>
      <w:r w:rsidR="00187613" w:rsidRPr="00C408DF">
        <w:rPr>
          <w:lang w:val="lv-LV"/>
        </w:rPr>
        <w:t xml:space="preserve"> ietvaros veikt piestātnes </w:t>
      </w:r>
      <w:r w:rsidR="008B3C39" w:rsidRPr="00C408DF">
        <w:rPr>
          <w:lang w:val="lv-LV"/>
        </w:rPr>
        <w:t xml:space="preserve">virsūdens un zemūdens </w:t>
      </w:r>
      <w:r w:rsidR="00C14804" w:rsidRPr="00C408DF">
        <w:rPr>
          <w:lang w:val="lv-LV"/>
        </w:rPr>
        <w:t>konstruktīvo elementu defektu noteikšan</w:t>
      </w:r>
      <w:r w:rsidR="00223A3E" w:rsidRPr="00C408DF">
        <w:rPr>
          <w:lang w:val="lv-LV"/>
        </w:rPr>
        <w:t>u</w:t>
      </w:r>
      <w:r w:rsidR="00C14804" w:rsidRPr="00C408DF">
        <w:rPr>
          <w:lang w:val="lv-LV"/>
        </w:rPr>
        <w:t xml:space="preserve"> un fiksēšan</w:t>
      </w:r>
      <w:r w:rsidR="00223A3E" w:rsidRPr="00C408DF">
        <w:rPr>
          <w:lang w:val="lv-LV"/>
        </w:rPr>
        <w:t>u</w:t>
      </w:r>
      <w:r w:rsidR="00C14804" w:rsidRPr="00C408DF">
        <w:rPr>
          <w:lang w:val="lv-LV"/>
        </w:rPr>
        <w:t>, nosakot to veidu, raksturu, izmērus, dziļumu u.c.</w:t>
      </w:r>
    </w:p>
    <w:p w14:paraId="5FFAB10A" w14:textId="77777777" w:rsidR="00187613" w:rsidRPr="00C408DF" w:rsidRDefault="00187613" w:rsidP="00187613">
      <w:pPr>
        <w:numPr>
          <w:ilvl w:val="1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lang w:val="lv-LV"/>
        </w:rPr>
      </w:pPr>
      <w:r w:rsidRPr="00C408DF">
        <w:rPr>
          <w:lang w:val="lv-LV"/>
        </w:rPr>
        <w:t>Gada apskates akta</w:t>
      </w:r>
      <w:r w:rsidR="00223A3E" w:rsidRPr="00C408DF">
        <w:rPr>
          <w:lang w:val="lv-LV"/>
        </w:rPr>
        <w:t>,</w:t>
      </w:r>
      <w:r w:rsidRPr="00C408DF">
        <w:rPr>
          <w:lang w:val="lv-LV"/>
        </w:rPr>
        <w:t xml:space="preserve"> </w:t>
      </w:r>
      <w:r w:rsidR="00223A3E" w:rsidRPr="00C408DF">
        <w:rPr>
          <w:lang w:val="lv-LV"/>
        </w:rPr>
        <w:t xml:space="preserve">saskaņā ar PTEN 6.pielikuma formu, </w:t>
      </w:r>
      <w:r w:rsidRPr="00C408DF">
        <w:rPr>
          <w:lang w:val="lv-LV"/>
        </w:rPr>
        <w:t>sagatavošana un iesniegšana Pasūtītājam.</w:t>
      </w:r>
    </w:p>
    <w:p w14:paraId="2F66A9C5" w14:textId="77777777" w:rsidR="00855C70" w:rsidRPr="00D5177B" w:rsidRDefault="00855C70" w:rsidP="00187613">
      <w:pPr>
        <w:numPr>
          <w:ilvl w:val="0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b/>
          <w:lang w:val="lv-LV"/>
        </w:rPr>
      </w:pPr>
      <w:r w:rsidRPr="00C408DF">
        <w:rPr>
          <w:b/>
          <w:lang w:val="lv-LV"/>
        </w:rPr>
        <w:t>Darb</w:t>
      </w:r>
      <w:r w:rsidR="00223A3E" w:rsidRPr="00C408DF">
        <w:rPr>
          <w:b/>
          <w:lang w:val="lv-LV"/>
        </w:rPr>
        <w:t>a</w:t>
      </w:r>
      <w:r w:rsidRPr="00C408DF">
        <w:rPr>
          <w:b/>
          <w:lang w:val="lv-LV"/>
        </w:rPr>
        <w:t xml:space="preserve"> </w:t>
      </w:r>
      <w:r w:rsidRPr="00D5177B">
        <w:rPr>
          <w:b/>
          <w:lang w:val="lv-LV"/>
        </w:rPr>
        <w:t>izpildes termiņ</w:t>
      </w:r>
      <w:r w:rsidR="00223A3E" w:rsidRPr="00D5177B">
        <w:rPr>
          <w:b/>
          <w:lang w:val="lv-LV"/>
        </w:rPr>
        <w:t>š:</w:t>
      </w:r>
    </w:p>
    <w:p w14:paraId="108BBBF1" w14:textId="2FC75ECF" w:rsidR="00C408DF" w:rsidRPr="00D5177B" w:rsidRDefault="00855C70" w:rsidP="00C408DF">
      <w:pPr>
        <w:numPr>
          <w:ilvl w:val="1"/>
          <w:numId w:val="21"/>
        </w:numPr>
        <w:tabs>
          <w:tab w:val="clear" w:pos="360"/>
        </w:tabs>
        <w:ind w:left="426" w:hanging="426"/>
        <w:jc w:val="both"/>
        <w:rPr>
          <w:lang w:val="lv-LV"/>
        </w:rPr>
      </w:pPr>
      <w:r w:rsidRPr="00D5177B">
        <w:rPr>
          <w:lang w:val="lv-LV"/>
        </w:rPr>
        <w:t>Darbu izpilde</w:t>
      </w:r>
      <w:r w:rsidR="0068315F" w:rsidRPr="00D5177B">
        <w:rPr>
          <w:lang w:val="lv-LV"/>
        </w:rPr>
        <w:t xml:space="preserve"> </w:t>
      </w:r>
      <w:r w:rsidR="00E95C44" w:rsidRPr="00D5177B">
        <w:rPr>
          <w:lang w:val="lv-LV"/>
        </w:rPr>
        <w:t xml:space="preserve">5 (piecu) mēnešu laikā no līguma noslēgšanas </w:t>
      </w:r>
      <w:r w:rsidR="006B3EF3" w:rsidRPr="00D5177B">
        <w:rPr>
          <w:lang w:val="lv-LV"/>
        </w:rPr>
        <w:t>dienas</w:t>
      </w:r>
      <w:r w:rsidRPr="00D5177B">
        <w:rPr>
          <w:lang w:val="lv-LV"/>
        </w:rPr>
        <w:t>.</w:t>
      </w:r>
    </w:p>
    <w:p w14:paraId="5BB5CA11" w14:textId="77777777" w:rsidR="00C408DF" w:rsidRPr="00C408DF" w:rsidRDefault="00C408DF" w:rsidP="00612173">
      <w:pPr>
        <w:numPr>
          <w:ilvl w:val="1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lang w:val="lv-LV"/>
        </w:rPr>
      </w:pPr>
      <w:r w:rsidRPr="00C408DF">
        <w:rPr>
          <w:lang w:val="lv-LV"/>
        </w:rPr>
        <w:t>Darbu izpildes termiņš var tikt pagarināts, ja piestātnes akvatorijas vai teritorijas apsekojamais iecirknis būs aizņemts ar kuģi vai pārkraušanas operācijām apsekošanas lauka darbu ieplānotajā laika posmā.</w:t>
      </w:r>
    </w:p>
    <w:p w14:paraId="6815CCE2" w14:textId="77777777" w:rsidR="00417E07" w:rsidRPr="00C408DF" w:rsidRDefault="00417E07" w:rsidP="00187613">
      <w:pPr>
        <w:numPr>
          <w:ilvl w:val="0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b/>
          <w:lang w:val="lv-LV"/>
        </w:rPr>
      </w:pPr>
      <w:r w:rsidRPr="00C408DF">
        <w:rPr>
          <w:b/>
          <w:lang w:val="lv-LV"/>
        </w:rPr>
        <w:t>Īpašie noteikumi</w:t>
      </w:r>
    </w:p>
    <w:p w14:paraId="2761EAB8" w14:textId="77777777" w:rsidR="00C34B13" w:rsidRPr="00C408DF" w:rsidRDefault="00417E07" w:rsidP="00C34B13">
      <w:pPr>
        <w:numPr>
          <w:ilvl w:val="1"/>
          <w:numId w:val="21"/>
        </w:numPr>
        <w:tabs>
          <w:tab w:val="clear" w:pos="360"/>
        </w:tabs>
        <w:ind w:left="426" w:hanging="426"/>
        <w:jc w:val="both"/>
        <w:rPr>
          <w:lang w:val="lv-LV"/>
        </w:rPr>
      </w:pPr>
      <w:r w:rsidRPr="00C408DF">
        <w:rPr>
          <w:lang w:val="lv-LV"/>
        </w:rPr>
        <w:t>Darbi jāveic nepārtraucot hidrotehnisko būvju ekspluatāciju un netraucējot pārējiem darbiem ostā.</w:t>
      </w:r>
    </w:p>
    <w:p w14:paraId="72766EE8" w14:textId="77777777" w:rsidR="00C34B13" w:rsidRPr="00C408DF" w:rsidRDefault="00C34B13" w:rsidP="006C4BE9">
      <w:pPr>
        <w:numPr>
          <w:ilvl w:val="1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lang w:val="lv-LV"/>
        </w:rPr>
      </w:pPr>
      <w:r w:rsidRPr="00C408DF">
        <w:rPr>
          <w:lang w:val="lv-LV" w:eastAsia="x-none"/>
        </w:rPr>
        <w:t>Darbu izpildes laiks un organizācija jāsaskaņo ar piestātņu Nomnieku.</w:t>
      </w:r>
    </w:p>
    <w:p w14:paraId="4489A0DC" w14:textId="73788AD8" w:rsidR="00C34B13" w:rsidRPr="00C408DF" w:rsidRDefault="00417E07" w:rsidP="00C34B13">
      <w:pPr>
        <w:numPr>
          <w:ilvl w:val="1"/>
          <w:numId w:val="21"/>
        </w:numPr>
        <w:tabs>
          <w:tab w:val="clear" w:pos="360"/>
        </w:tabs>
        <w:ind w:left="426" w:hanging="426"/>
        <w:jc w:val="both"/>
        <w:rPr>
          <w:lang w:val="lv-LV"/>
        </w:rPr>
      </w:pPr>
      <w:r w:rsidRPr="00C408DF">
        <w:rPr>
          <w:lang w:val="lv-LV"/>
        </w:rPr>
        <w:t>Zemūdens darbos iesaistot ūdenslīdēju</w:t>
      </w:r>
      <w:r w:rsidR="004005C0" w:rsidRPr="00C408DF">
        <w:rPr>
          <w:lang w:val="lv-LV"/>
        </w:rPr>
        <w:t>s</w:t>
      </w:r>
      <w:r w:rsidRPr="00C408DF">
        <w:rPr>
          <w:lang w:val="lv-LV"/>
        </w:rPr>
        <w:t xml:space="preserve">, </w:t>
      </w:r>
      <w:r w:rsidR="004005C0" w:rsidRPr="00C408DF">
        <w:rPr>
          <w:lang w:val="lv-LV"/>
        </w:rPr>
        <w:t xml:space="preserve">uzņēmumu </w:t>
      </w:r>
      <w:r w:rsidR="00C34B13" w:rsidRPr="00C408DF">
        <w:rPr>
          <w:lang w:val="lv-LV"/>
        </w:rPr>
        <w:t>pirms līguma noslēgšanas jāsaskaņo ar Pasūtītāju.</w:t>
      </w:r>
    </w:p>
    <w:p w14:paraId="6EECE505" w14:textId="1D07AD5E" w:rsidR="006C4BE9" w:rsidRPr="00C408DF" w:rsidRDefault="004005C0" w:rsidP="006C4BE9">
      <w:pPr>
        <w:numPr>
          <w:ilvl w:val="1"/>
          <w:numId w:val="21"/>
        </w:numPr>
        <w:tabs>
          <w:tab w:val="clear" w:pos="360"/>
        </w:tabs>
        <w:spacing w:before="120" w:after="120"/>
        <w:ind w:left="425" w:hanging="425"/>
        <w:jc w:val="both"/>
        <w:rPr>
          <w:lang w:val="lv-LV"/>
        </w:rPr>
      </w:pPr>
      <w:r w:rsidRPr="00C408DF">
        <w:rPr>
          <w:lang w:val="lv-LV"/>
        </w:rPr>
        <w:t>Darbu izpildes laikā p</w:t>
      </w:r>
      <w:r w:rsidR="006C4BE9" w:rsidRPr="00C408DF">
        <w:rPr>
          <w:lang w:val="lv-LV"/>
        </w:rPr>
        <w:t xml:space="preserve">ar </w:t>
      </w:r>
      <w:r w:rsidR="00797F33">
        <w:rPr>
          <w:lang w:val="lv-LV"/>
        </w:rPr>
        <w:t xml:space="preserve">zemūdens </w:t>
      </w:r>
      <w:r w:rsidR="006C4BE9" w:rsidRPr="00C408DF">
        <w:rPr>
          <w:lang w:val="lv-LV"/>
        </w:rPr>
        <w:t>darbu uzsākšanu un pabeigšanu jāinformē Ventspils brīvostas pārvaldes Kuģu satiksmes dienests (</w:t>
      </w:r>
      <w:r w:rsidR="006C4BE9" w:rsidRPr="00C408DF">
        <w:rPr>
          <w:shd w:val="clear" w:color="auto" w:fill="FFFFFF"/>
          <w:lang w:val="lv-LV"/>
        </w:rPr>
        <w:t>+371 63621040).</w:t>
      </w:r>
    </w:p>
    <w:p w14:paraId="6FA504B7" w14:textId="77777777" w:rsidR="001F7C18" w:rsidRDefault="004005C0" w:rsidP="001F7C18">
      <w:pPr>
        <w:numPr>
          <w:ilvl w:val="1"/>
          <w:numId w:val="21"/>
        </w:numPr>
        <w:tabs>
          <w:tab w:val="clear" w:pos="360"/>
        </w:tabs>
        <w:ind w:left="426" w:hanging="426"/>
        <w:jc w:val="both"/>
        <w:rPr>
          <w:lang w:val="lv-LV"/>
        </w:rPr>
      </w:pPr>
      <w:r w:rsidRPr="00C408DF">
        <w:rPr>
          <w:lang w:val="lv-LV" w:eastAsia="x-none"/>
        </w:rPr>
        <w:t xml:space="preserve">Gada apskates akts </w:t>
      </w:r>
      <w:r w:rsidR="00285311">
        <w:rPr>
          <w:lang w:val="lv-LV" w:eastAsia="x-none"/>
        </w:rPr>
        <w:t xml:space="preserve">(t.sk. pielikumi – dziļummērījumi, zemūdens apsekošanas akts, </w:t>
      </w:r>
      <w:r w:rsidR="00285311" w:rsidRPr="00EF7374">
        <w:rPr>
          <w:lang w:val="lv-LV" w:eastAsia="x-none"/>
        </w:rPr>
        <w:t>ģeodēziskie uzmērījumi</w:t>
      </w:r>
      <w:r w:rsidR="000A1E4E" w:rsidRPr="00EF7374">
        <w:rPr>
          <w:vertAlign w:val="superscript"/>
          <w:lang w:val="lv-LV" w:eastAsia="x-none"/>
        </w:rPr>
        <w:t>*</w:t>
      </w:r>
      <w:r w:rsidR="00285311" w:rsidRPr="00EF7374">
        <w:rPr>
          <w:lang w:val="lv-LV" w:eastAsia="x-none"/>
        </w:rPr>
        <w:t xml:space="preserve">) </w:t>
      </w:r>
      <w:r w:rsidRPr="00EF7374">
        <w:rPr>
          <w:lang w:val="lv-LV" w:eastAsia="x-none"/>
        </w:rPr>
        <w:t>ar</w:t>
      </w:r>
      <w:r w:rsidRPr="00C408DF">
        <w:rPr>
          <w:lang w:val="lv-LV" w:eastAsia="x-none"/>
        </w:rPr>
        <w:t xml:space="preserve"> visu iesaistīto pārstāvju parakstiem </w:t>
      </w:r>
      <w:r w:rsidR="006C4BE9" w:rsidRPr="00C408DF">
        <w:rPr>
          <w:lang w:val="lv-LV" w:eastAsia="x-none"/>
        </w:rPr>
        <w:t xml:space="preserve">jāiesniedz </w:t>
      </w:r>
      <w:r w:rsidRPr="00C408DF">
        <w:rPr>
          <w:lang w:val="lv-LV" w:eastAsia="x-none"/>
        </w:rPr>
        <w:t>5</w:t>
      </w:r>
      <w:r w:rsidR="006C4BE9" w:rsidRPr="00C408DF">
        <w:rPr>
          <w:lang w:val="lv-LV" w:eastAsia="x-none"/>
        </w:rPr>
        <w:t xml:space="preserve"> (</w:t>
      </w:r>
      <w:r w:rsidRPr="00C408DF">
        <w:rPr>
          <w:lang w:val="lv-LV" w:eastAsia="x-none"/>
        </w:rPr>
        <w:t>piecos</w:t>
      </w:r>
      <w:r w:rsidR="006C4BE9" w:rsidRPr="00C408DF">
        <w:rPr>
          <w:lang w:val="lv-LV" w:eastAsia="x-none"/>
        </w:rPr>
        <w:t>) drukātos</w:t>
      </w:r>
      <w:r w:rsidRPr="00C408DF">
        <w:rPr>
          <w:lang w:val="lv-LV" w:eastAsia="x-none"/>
        </w:rPr>
        <w:t xml:space="preserve"> </w:t>
      </w:r>
      <w:r w:rsidR="006C4BE9" w:rsidRPr="00C408DF">
        <w:rPr>
          <w:lang w:val="lv-LV" w:eastAsia="x-none"/>
        </w:rPr>
        <w:t xml:space="preserve">eksemplāros </w:t>
      </w:r>
      <w:r w:rsidRPr="00C408DF">
        <w:rPr>
          <w:lang w:val="lv-LV" w:eastAsia="x-none"/>
        </w:rPr>
        <w:t>vai</w:t>
      </w:r>
      <w:r w:rsidR="006C4BE9" w:rsidRPr="00C408DF">
        <w:rPr>
          <w:lang w:val="lv-LV" w:eastAsia="x-none"/>
        </w:rPr>
        <w:t xml:space="preserve"> elektroniskā formā.</w:t>
      </w:r>
    </w:p>
    <w:p w14:paraId="1EE81F08" w14:textId="6104FCB8" w:rsidR="000A1E4E" w:rsidRPr="001F7C18" w:rsidRDefault="000A1E4E" w:rsidP="001F7C18">
      <w:pPr>
        <w:ind w:left="426"/>
        <w:jc w:val="both"/>
        <w:rPr>
          <w:lang w:val="lv-LV"/>
        </w:rPr>
      </w:pPr>
      <w:r w:rsidRPr="001F7C18">
        <w:rPr>
          <w:lang w:val="lv-LV"/>
        </w:rPr>
        <w:lastRenderedPageBreak/>
        <w:t xml:space="preserve">*Ģeodēziskie uzmērījumi – Pasūtītāja izsniegts piestātņu plāna uzmērījums dwg </w:t>
      </w:r>
      <w:r w:rsidRPr="00DF64DC">
        <w:rPr>
          <w:lang w:val="lv-LV"/>
        </w:rPr>
        <w:t>formātā, uz kura Izpildītājs norāda piestātnes garumā un platumā (līdz 40,0m</w:t>
      </w:r>
      <w:r w:rsidR="00DF64DC" w:rsidRPr="00DF64DC">
        <w:rPr>
          <w:lang w:val="lv-LV"/>
        </w:rPr>
        <w:t>, atkarībā</w:t>
      </w:r>
      <w:r w:rsidR="00DF64DC">
        <w:rPr>
          <w:lang w:val="lv-LV"/>
        </w:rPr>
        <w:t xml:space="preserve"> no piestātnes konstrukcijas</w:t>
      </w:r>
      <w:r w:rsidRPr="001F7C18">
        <w:rPr>
          <w:lang w:val="lv-LV"/>
        </w:rPr>
        <w:t xml:space="preserve">) atklātos virsūdens konstruktīvo elementu bojājumus un defektus. </w:t>
      </w:r>
    </w:p>
    <w:p w14:paraId="51160491" w14:textId="3A798626" w:rsidR="006C4BE9" w:rsidRPr="00C408DF" w:rsidRDefault="006C4BE9" w:rsidP="006C4BE9">
      <w:pPr>
        <w:numPr>
          <w:ilvl w:val="1"/>
          <w:numId w:val="21"/>
        </w:numPr>
        <w:tabs>
          <w:tab w:val="clear" w:pos="360"/>
        </w:tabs>
        <w:spacing w:before="120"/>
        <w:ind w:left="425" w:hanging="425"/>
        <w:jc w:val="both"/>
        <w:rPr>
          <w:lang w:val="lv-LV"/>
        </w:rPr>
      </w:pPr>
      <w:r w:rsidRPr="00C408DF">
        <w:rPr>
          <w:lang w:val="lv-LV" w:eastAsia="x-none"/>
        </w:rPr>
        <w:t>Pasūtītāja rīcībā esoš</w:t>
      </w:r>
      <w:r w:rsidR="00116C8C" w:rsidRPr="00C408DF">
        <w:rPr>
          <w:lang w:val="lv-LV" w:eastAsia="x-none"/>
        </w:rPr>
        <w:t>ā</w:t>
      </w:r>
      <w:r w:rsidRPr="00C408DF">
        <w:rPr>
          <w:lang w:val="lv-LV" w:eastAsia="x-none"/>
        </w:rPr>
        <w:t xml:space="preserve"> informācij</w:t>
      </w:r>
      <w:r w:rsidR="00116C8C" w:rsidRPr="00C408DF">
        <w:rPr>
          <w:lang w:val="lv-LV" w:eastAsia="x-none"/>
        </w:rPr>
        <w:t>a</w:t>
      </w:r>
      <w:r w:rsidRPr="00C408DF">
        <w:rPr>
          <w:lang w:val="lv-LV" w:eastAsia="x-none"/>
        </w:rPr>
        <w:t xml:space="preserve"> </w:t>
      </w:r>
      <w:r w:rsidR="004005C0" w:rsidRPr="00C408DF">
        <w:rPr>
          <w:lang w:val="lv-LV" w:eastAsia="x-none"/>
        </w:rPr>
        <w:t xml:space="preserve">par piestātņu dziļumu mērījumiem </w:t>
      </w:r>
      <w:r w:rsidR="000A1E4E">
        <w:rPr>
          <w:lang w:val="lv-LV" w:eastAsia="x-none"/>
        </w:rPr>
        <w:t>un piestātņu plāna uzmērījum</w:t>
      </w:r>
      <w:r w:rsidR="00B42DBB">
        <w:rPr>
          <w:lang w:val="lv-LV" w:eastAsia="x-none"/>
        </w:rPr>
        <w:t>s</w:t>
      </w:r>
      <w:r w:rsidR="000A1E4E">
        <w:rPr>
          <w:lang w:val="lv-LV" w:eastAsia="x-none"/>
        </w:rPr>
        <w:t xml:space="preserve"> dwg formātā </w:t>
      </w:r>
      <w:r w:rsidR="00116C8C" w:rsidRPr="00C408DF">
        <w:rPr>
          <w:lang w:val="lv-LV" w:eastAsia="x-none"/>
        </w:rPr>
        <w:t xml:space="preserve">Izpildītājam tiks </w:t>
      </w:r>
      <w:r w:rsidRPr="00C408DF">
        <w:rPr>
          <w:lang w:val="lv-LV" w:eastAsia="x-none"/>
        </w:rPr>
        <w:t>nodo</w:t>
      </w:r>
      <w:r w:rsidR="00116C8C" w:rsidRPr="00C408DF">
        <w:rPr>
          <w:lang w:val="lv-LV" w:eastAsia="x-none"/>
        </w:rPr>
        <w:t>ta</w:t>
      </w:r>
      <w:r w:rsidRPr="00C408DF">
        <w:rPr>
          <w:lang w:val="lv-LV" w:eastAsia="x-none"/>
        </w:rPr>
        <w:t xml:space="preserve"> pēc līguma noslēgšanas.</w:t>
      </w:r>
      <w:r w:rsidR="004005C0" w:rsidRPr="00C408DF">
        <w:rPr>
          <w:lang w:val="lv-LV" w:eastAsia="x-none"/>
        </w:rPr>
        <w:t xml:space="preserve"> Cit</w:t>
      </w:r>
      <w:r w:rsidR="00116C8C" w:rsidRPr="00C408DF">
        <w:rPr>
          <w:lang w:val="lv-LV" w:eastAsia="x-none"/>
        </w:rPr>
        <w:t xml:space="preserve">a </w:t>
      </w:r>
      <w:r w:rsidR="004005C0" w:rsidRPr="00C408DF">
        <w:rPr>
          <w:lang w:val="lv-LV" w:eastAsia="x-none"/>
        </w:rPr>
        <w:t>nepieciešam</w:t>
      </w:r>
      <w:r w:rsidR="00116C8C" w:rsidRPr="00C408DF">
        <w:rPr>
          <w:lang w:val="lv-LV" w:eastAsia="x-none"/>
        </w:rPr>
        <w:t>ā</w:t>
      </w:r>
      <w:r w:rsidR="004005C0" w:rsidRPr="00C408DF">
        <w:rPr>
          <w:lang w:val="lv-LV" w:eastAsia="x-none"/>
        </w:rPr>
        <w:t xml:space="preserve"> informāciju </w:t>
      </w:r>
      <w:r w:rsidR="00223A3E" w:rsidRPr="00C408DF">
        <w:rPr>
          <w:lang w:val="lv-LV" w:eastAsia="x-none"/>
        </w:rPr>
        <w:t xml:space="preserve">iespēju robežās </w:t>
      </w:r>
      <w:r w:rsidR="00116C8C" w:rsidRPr="00C408DF">
        <w:rPr>
          <w:lang w:val="lv-LV" w:eastAsia="x-none"/>
        </w:rPr>
        <w:t>tiks nodota pēc I</w:t>
      </w:r>
      <w:r w:rsidR="004005C0" w:rsidRPr="00C408DF">
        <w:rPr>
          <w:lang w:val="lv-LV" w:eastAsia="x-none"/>
        </w:rPr>
        <w:t xml:space="preserve">zpildītājam </w:t>
      </w:r>
      <w:r w:rsidR="00116C8C" w:rsidRPr="00C408DF">
        <w:rPr>
          <w:lang w:val="lv-LV" w:eastAsia="x-none"/>
        </w:rPr>
        <w:t xml:space="preserve">atsevišķa </w:t>
      </w:r>
      <w:r w:rsidR="00C20D31" w:rsidRPr="00C408DF">
        <w:rPr>
          <w:lang w:val="lv-LV" w:eastAsia="x-none"/>
        </w:rPr>
        <w:t>pieprasījuma</w:t>
      </w:r>
      <w:r w:rsidR="004005C0" w:rsidRPr="00C408DF">
        <w:rPr>
          <w:lang w:val="lv-LV" w:eastAsia="x-none"/>
        </w:rPr>
        <w:t>.</w:t>
      </w:r>
      <w:r w:rsidRPr="00C408DF">
        <w:rPr>
          <w:lang w:val="lv-LV" w:eastAsia="x-none"/>
        </w:rPr>
        <w:t xml:space="preserve">  </w:t>
      </w:r>
    </w:p>
    <w:p w14:paraId="54BA09F0" w14:textId="77777777" w:rsidR="00497536" w:rsidRPr="00C408DF" w:rsidRDefault="00497536" w:rsidP="00C43D2E">
      <w:pPr>
        <w:numPr>
          <w:ilvl w:val="0"/>
          <w:numId w:val="2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  <w:rPr>
          <w:b/>
          <w:bCs/>
          <w:lang w:val="lv-LV" w:eastAsia="lv-LV"/>
        </w:rPr>
      </w:pPr>
      <w:r w:rsidRPr="00C408DF">
        <w:rPr>
          <w:b/>
          <w:bCs/>
          <w:lang w:val="lv-LV" w:eastAsia="lv-LV"/>
        </w:rPr>
        <w:t>Pielikumā</w:t>
      </w:r>
    </w:p>
    <w:p w14:paraId="001C1F2C" w14:textId="77777777" w:rsidR="00C43D2E" w:rsidRPr="00C408DF" w:rsidRDefault="00497536" w:rsidP="00C43D2E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>1.pielikums</w:t>
      </w:r>
      <w:r w:rsidR="00C43D2E" w:rsidRPr="00C408DF">
        <w:rPr>
          <w:lang w:val="lv-LV" w:eastAsia="lv-LV"/>
        </w:rPr>
        <w:t xml:space="preserve">. </w:t>
      </w:r>
      <w:r w:rsidR="004005C0" w:rsidRPr="00C408DF">
        <w:rPr>
          <w:lang w:val="lv-LV" w:eastAsia="lv-LV"/>
        </w:rPr>
        <w:t>Objektu atrašanās vieta</w:t>
      </w:r>
      <w:r w:rsidR="00C43D2E" w:rsidRPr="00C408DF">
        <w:rPr>
          <w:rFonts w:cs="Arial"/>
          <w:lang w:val="lv-LV" w:eastAsia="lv-LV"/>
        </w:rPr>
        <w:t>.</w:t>
      </w:r>
    </w:p>
    <w:p w14:paraId="51E48C70" w14:textId="1E233734" w:rsidR="00C43D2E" w:rsidRPr="00C408DF" w:rsidRDefault="00C43D2E" w:rsidP="00C43D2E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 xml:space="preserve">2.pielikums. </w:t>
      </w:r>
      <w:r w:rsidR="004005C0" w:rsidRPr="00C408DF">
        <w:rPr>
          <w:lang w:val="lv-LV" w:eastAsia="lv-LV"/>
        </w:rPr>
        <w:t>Ob</w:t>
      </w:r>
      <w:r w:rsidR="00F6419B" w:rsidRPr="00C408DF">
        <w:rPr>
          <w:lang w:val="lv-LV" w:eastAsia="lv-LV"/>
        </w:rPr>
        <w:t>je</w:t>
      </w:r>
      <w:r w:rsidR="004005C0" w:rsidRPr="00C408DF">
        <w:rPr>
          <w:lang w:val="lv-LV" w:eastAsia="lv-LV"/>
        </w:rPr>
        <w:t>ktu saraksts un raksturojums</w:t>
      </w:r>
      <w:r w:rsidR="00CE0477">
        <w:rPr>
          <w:lang w:val="lv-LV" w:eastAsia="lv-LV"/>
        </w:rPr>
        <w:t>:</w:t>
      </w:r>
    </w:p>
    <w:p w14:paraId="47EC7A08" w14:textId="6B17B97A" w:rsidR="00F6419B" w:rsidRPr="00C408DF" w:rsidRDefault="00F6419B" w:rsidP="00F6419B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1843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>2.1.pielikums. Piestātņu saraksts (1.</w:t>
      </w:r>
      <w:r w:rsidR="001A59B8">
        <w:rPr>
          <w:lang w:val="lv-LV" w:eastAsia="lv-LV"/>
        </w:rPr>
        <w:t>posms</w:t>
      </w:r>
      <w:r w:rsidRPr="00C408DF">
        <w:rPr>
          <w:lang w:val="lv-LV" w:eastAsia="lv-LV"/>
        </w:rPr>
        <w:t>).</w:t>
      </w:r>
    </w:p>
    <w:p w14:paraId="561268DC" w14:textId="7479F484" w:rsidR="00F6419B" w:rsidRPr="00C408DF" w:rsidRDefault="00F6419B" w:rsidP="00F6419B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1843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>2.2.pielikums. Piestātņu saraksts (2.</w:t>
      </w:r>
      <w:r w:rsidR="001A59B8">
        <w:rPr>
          <w:lang w:val="lv-LV" w:eastAsia="lv-LV"/>
        </w:rPr>
        <w:t>posms</w:t>
      </w:r>
      <w:r w:rsidRPr="00C408DF">
        <w:rPr>
          <w:lang w:val="lv-LV" w:eastAsia="lv-LV"/>
        </w:rPr>
        <w:t>).</w:t>
      </w:r>
    </w:p>
    <w:p w14:paraId="1B4DA59A" w14:textId="7555875D" w:rsidR="00F6419B" w:rsidRPr="00C408DF" w:rsidRDefault="00F6419B" w:rsidP="00F6419B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1843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>2.3.pielikums. Piestātņu saraksts (3.</w:t>
      </w:r>
      <w:r w:rsidR="001A59B8">
        <w:rPr>
          <w:lang w:val="lv-LV" w:eastAsia="lv-LV"/>
        </w:rPr>
        <w:t>posms</w:t>
      </w:r>
      <w:r w:rsidRPr="00C408DF">
        <w:rPr>
          <w:lang w:val="lv-LV" w:eastAsia="lv-LV"/>
        </w:rPr>
        <w:t>).</w:t>
      </w:r>
    </w:p>
    <w:p w14:paraId="273998B5" w14:textId="1DCD0D95" w:rsidR="00F6419B" w:rsidRPr="00C408DF" w:rsidRDefault="00C43D2E" w:rsidP="00F77C0D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b/>
          <w:bCs/>
          <w:lang w:val="lv-LV" w:eastAsia="lv-LV"/>
        </w:rPr>
      </w:pPr>
      <w:r w:rsidRPr="00C408DF">
        <w:rPr>
          <w:lang w:val="lv-LV" w:eastAsia="lv-LV"/>
        </w:rPr>
        <w:t xml:space="preserve">3.pielikums. </w:t>
      </w:r>
      <w:r w:rsidR="00F77C0D">
        <w:rPr>
          <w:lang w:val="lv-LV" w:eastAsia="lv-LV"/>
        </w:rPr>
        <w:t>Ventspils brīvostas piestātņu tehniskās ekspluatācijas noteikumi</w:t>
      </w:r>
      <w:r w:rsidR="00F6419B" w:rsidRPr="00C408DF">
        <w:rPr>
          <w:lang w:val="lv-LV"/>
        </w:rPr>
        <w:t>.</w:t>
      </w:r>
    </w:p>
    <w:p w14:paraId="67A41472" w14:textId="77777777" w:rsidR="00F6419B" w:rsidRPr="00C408DF" w:rsidRDefault="00F6419B" w:rsidP="006C4BE9">
      <w:pPr>
        <w:spacing w:before="120"/>
        <w:jc w:val="both"/>
        <w:rPr>
          <w:rFonts w:cs="Arial"/>
          <w:b/>
          <w:bCs/>
          <w:lang w:val="lv-LV" w:eastAsia="lv-LV"/>
        </w:rPr>
      </w:pPr>
    </w:p>
    <w:p w14:paraId="1CB13833" w14:textId="77777777" w:rsidR="00F6419B" w:rsidRPr="00C408DF" w:rsidRDefault="00F6419B" w:rsidP="006C4BE9">
      <w:pPr>
        <w:spacing w:before="120"/>
        <w:jc w:val="both"/>
        <w:rPr>
          <w:rFonts w:cs="Arial"/>
          <w:b/>
          <w:bCs/>
          <w:lang w:val="lv-LV" w:eastAsia="lv-LV"/>
        </w:rPr>
      </w:pPr>
    </w:p>
    <w:p w14:paraId="55C5CDC0" w14:textId="77777777" w:rsidR="00F6419B" w:rsidRPr="00C408DF" w:rsidRDefault="00F6419B" w:rsidP="006C4BE9">
      <w:pPr>
        <w:spacing w:before="120"/>
        <w:jc w:val="both"/>
        <w:rPr>
          <w:rFonts w:cs="Arial"/>
          <w:b/>
          <w:bCs/>
          <w:lang w:val="lv-LV" w:eastAsia="lv-LV"/>
        </w:rPr>
      </w:pPr>
      <w:r w:rsidRPr="00C408DF">
        <w:rPr>
          <w:rFonts w:cs="Arial"/>
          <w:b/>
          <w:bCs/>
          <w:lang w:val="lv-LV" w:eastAsia="lv-LV"/>
        </w:rPr>
        <w:t>Sagatavoja:</w:t>
      </w:r>
    </w:p>
    <w:p w14:paraId="207314B2" w14:textId="77777777" w:rsidR="00F6419B" w:rsidRPr="00C408DF" w:rsidRDefault="00F6419B" w:rsidP="006C4BE9">
      <w:pPr>
        <w:spacing w:before="120"/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Ventspils brīvostas pārvaldes</w:t>
      </w:r>
    </w:p>
    <w:p w14:paraId="79EDB140" w14:textId="77777777" w:rsidR="009E6316" w:rsidRPr="00C408DF" w:rsidRDefault="00F6419B" w:rsidP="00F6419B">
      <w:pPr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Inženiertehniskā departamenta</w:t>
      </w:r>
    </w:p>
    <w:p w14:paraId="2EB5D41F" w14:textId="77777777" w:rsidR="00F6419B" w:rsidRPr="00C408DF" w:rsidRDefault="00F6419B" w:rsidP="00F6419B">
      <w:pPr>
        <w:jc w:val="both"/>
        <w:rPr>
          <w:rFonts w:cs="Arial"/>
          <w:lang w:val="lv-LV" w:eastAsia="lv-LV"/>
        </w:rPr>
      </w:pPr>
      <w:r w:rsidRPr="00C408DF">
        <w:rPr>
          <w:rFonts w:cs="Arial"/>
          <w:lang w:val="lv-LV" w:eastAsia="lv-LV"/>
        </w:rPr>
        <w:t>Tehniskās nodaļas vadītājs</w:t>
      </w:r>
      <w:r w:rsidRPr="00C408DF">
        <w:rPr>
          <w:rFonts w:cs="Arial"/>
          <w:lang w:val="lv-LV" w:eastAsia="lv-LV"/>
        </w:rPr>
        <w:tab/>
      </w:r>
      <w:r w:rsidR="009E6316" w:rsidRPr="00C408DF">
        <w:rPr>
          <w:rFonts w:cs="Arial"/>
          <w:lang w:val="lv-LV" w:eastAsia="lv-LV"/>
        </w:rPr>
        <w:tab/>
      </w:r>
      <w:r w:rsidRPr="00C408DF">
        <w:rPr>
          <w:rFonts w:cs="Arial"/>
          <w:lang w:val="lv-LV" w:eastAsia="lv-LV"/>
        </w:rPr>
        <w:t>________________ N.</w:t>
      </w:r>
      <w:r w:rsidR="00677C43" w:rsidRPr="00C408DF">
        <w:rPr>
          <w:rFonts w:cs="Arial"/>
          <w:lang w:val="lv-LV" w:eastAsia="lv-LV"/>
        </w:rPr>
        <w:t xml:space="preserve"> </w:t>
      </w:r>
      <w:r w:rsidRPr="00C408DF">
        <w:rPr>
          <w:rFonts w:cs="Arial"/>
          <w:lang w:val="lv-LV" w:eastAsia="lv-LV"/>
        </w:rPr>
        <w:t>Zariņš</w:t>
      </w:r>
    </w:p>
    <w:p w14:paraId="10976415" w14:textId="77777777" w:rsidR="00F6419B" w:rsidRPr="00C408DF" w:rsidRDefault="00F6419B" w:rsidP="006C4BE9">
      <w:pPr>
        <w:spacing w:before="120"/>
        <w:jc w:val="both"/>
        <w:rPr>
          <w:rFonts w:cs="Arial"/>
          <w:b/>
          <w:bCs/>
          <w:lang w:val="lv-LV" w:eastAsia="lv-LV"/>
        </w:rPr>
      </w:pPr>
    </w:p>
    <w:sectPr w:rsidR="00F6419B" w:rsidRPr="00C408DF" w:rsidSect="005821C9">
      <w:footerReference w:type="default" r:id="rId7"/>
      <w:pgSz w:w="11906" w:h="16838"/>
      <w:pgMar w:top="851" w:right="141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C0C8" w14:textId="77777777" w:rsidR="005821C9" w:rsidRDefault="005821C9" w:rsidP="005F617C">
      <w:r>
        <w:separator/>
      </w:r>
    </w:p>
  </w:endnote>
  <w:endnote w:type="continuationSeparator" w:id="0">
    <w:p w14:paraId="72E1E5C3" w14:textId="77777777" w:rsidR="005821C9" w:rsidRDefault="005821C9" w:rsidP="005F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B1EF" w14:textId="77777777" w:rsidR="00F818F8" w:rsidRDefault="00F818F8">
    <w:pPr>
      <w:pStyle w:val="Kjen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E7D">
      <w:rPr>
        <w:noProof/>
      </w:rPr>
      <w:t>1</w:t>
    </w:r>
    <w:r>
      <w:rPr>
        <w:noProof/>
      </w:rPr>
      <w:fldChar w:fldCharType="end"/>
    </w:r>
  </w:p>
  <w:p w14:paraId="2AAACE4E" w14:textId="77777777" w:rsidR="00F818F8" w:rsidRDefault="00F818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D873" w14:textId="77777777" w:rsidR="005821C9" w:rsidRDefault="005821C9" w:rsidP="005F617C">
      <w:r>
        <w:separator/>
      </w:r>
    </w:p>
  </w:footnote>
  <w:footnote w:type="continuationSeparator" w:id="0">
    <w:p w14:paraId="2EBC3DB2" w14:textId="77777777" w:rsidR="005821C9" w:rsidRDefault="005821C9" w:rsidP="005F6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820B5"/>
    <w:multiLevelType w:val="hybridMultilevel"/>
    <w:tmpl w:val="CB6C7B62"/>
    <w:lvl w:ilvl="0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03BD26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B28F7"/>
    <w:multiLevelType w:val="hybridMultilevel"/>
    <w:tmpl w:val="886616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907A09"/>
    <w:multiLevelType w:val="singleLevel"/>
    <w:tmpl w:val="61AA2A14"/>
    <w:lvl w:ilvl="0">
      <w:start w:val="1"/>
      <w:numFmt w:val="decimal"/>
      <w:lvlText w:val="5.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5" w15:restartNumberingAfterBreak="0">
    <w:nsid w:val="0AFC164A"/>
    <w:multiLevelType w:val="hybridMultilevel"/>
    <w:tmpl w:val="804AF7AC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F662AF"/>
    <w:multiLevelType w:val="singleLevel"/>
    <w:tmpl w:val="25C41B26"/>
    <w:lvl w:ilvl="0">
      <w:start w:val="1"/>
      <w:numFmt w:val="decimal"/>
      <w:lvlText w:val="3.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9776C4"/>
    <w:multiLevelType w:val="hybridMultilevel"/>
    <w:tmpl w:val="2EAE582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DC15DA"/>
    <w:multiLevelType w:val="singleLevel"/>
    <w:tmpl w:val="EFD682F6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44712A9"/>
    <w:multiLevelType w:val="hybridMultilevel"/>
    <w:tmpl w:val="DE0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867"/>
    <w:multiLevelType w:val="multilevel"/>
    <w:tmpl w:val="9D7A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14F07AE3"/>
    <w:multiLevelType w:val="hybridMultilevel"/>
    <w:tmpl w:val="3ECA3B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BB262A"/>
    <w:multiLevelType w:val="singleLevel"/>
    <w:tmpl w:val="F044FBB0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19760AC9"/>
    <w:multiLevelType w:val="singleLevel"/>
    <w:tmpl w:val="EE62AF56"/>
    <w:lvl w:ilvl="0">
      <w:start w:val="1"/>
      <w:numFmt w:val="decimal"/>
      <w:lvlText w:val="7.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19B26DF5"/>
    <w:multiLevelType w:val="hybridMultilevel"/>
    <w:tmpl w:val="56FA31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46313"/>
    <w:multiLevelType w:val="hybridMultilevel"/>
    <w:tmpl w:val="450648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568E1"/>
    <w:multiLevelType w:val="singleLevel"/>
    <w:tmpl w:val="EFD682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1E875A41"/>
    <w:multiLevelType w:val="singleLevel"/>
    <w:tmpl w:val="75E44DC6"/>
    <w:lvl w:ilvl="0">
      <w:start w:val="1"/>
      <w:numFmt w:val="decimal"/>
      <w:lvlText w:val="6.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20040236"/>
    <w:multiLevelType w:val="hybridMultilevel"/>
    <w:tmpl w:val="71343126"/>
    <w:lvl w:ilvl="0" w:tplc="DFBE3B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20A50235"/>
    <w:multiLevelType w:val="hybridMultilevel"/>
    <w:tmpl w:val="D8002AB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2FC5DD3"/>
    <w:multiLevelType w:val="multilevel"/>
    <w:tmpl w:val="72A45D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EE6B21"/>
    <w:multiLevelType w:val="singleLevel"/>
    <w:tmpl w:val="5CA8304C"/>
    <w:lvl w:ilvl="0">
      <w:start w:val="1"/>
      <w:numFmt w:val="decimal"/>
      <w:lvlText w:val="4.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2BDA7968"/>
    <w:multiLevelType w:val="multilevel"/>
    <w:tmpl w:val="6F966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6700CF"/>
    <w:multiLevelType w:val="hybridMultilevel"/>
    <w:tmpl w:val="72905D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D01C2"/>
    <w:multiLevelType w:val="multilevel"/>
    <w:tmpl w:val="55B69D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F43079"/>
    <w:multiLevelType w:val="hybridMultilevel"/>
    <w:tmpl w:val="7E924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203F3"/>
    <w:multiLevelType w:val="hybridMultilevel"/>
    <w:tmpl w:val="5218E9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E5B2B"/>
    <w:multiLevelType w:val="hybridMultilevel"/>
    <w:tmpl w:val="917250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325F72"/>
    <w:multiLevelType w:val="singleLevel"/>
    <w:tmpl w:val="A094C356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</w:abstractNum>
  <w:abstractNum w:abstractNumId="29" w15:restartNumberingAfterBreak="0">
    <w:nsid w:val="4B442E65"/>
    <w:multiLevelType w:val="singleLevel"/>
    <w:tmpl w:val="EFD682F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1D8121B"/>
    <w:multiLevelType w:val="hybridMultilevel"/>
    <w:tmpl w:val="8DEE59D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013F6C"/>
    <w:multiLevelType w:val="hybridMultilevel"/>
    <w:tmpl w:val="8C843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A4B7A"/>
    <w:multiLevelType w:val="multilevel"/>
    <w:tmpl w:val="3AFE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color w:val="auto"/>
      </w:rPr>
    </w:lvl>
  </w:abstractNum>
  <w:abstractNum w:abstractNumId="33" w15:restartNumberingAfterBreak="0">
    <w:nsid w:val="61C762A6"/>
    <w:multiLevelType w:val="multilevel"/>
    <w:tmpl w:val="7C125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5468ED"/>
    <w:multiLevelType w:val="singleLevel"/>
    <w:tmpl w:val="EFD682F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64805C87"/>
    <w:multiLevelType w:val="hybridMultilevel"/>
    <w:tmpl w:val="9FFE6E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B66786F"/>
    <w:multiLevelType w:val="hybridMultilevel"/>
    <w:tmpl w:val="FD3EBD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B1F21"/>
    <w:multiLevelType w:val="hybridMultilevel"/>
    <w:tmpl w:val="DB2EFBD6"/>
    <w:lvl w:ilvl="0" w:tplc="5EA44664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869D2"/>
    <w:multiLevelType w:val="multilevel"/>
    <w:tmpl w:val="368262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453525"/>
    <w:multiLevelType w:val="singleLevel"/>
    <w:tmpl w:val="EFD682F6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0" w15:restartNumberingAfterBreak="0">
    <w:nsid w:val="7D916AA0"/>
    <w:multiLevelType w:val="hybridMultilevel"/>
    <w:tmpl w:val="3A46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C53264"/>
    <w:multiLevelType w:val="hybridMultilevel"/>
    <w:tmpl w:val="3F8C6B9E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FBD4C44"/>
    <w:multiLevelType w:val="hybridMultilevel"/>
    <w:tmpl w:val="0E5A19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04579987">
    <w:abstractNumId w:val="18"/>
  </w:num>
  <w:num w:numId="2" w16cid:durableId="871504661">
    <w:abstractNumId w:val="16"/>
    <w:lvlOverride w:ilvl="0">
      <w:startOverride w:val="1"/>
    </w:lvlOverride>
  </w:num>
  <w:num w:numId="3" w16cid:durableId="844175175">
    <w:abstractNumId w:val="29"/>
    <w:lvlOverride w:ilvl="0">
      <w:startOverride w:val="3"/>
    </w:lvlOverride>
  </w:num>
  <w:num w:numId="4" w16cid:durableId="1065372169">
    <w:abstractNumId w:val="6"/>
    <w:lvlOverride w:ilvl="0">
      <w:startOverride w:val="1"/>
    </w:lvlOverride>
  </w:num>
  <w:num w:numId="5" w16cid:durableId="147939238">
    <w:abstractNumId w:val="34"/>
    <w:lvlOverride w:ilvl="0">
      <w:startOverride w:val="4"/>
    </w:lvlOverride>
  </w:num>
  <w:num w:numId="6" w16cid:durableId="980307716">
    <w:abstractNumId w:val="21"/>
    <w:lvlOverride w:ilvl="0">
      <w:startOverride w:val="1"/>
    </w:lvlOverride>
  </w:num>
  <w:num w:numId="7" w16cid:durableId="197789345">
    <w:abstractNumId w:val="8"/>
    <w:lvlOverride w:ilvl="0">
      <w:startOverride w:val="5"/>
    </w:lvlOverride>
  </w:num>
  <w:num w:numId="8" w16cid:durableId="237055918">
    <w:abstractNumId w:val="4"/>
  </w:num>
  <w:num w:numId="9" w16cid:durableId="1912740017">
    <w:abstractNumId w:val="17"/>
    <w:lvlOverride w:ilvl="0">
      <w:startOverride w:val="1"/>
    </w:lvlOverride>
  </w:num>
  <w:num w:numId="10" w16cid:durableId="60640252">
    <w:abstractNumId w:val="39"/>
    <w:lvlOverride w:ilvl="0">
      <w:startOverride w:val="7"/>
    </w:lvlOverride>
  </w:num>
  <w:num w:numId="11" w16cid:durableId="1281180751">
    <w:abstractNumId w:val="13"/>
    <w:lvlOverride w:ilvl="0">
      <w:startOverride w:val="1"/>
    </w:lvlOverride>
  </w:num>
  <w:num w:numId="12" w16cid:durableId="1547714781">
    <w:abstractNumId w:val="28"/>
  </w:num>
  <w:num w:numId="13" w16cid:durableId="834952698">
    <w:abstractNumId w:val="2"/>
  </w:num>
  <w:num w:numId="14" w16cid:durableId="92823260">
    <w:abstractNumId w:val="0"/>
    <w:lvlOverride w:ilvl="0">
      <w:lvl w:ilvl="0">
        <w:numFmt w:val="bullet"/>
        <w:lvlText w:val="*"/>
        <w:legacy w:legacy="1" w:legacySpace="0" w:legacyIndent="360"/>
        <w:lvlJc w:val="left"/>
        <w:pPr>
          <w:ind w:left="1554" w:hanging="360"/>
        </w:pPr>
        <w:rPr>
          <w:rFonts w:ascii="Symbol" w:hAnsi="Symbol" w:hint="default"/>
        </w:rPr>
      </w:lvl>
    </w:lvlOverride>
  </w:num>
  <w:num w:numId="15" w16cid:durableId="1750544795">
    <w:abstractNumId w:val="28"/>
    <w:lvlOverride w:ilvl="0">
      <w:lvl w:ilvl="0">
        <w:start w:val="1"/>
        <w:numFmt w:val="decimal"/>
        <w:lvlText w:val="8.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117988948">
    <w:abstractNumId w:val="12"/>
  </w:num>
  <w:num w:numId="17" w16cid:durableId="1288270793">
    <w:abstractNumId w:val="37"/>
  </w:num>
  <w:num w:numId="18" w16cid:durableId="1066223307">
    <w:abstractNumId w:val="33"/>
  </w:num>
  <w:num w:numId="19" w16cid:durableId="803080244">
    <w:abstractNumId w:val="38"/>
  </w:num>
  <w:num w:numId="20" w16cid:durableId="1480876598">
    <w:abstractNumId w:val="32"/>
  </w:num>
  <w:num w:numId="21" w16cid:durableId="2130470973">
    <w:abstractNumId w:val="22"/>
  </w:num>
  <w:num w:numId="22" w16cid:durableId="1182088939">
    <w:abstractNumId w:val="35"/>
  </w:num>
  <w:num w:numId="23" w16cid:durableId="128668849">
    <w:abstractNumId w:val="27"/>
  </w:num>
  <w:num w:numId="24" w16cid:durableId="1299916174">
    <w:abstractNumId w:val="11"/>
  </w:num>
  <w:num w:numId="25" w16cid:durableId="1819107440">
    <w:abstractNumId w:val="9"/>
  </w:num>
  <w:num w:numId="26" w16cid:durableId="29232137">
    <w:abstractNumId w:val="3"/>
  </w:num>
  <w:num w:numId="27" w16cid:durableId="1782647466">
    <w:abstractNumId w:val="42"/>
  </w:num>
  <w:num w:numId="28" w16cid:durableId="1183478092">
    <w:abstractNumId w:val="31"/>
  </w:num>
  <w:num w:numId="29" w16cid:durableId="1186745168">
    <w:abstractNumId w:val="20"/>
  </w:num>
  <w:num w:numId="30" w16cid:durableId="132909403">
    <w:abstractNumId w:val="41"/>
  </w:num>
  <w:num w:numId="31" w16cid:durableId="487019562">
    <w:abstractNumId w:val="7"/>
  </w:num>
  <w:num w:numId="32" w16cid:durableId="542522311">
    <w:abstractNumId w:val="1"/>
  </w:num>
  <w:num w:numId="33" w16cid:durableId="154735182">
    <w:abstractNumId w:val="10"/>
  </w:num>
  <w:num w:numId="34" w16cid:durableId="1914120957">
    <w:abstractNumId w:val="26"/>
  </w:num>
  <w:num w:numId="35" w16cid:durableId="2029329835">
    <w:abstractNumId w:val="36"/>
  </w:num>
  <w:num w:numId="36" w16cid:durableId="1482651143">
    <w:abstractNumId w:val="14"/>
  </w:num>
  <w:num w:numId="37" w16cid:durableId="1226723771">
    <w:abstractNumId w:val="30"/>
  </w:num>
  <w:num w:numId="38" w16cid:durableId="1214928698">
    <w:abstractNumId w:val="25"/>
  </w:num>
  <w:num w:numId="39" w16cid:durableId="107311735">
    <w:abstractNumId w:val="23"/>
  </w:num>
  <w:num w:numId="40" w16cid:durableId="407659055">
    <w:abstractNumId w:val="40"/>
  </w:num>
  <w:num w:numId="41" w16cid:durableId="1801724310">
    <w:abstractNumId w:val="15"/>
  </w:num>
  <w:num w:numId="42" w16cid:durableId="742139646">
    <w:abstractNumId w:val="19"/>
  </w:num>
  <w:num w:numId="43" w16cid:durableId="322586917">
    <w:abstractNumId w:val="5"/>
  </w:num>
  <w:num w:numId="44" w16cid:durableId="1403479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2"/>
    <w:rsid w:val="0001089E"/>
    <w:rsid w:val="00013C32"/>
    <w:rsid w:val="000214EB"/>
    <w:rsid w:val="00047CCA"/>
    <w:rsid w:val="00057511"/>
    <w:rsid w:val="00063BCE"/>
    <w:rsid w:val="00067A1A"/>
    <w:rsid w:val="00082465"/>
    <w:rsid w:val="000A0F6B"/>
    <w:rsid w:val="000A137A"/>
    <w:rsid w:val="000A1E4E"/>
    <w:rsid w:val="000B6681"/>
    <w:rsid w:val="000C037A"/>
    <w:rsid w:val="000C7099"/>
    <w:rsid w:val="000E5A32"/>
    <w:rsid w:val="000E7385"/>
    <w:rsid w:val="000F2757"/>
    <w:rsid w:val="00116C8C"/>
    <w:rsid w:val="001378DF"/>
    <w:rsid w:val="001466CE"/>
    <w:rsid w:val="00164597"/>
    <w:rsid w:val="00167A4F"/>
    <w:rsid w:val="0017063D"/>
    <w:rsid w:val="001856E5"/>
    <w:rsid w:val="00187613"/>
    <w:rsid w:val="001A59B8"/>
    <w:rsid w:val="001B17DC"/>
    <w:rsid w:val="001C3667"/>
    <w:rsid w:val="001D2188"/>
    <w:rsid w:val="001F2A8F"/>
    <w:rsid w:val="001F2E70"/>
    <w:rsid w:val="001F37AC"/>
    <w:rsid w:val="001F7C18"/>
    <w:rsid w:val="0020655D"/>
    <w:rsid w:val="00211070"/>
    <w:rsid w:val="00223A3E"/>
    <w:rsid w:val="0022594D"/>
    <w:rsid w:val="00230D53"/>
    <w:rsid w:val="00232839"/>
    <w:rsid w:val="002356CB"/>
    <w:rsid w:val="00237957"/>
    <w:rsid w:val="00241A6B"/>
    <w:rsid w:val="00260643"/>
    <w:rsid w:val="00264404"/>
    <w:rsid w:val="0027227F"/>
    <w:rsid w:val="0028481C"/>
    <w:rsid w:val="00285311"/>
    <w:rsid w:val="002873B4"/>
    <w:rsid w:val="0029321A"/>
    <w:rsid w:val="00297AC9"/>
    <w:rsid w:val="002B0C49"/>
    <w:rsid w:val="002C2F36"/>
    <w:rsid w:val="002C58EE"/>
    <w:rsid w:val="002D1C0C"/>
    <w:rsid w:val="002D5E42"/>
    <w:rsid w:val="002E1F3E"/>
    <w:rsid w:val="002E430A"/>
    <w:rsid w:val="00305689"/>
    <w:rsid w:val="00310F47"/>
    <w:rsid w:val="003223F0"/>
    <w:rsid w:val="003568C6"/>
    <w:rsid w:val="003568D7"/>
    <w:rsid w:val="003633AA"/>
    <w:rsid w:val="00365C20"/>
    <w:rsid w:val="00380757"/>
    <w:rsid w:val="00384433"/>
    <w:rsid w:val="003A2FCD"/>
    <w:rsid w:val="003A6A67"/>
    <w:rsid w:val="003B2D41"/>
    <w:rsid w:val="003C398E"/>
    <w:rsid w:val="003C4302"/>
    <w:rsid w:val="003F1177"/>
    <w:rsid w:val="003F57CB"/>
    <w:rsid w:val="004005C0"/>
    <w:rsid w:val="00405F01"/>
    <w:rsid w:val="00407FA3"/>
    <w:rsid w:val="00416B61"/>
    <w:rsid w:val="00417E07"/>
    <w:rsid w:val="00431B85"/>
    <w:rsid w:val="004577C9"/>
    <w:rsid w:val="0046624D"/>
    <w:rsid w:val="0048457A"/>
    <w:rsid w:val="004935EB"/>
    <w:rsid w:val="00495796"/>
    <w:rsid w:val="00497536"/>
    <w:rsid w:val="004A3B15"/>
    <w:rsid w:val="004A6B32"/>
    <w:rsid w:val="004C2DC6"/>
    <w:rsid w:val="004C7FB8"/>
    <w:rsid w:val="004D0CD5"/>
    <w:rsid w:val="004D1C98"/>
    <w:rsid w:val="004D26C5"/>
    <w:rsid w:val="004D2E38"/>
    <w:rsid w:val="004D75E6"/>
    <w:rsid w:val="004F5A28"/>
    <w:rsid w:val="005144F7"/>
    <w:rsid w:val="00517983"/>
    <w:rsid w:val="00556E88"/>
    <w:rsid w:val="00560328"/>
    <w:rsid w:val="005750BD"/>
    <w:rsid w:val="005821C9"/>
    <w:rsid w:val="005C393B"/>
    <w:rsid w:val="005F617C"/>
    <w:rsid w:val="0060114F"/>
    <w:rsid w:val="00612173"/>
    <w:rsid w:val="00623A37"/>
    <w:rsid w:val="00625171"/>
    <w:rsid w:val="00632449"/>
    <w:rsid w:val="00635B44"/>
    <w:rsid w:val="00645801"/>
    <w:rsid w:val="00674AF8"/>
    <w:rsid w:val="00677C43"/>
    <w:rsid w:val="0068315F"/>
    <w:rsid w:val="006A4773"/>
    <w:rsid w:val="006B3EF3"/>
    <w:rsid w:val="006C4BE9"/>
    <w:rsid w:val="006E2E7D"/>
    <w:rsid w:val="006E41D0"/>
    <w:rsid w:val="006F310F"/>
    <w:rsid w:val="006F42EC"/>
    <w:rsid w:val="00705EE8"/>
    <w:rsid w:val="00721D80"/>
    <w:rsid w:val="00737A47"/>
    <w:rsid w:val="00737C06"/>
    <w:rsid w:val="00742D10"/>
    <w:rsid w:val="0076235B"/>
    <w:rsid w:val="007659F0"/>
    <w:rsid w:val="007664E4"/>
    <w:rsid w:val="00771C89"/>
    <w:rsid w:val="007722EC"/>
    <w:rsid w:val="00775AC5"/>
    <w:rsid w:val="00794FE3"/>
    <w:rsid w:val="00797F33"/>
    <w:rsid w:val="007D2570"/>
    <w:rsid w:val="007F0527"/>
    <w:rsid w:val="008101DA"/>
    <w:rsid w:val="00853341"/>
    <w:rsid w:val="008552EE"/>
    <w:rsid w:val="00855C70"/>
    <w:rsid w:val="008560A6"/>
    <w:rsid w:val="0085684A"/>
    <w:rsid w:val="008751EE"/>
    <w:rsid w:val="0088633B"/>
    <w:rsid w:val="008910E3"/>
    <w:rsid w:val="008A1692"/>
    <w:rsid w:val="008A2188"/>
    <w:rsid w:val="008B3C39"/>
    <w:rsid w:val="008C2653"/>
    <w:rsid w:val="008C28F7"/>
    <w:rsid w:val="008D0493"/>
    <w:rsid w:val="008D6DF9"/>
    <w:rsid w:val="008E5918"/>
    <w:rsid w:val="008E600D"/>
    <w:rsid w:val="0090713F"/>
    <w:rsid w:val="00913CBA"/>
    <w:rsid w:val="0091674E"/>
    <w:rsid w:val="00921639"/>
    <w:rsid w:val="009265D0"/>
    <w:rsid w:val="009463FC"/>
    <w:rsid w:val="0098027B"/>
    <w:rsid w:val="00981625"/>
    <w:rsid w:val="009A529B"/>
    <w:rsid w:val="009A5F46"/>
    <w:rsid w:val="009A6C92"/>
    <w:rsid w:val="009B642A"/>
    <w:rsid w:val="009D0EB9"/>
    <w:rsid w:val="009D3111"/>
    <w:rsid w:val="009D7BC6"/>
    <w:rsid w:val="009E6316"/>
    <w:rsid w:val="009E6C03"/>
    <w:rsid w:val="009F0124"/>
    <w:rsid w:val="009F61B8"/>
    <w:rsid w:val="00A1034D"/>
    <w:rsid w:val="00A15CB7"/>
    <w:rsid w:val="00A35C92"/>
    <w:rsid w:val="00A43948"/>
    <w:rsid w:val="00A52F4E"/>
    <w:rsid w:val="00A53125"/>
    <w:rsid w:val="00A563B7"/>
    <w:rsid w:val="00A57722"/>
    <w:rsid w:val="00A6195C"/>
    <w:rsid w:val="00A679E2"/>
    <w:rsid w:val="00A84172"/>
    <w:rsid w:val="00AA5B7B"/>
    <w:rsid w:val="00AB11E1"/>
    <w:rsid w:val="00AB282A"/>
    <w:rsid w:val="00AC2CEF"/>
    <w:rsid w:val="00AD2ACB"/>
    <w:rsid w:val="00AF11EC"/>
    <w:rsid w:val="00B06421"/>
    <w:rsid w:val="00B11ABF"/>
    <w:rsid w:val="00B11B0B"/>
    <w:rsid w:val="00B42DBB"/>
    <w:rsid w:val="00B521D3"/>
    <w:rsid w:val="00B82EBC"/>
    <w:rsid w:val="00BA36A2"/>
    <w:rsid w:val="00BB63D7"/>
    <w:rsid w:val="00BC5AB2"/>
    <w:rsid w:val="00BE3E80"/>
    <w:rsid w:val="00C041A5"/>
    <w:rsid w:val="00C14804"/>
    <w:rsid w:val="00C16241"/>
    <w:rsid w:val="00C20D31"/>
    <w:rsid w:val="00C23898"/>
    <w:rsid w:val="00C34B13"/>
    <w:rsid w:val="00C36766"/>
    <w:rsid w:val="00C408DF"/>
    <w:rsid w:val="00C43D2E"/>
    <w:rsid w:val="00C4492B"/>
    <w:rsid w:val="00C62D28"/>
    <w:rsid w:val="00C728CA"/>
    <w:rsid w:val="00C74C49"/>
    <w:rsid w:val="00C76981"/>
    <w:rsid w:val="00C87254"/>
    <w:rsid w:val="00C92521"/>
    <w:rsid w:val="00C94CD8"/>
    <w:rsid w:val="00CB16BE"/>
    <w:rsid w:val="00CC2D85"/>
    <w:rsid w:val="00CD0BD8"/>
    <w:rsid w:val="00CD35BC"/>
    <w:rsid w:val="00CE0477"/>
    <w:rsid w:val="00CF248D"/>
    <w:rsid w:val="00D32ADF"/>
    <w:rsid w:val="00D42101"/>
    <w:rsid w:val="00D5177B"/>
    <w:rsid w:val="00D73976"/>
    <w:rsid w:val="00D77176"/>
    <w:rsid w:val="00D77AE4"/>
    <w:rsid w:val="00D87C17"/>
    <w:rsid w:val="00D9023D"/>
    <w:rsid w:val="00DA47BE"/>
    <w:rsid w:val="00DA608B"/>
    <w:rsid w:val="00DD1288"/>
    <w:rsid w:val="00DF3B00"/>
    <w:rsid w:val="00DF64DC"/>
    <w:rsid w:val="00E0488C"/>
    <w:rsid w:val="00E1744A"/>
    <w:rsid w:val="00E17F85"/>
    <w:rsid w:val="00E219C9"/>
    <w:rsid w:val="00E238DC"/>
    <w:rsid w:val="00E30087"/>
    <w:rsid w:val="00E32C1F"/>
    <w:rsid w:val="00E36DBF"/>
    <w:rsid w:val="00E4005B"/>
    <w:rsid w:val="00E47D28"/>
    <w:rsid w:val="00E5567D"/>
    <w:rsid w:val="00E57609"/>
    <w:rsid w:val="00E57EC0"/>
    <w:rsid w:val="00E63A60"/>
    <w:rsid w:val="00E90138"/>
    <w:rsid w:val="00E95C44"/>
    <w:rsid w:val="00EA0396"/>
    <w:rsid w:val="00EA573F"/>
    <w:rsid w:val="00ED7234"/>
    <w:rsid w:val="00EE0E7D"/>
    <w:rsid w:val="00EF412D"/>
    <w:rsid w:val="00EF7374"/>
    <w:rsid w:val="00F07112"/>
    <w:rsid w:val="00F16962"/>
    <w:rsid w:val="00F17EE4"/>
    <w:rsid w:val="00F245A5"/>
    <w:rsid w:val="00F24BC2"/>
    <w:rsid w:val="00F24CEA"/>
    <w:rsid w:val="00F33114"/>
    <w:rsid w:val="00F3567C"/>
    <w:rsid w:val="00F37208"/>
    <w:rsid w:val="00F45DD2"/>
    <w:rsid w:val="00F45EA8"/>
    <w:rsid w:val="00F51BC4"/>
    <w:rsid w:val="00F60B3E"/>
    <w:rsid w:val="00F63D55"/>
    <w:rsid w:val="00F6419B"/>
    <w:rsid w:val="00F77C0D"/>
    <w:rsid w:val="00F818F8"/>
    <w:rsid w:val="00FA0596"/>
    <w:rsid w:val="00FB34B6"/>
    <w:rsid w:val="00FB5BE8"/>
    <w:rsid w:val="00FC728B"/>
    <w:rsid w:val="00FD3ECF"/>
    <w:rsid w:val="00FD69D9"/>
    <w:rsid w:val="00FD72A2"/>
    <w:rsid w:val="00FF0A49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D63AEC"/>
  <w15:chartTrackingRefBased/>
  <w15:docId w15:val="{FD53EEE0-C9AB-4D00-85A3-D05C49E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3BCE"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rsid w:val="00063BCE"/>
    <w:pPr>
      <w:keepNext/>
      <w:jc w:val="center"/>
      <w:outlineLvl w:val="0"/>
    </w:pPr>
    <w:rPr>
      <w:b/>
      <w:bCs/>
      <w:smallCaps/>
      <w:sz w:val="32"/>
      <w:lang w:val="lv-LV"/>
    </w:rPr>
  </w:style>
  <w:style w:type="paragraph" w:styleId="Virsraksts2">
    <w:name w:val="heading 2"/>
    <w:basedOn w:val="Parasts"/>
    <w:next w:val="Parasts"/>
    <w:qFormat/>
    <w:rsid w:val="00063BCE"/>
    <w:pPr>
      <w:keepNext/>
      <w:jc w:val="right"/>
      <w:outlineLvl w:val="1"/>
    </w:pPr>
    <w:rPr>
      <w:b/>
      <w:bCs/>
      <w:sz w:val="28"/>
      <w:lang w:val="lv-LV"/>
    </w:rPr>
  </w:style>
  <w:style w:type="paragraph" w:styleId="Virsraksts4">
    <w:name w:val="heading 4"/>
    <w:basedOn w:val="Parasts"/>
    <w:next w:val="Parasts"/>
    <w:qFormat/>
    <w:rsid w:val="00063BCE"/>
    <w:pPr>
      <w:keepNext/>
      <w:jc w:val="both"/>
      <w:outlineLvl w:val="3"/>
    </w:pPr>
    <w:rPr>
      <w:rFonts w:eastAsia="Arial Unicode MS"/>
      <w:b/>
      <w:sz w:val="20"/>
      <w:szCs w:val="20"/>
      <w:lang w:eastAsia="lv-LV"/>
    </w:rPr>
  </w:style>
  <w:style w:type="paragraph" w:styleId="Virsraksts5">
    <w:name w:val="heading 5"/>
    <w:basedOn w:val="Parasts"/>
    <w:next w:val="Parasts"/>
    <w:qFormat/>
    <w:rsid w:val="00063BCE"/>
    <w:pPr>
      <w:keepNext/>
      <w:outlineLvl w:val="4"/>
    </w:pPr>
    <w:rPr>
      <w:rFonts w:eastAsia="Arial Unicode MS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semiHidden/>
    <w:rsid w:val="00063BCE"/>
    <w:pPr>
      <w:ind w:left="4962"/>
      <w:jc w:val="both"/>
    </w:pPr>
    <w:rPr>
      <w:b/>
      <w:sz w:val="28"/>
      <w:szCs w:val="20"/>
      <w:lang w:val="lv-LV"/>
    </w:rPr>
  </w:style>
  <w:style w:type="paragraph" w:styleId="Pamattekstaatkpe2">
    <w:name w:val="Body Text Indent 2"/>
    <w:basedOn w:val="Parasts"/>
    <w:semiHidden/>
    <w:rsid w:val="00063BCE"/>
    <w:pPr>
      <w:tabs>
        <w:tab w:val="left" w:pos="7785"/>
      </w:tabs>
      <w:ind w:left="360" w:firstLine="207"/>
      <w:jc w:val="both"/>
    </w:pPr>
    <w:rPr>
      <w:b/>
      <w:bCs/>
      <w:sz w:val="28"/>
      <w:lang w:val="lv-LV"/>
    </w:rPr>
  </w:style>
  <w:style w:type="paragraph" w:styleId="Nosaukums">
    <w:name w:val="Title"/>
    <w:basedOn w:val="Parasts"/>
    <w:qFormat/>
    <w:rsid w:val="00063BCE"/>
    <w:pPr>
      <w:jc w:val="center"/>
    </w:pPr>
    <w:rPr>
      <w:b/>
      <w:bCs/>
      <w:smallCaps/>
      <w:lang w:val="lv-LV"/>
    </w:rPr>
  </w:style>
  <w:style w:type="paragraph" w:styleId="Pamatteksts">
    <w:name w:val="Body Text"/>
    <w:basedOn w:val="Parasts"/>
    <w:semiHidden/>
    <w:rsid w:val="00063BCE"/>
    <w:pPr>
      <w:tabs>
        <w:tab w:val="left" w:pos="3960"/>
      </w:tabs>
      <w:jc w:val="center"/>
    </w:pPr>
    <w:rPr>
      <w:b/>
      <w:szCs w:val="20"/>
      <w:lang w:val="en-AU" w:eastAsia="lv-LV"/>
    </w:rPr>
  </w:style>
  <w:style w:type="paragraph" w:customStyle="1" w:styleId="naisf">
    <w:name w:val="naisf"/>
    <w:basedOn w:val="Parasts"/>
    <w:rsid w:val="00063BCE"/>
    <w:pPr>
      <w:spacing w:before="100" w:after="100"/>
      <w:jc w:val="both"/>
    </w:pPr>
    <w:rPr>
      <w:szCs w:val="20"/>
      <w:lang w:eastAsia="lv-LV"/>
    </w:rPr>
  </w:style>
  <w:style w:type="character" w:customStyle="1" w:styleId="CharacterStyle1">
    <w:name w:val="Character Style 1"/>
    <w:uiPriority w:val="99"/>
    <w:rsid w:val="00A84172"/>
    <w:rPr>
      <w:rFonts w:ascii="Garamond" w:hAnsi="Garamond" w:cs="Garamond"/>
      <w:sz w:val="24"/>
      <w:szCs w:val="24"/>
    </w:rPr>
  </w:style>
  <w:style w:type="paragraph" w:customStyle="1" w:styleId="Sarakstarindkopa1">
    <w:name w:val="Saraksta rindkopa1"/>
    <w:aliases w:val="Virsraksti,Syle 1,Normal bullet 2,Bullet list,Strip,H&amp;P List Paragraph,2,Saistīto dokumentu saraksts,PPS_Bullet,Numurets,list paragraph,h&amp;p list paragraph,saistīto dokumentu saraksts,syle 1,list paragraph1,numurets,Numbered Para 1"/>
    <w:basedOn w:val="Parasts"/>
    <w:link w:val="ListParagraphChar"/>
    <w:uiPriority w:val="34"/>
    <w:qFormat/>
    <w:rsid w:val="0098162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617C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5F617C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F617C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F617C"/>
    <w:rPr>
      <w:sz w:val="24"/>
      <w:szCs w:val="24"/>
      <w:lang w:val="en-GB"/>
    </w:rPr>
  </w:style>
  <w:style w:type="character" w:customStyle="1" w:styleId="FontStyle16">
    <w:name w:val="Font Style16"/>
    <w:uiPriority w:val="99"/>
    <w:rsid w:val="003F57CB"/>
    <w:rPr>
      <w:rFonts w:ascii="Times New Roman" w:hAnsi="Times New Roman" w:cs="Times New Roman"/>
      <w:sz w:val="22"/>
      <w:szCs w:val="22"/>
    </w:rPr>
  </w:style>
  <w:style w:type="character" w:customStyle="1" w:styleId="c1">
    <w:name w:val="c1"/>
    <w:basedOn w:val="Noklusjumarindkopasfonts"/>
    <w:rsid w:val="00C62D28"/>
  </w:style>
  <w:style w:type="table" w:styleId="Reatabula">
    <w:name w:val="Table Grid"/>
    <w:basedOn w:val="Parastatabula"/>
    <w:rsid w:val="009D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Sarakstarindkopa1"/>
    <w:uiPriority w:val="34"/>
    <w:qFormat/>
    <w:locked/>
    <w:rsid w:val="009D7BC6"/>
    <w:rPr>
      <w:sz w:val="24"/>
      <w:szCs w:val="24"/>
      <w:lang w:val="en-GB" w:eastAsia="en-US"/>
    </w:rPr>
  </w:style>
  <w:style w:type="paragraph" w:customStyle="1" w:styleId="Default">
    <w:name w:val="Default"/>
    <w:rsid w:val="00E17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C408DF"/>
    <w:pPr>
      <w:ind w:left="720"/>
      <w:contextualSpacing/>
    </w:pPr>
    <w:rPr>
      <w:lang w:val="lv-LV" w:eastAsia="lv-LV"/>
    </w:rPr>
  </w:style>
  <w:style w:type="paragraph" w:styleId="Prskatjums">
    <w:name w:val="Revision"/>
    <w:hidden/>
    <w:uiPriority w:val="99"/>
    <w:semiHidden/>
    <w:rsid w:val="00285311"/>
    <w:rPr>
      <w:sz w:val="24"/>
      <w:szCs w:val="24"/>
      <w:lang w:val="en-GB" w:eastAsia="en-US"/>
    </w:rPr>
  </w:style>
  <w:style w:type="character" w:styleId="Komentraatsauce">
    <w:name w:val="annotation reference"/>
    <w:uiPriority w:val="99"/>
    <w:semiHidden/>
    <w:unhideWhenUsed/>
    <w:rsid w:val="0028531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85311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285311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8531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28531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83">
      <w:bodyDiv w:val="1"/>
      <w:marLeft w:val="105"/>
      <w:marRight w:val="10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2908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SIA “MEG akva”</vt:lpstr>
      <vt:lpstr>SIA “MEG akva”</vt:lpstr>
      <vt:lpstr>SIA “MEG akva”</vt:lpstr>
    </vt:vector>
  </TitlesOfParts>
  <Company>Denis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“MEG akva”</dc:title>
  <dc:subject/>
  <dc:creator>user</dc:creator>
  <cp:keywords/>
  <cp:lastModifiedBy>Agnese Klimoviča</cp:lastModifiedBy>
  <cp:revision>22</cp:revision>
  <cp:lastPrinted>2015-10-05T13:54:00Z</cp:lastPrinted>
  <dcterms:created xsi:type="dcterms:W3CDTF">2024-02-22T07:19:00Z</dcterms:created>
  <dcterms:modified xsi:type="dcterms:W3CDTF">2024-03-04T07:42:00Z</dcterms:modified>
</cp:coreProperties>
</file>