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639540B4"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.gada</w:t>
      </w:r>
      <w:r w:rsidR="0090458E" w:rsidRPr="00236081">
        <w:rPr>
          <w:rFonts w:ascii="Times New Roman" w:eastAsia="Times New Roman" w:hAnsi="Times New Roman" w:cs="Times New Roman"/>
          <w:color w:val="000000"/>
          <w:sz w:val="24"/>
          <w:szCs w:val="24"/>
        </w:rPr>
        <w:t xml:space="preserve"> </w:t>
      </w:r>
      <w:r w:rsidR="00261C23">
        <w:rPr>
          <w:rFonts w:ascii="Times New Roman" w:eastAsia="Times New Roman" w:hAnsi="Times New Roman" w:cs="Times New Roman"/>
          <w:color w:val="000000"/>
          <w:sz w:val="24"/>
          <w:szCs w:val="24"/>
        </w:rPr>
        <w:t>4.jūnija</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0F7C60AC" w14:textId="701B92EB" w:rsidR="00C30787" w:rsidRPr="00236081" w:rsidRDefault="00C30787" w:rsidP="00E53DD8">
      <w:pPr>
        <w:pStyle w:val="Tekstabloks"/>
        <w:ind w:left="142"/>
        <w:jc w:val="center"/>
        <w:rPr>
          <w:b/>
          <w:bCs/>
          <w:sz w:val="48"/>
          <w:szCs w:val="48"/>
        </w:rPr>
      </w:pPr>
      <w:r w:rsidRPr="00236081">
        <w:rPr>
          <w:sz w:val="48"/>
          <w:szCs w:val="48"/>
        </w:rPr>
        <w:t>“</w:t>
      </w:r>
      <w:r w:rsidR="00F557E8">
        <w:rPr>
          <w:b/>
          <w:bCs/>
          <w:sz w:val="44"/>
          <w:szCs w:val="44"/>
        </w:rPr>
        <w:t>Asfaltbetona s</w:t>
      </w:r>
      <w:r w:rsidR="00C31394" w:rsidRPr="00C31394">
        <w:rPr>
          <w:b/>
          <w:bCs/>
          <w:sz w:val="44"/>
          <w:szCs w:val="44"/>
        </w:rPr>
        <w:t>egum</w:t>
      </w:r>
      <w:r w:rsidR="002873E4">
        <w:rPr>
          <w:b/>
          <w:bCs/>
          <w:sz w:val="44"/>
          <w:szCs w:val="44"/>
        </w:rPr>
        <w:t>u</w:t>
      </w:r>
      <w:r w:rsidR="00C31394" w:rsidRPr="00C31394">
        <w:rPr>
          <w:b/>
          <w:bCs/>
          <w:sz w:val="44"/>
          <w:szCs w:val="44"/>
        </w:rPr>
        <w:t xml:space="preserve"> remonts</w:t>
      </w:r>
      <w:r w:rsidR="002873E4">
        <w:rPr>
          <w:b/>
          <w:bCs/>
          <w:sz w:val="44"/>
          <w:szCs w:val="44"/>
        </w:rPr>
        <w:t xml:space="preserve"> </w:t>
      </w:r>
      <w:r w:rsidR="00C31394" w:rsidRPr="00C31394">
        <w:rPr>
          <w:b/>
          <w:bCs/>
          <w:sz w:val="44"/>
          <w:szCs w:val="44"/>
        </w:rPr>
        <w:t>Ventspilī</w:t>
      </w:r>
      <w:r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DC3AD9" w:rsidRDefault="00E75D9B" w:rsidP="00AC5E7B">
      <w:pPr>
        <w:spacing w:line="240" w:lineRule="auto"/>
        <w:ind w:right="-57"/>
        <w:jc w:val="center"/>
        <w:rPr>
          <w:rFonts w:ascii="Times New Roman" w:hAnsi="Times New Roman" w:cs="Times New Roman"/>
          <w:b/>
          <w:sz w:val="36"/>
          <w:szCs w:val="48"/>
        </w:rPr>
      </w:pPr>
      <w:r w:rsidRPr="00DC3AD9">
        <w:rPr>
          <w:rFonts w:ascii="Times New Roman" w:hAnsi="Times New Roman" w:cs="Times New Roman"/>
          <w:b/>
          <w:sz w:val="36"/>
          <w:szCs w:val="48"/>
        </w:rPr>
        <w:t xml:space="preserve">iepirkuma identifikācijas </w:t>
      </w:r>
    </w:p>
    <w:p w14:paraId="127D36E7" w14:textId="19BA5477" w:rsidR="00E75D9B" w:rsidRPr="00DC3AD9" w:rsidRDefault="00E75D9B" w:rsidP="00AC5E7B">
      <w:pPr>
        <w:spacing w:line="240" w:lineRule="auto"/>
        <w:ind w:right="-57"/>
        <w:jc w:val="center"/>
        <w:rPr>
          <w:rFonts w:ascii="Times New Roman" w:hAnsi="Times New Roman" w:cs="Times New Roman"/>
          <w:b/>
          <w:sz w:val="36"/>
          <w:szCs w:val="48"/>
        </w:rPr>
      </w:pPr>
      <w:bookmarkStart w:id="0" w:name="_Hlk140500426"/>
      <w:r w:rsidRPr="00DC3AD9">
        <w:rPr>
          <w:rFonts w:ascii="Times New Roman" w:hAnsi="Times New Roman" w:cs="Times New Roman"/>
          <w:b/>
          <w:sz w:val="36"/>
          <w:szCs w:val="48"/>
        </w:rPr>
        <w:t>Nr. VBOP 202</w:t>
      </w:r>
      <w:bookmarkEnd w:id="0"/>
      <w:r w:rsidR="00515CA0" w:rsidRPr="00DC3AD9">
        <w:rPr>
          <w:rFonts w:ascii="Times New Roman" w:hAnsi="Times New Roman" w:cs="Times New Roman"/>
          <w:b/>
          <w:sz w:val="36"/>
          <w:szCs w:val="48"/>
        </w:rPr>
        <w:t>4</w:t>
      </w:r>
      <w:r w:rsidRPr="00DC3AD9">
        <w:rPr>
          <w:rFonts w:ascii="Times New Roman" w:hAnsi="Times New Roman" w:cs="Times New Roman"/>
          <w:b/>
          <w:sz w:val="36"/>
          <w:szCs w:val="48"/>
        </w:rPr>
        <w:t>/</w:t>
      </w:r>
      <w:r w:rsidR="00DC3AD9" w:rsidRPr="00DC3AD9">
        <w:rPr>
          <w:rFonts w:ascii="Times New Roman" w:hAnsi="Times New Roman" w:cs="Times New Roman"/>
          <w:b/>
          <w:sz w:val="36"/>
          <w:szCs w:val="48"/>
        </w:rPr>
        <w:t>4</w:t>
      </w:r>
      <w:r w:rsidR="00C31394">
        <w:rPr>
          <w:rFonts w:ascii="Times New Roman" w:hAnsi="Times New Roman" w:cs="Times New Roman"/>
          <w:b/>
          <w:sz w:val="36"/>
          <w:szCs w:val="48"/>
        </w:rPr>
        <w:t>8</w:t>
      </w:r>
    </w:p>
    <w:p w14:paraId="68AFEE6B" w14:textId="77777777" w:rsidR="00E75D9B" w:rsidRPr="00DC3AD9"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DC3AD9">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Pr="00236081" w:rsidRDefault="00E75D9B"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134FBC26" w14:textId="370EE9AD" w:rsidR="00261C23"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68399776" w:history="1">
        <w:r w:rsidR="00261C23" w:rsidRPr="0094550A">
          <w:rPr>
            <w:rStyle w:val="Hipersaite"/>
            <w:noProof/>
          </w:rPr>
          <w:t>1.</w:t>
        </w:r>
        <w:r w:rsidR="00261C23">
          <w:rPr>
            <w:rFonts w:asciiTheme="minorHAnsi" w:eastAsiaTheme="minorEastAsia" w:hAnsiTheme="minorHAnsi" w:cstheme="minorBidi"/>
            <w:noProof/>
            <w:kern w:val="2"/>
            <w:sz w:val="24"/>
            <w:szCs w:val="24"/>
            <w14:ligatures w14:val="standardContextual"/>
          </w:rPr>
          <w:tab/>
        </w:r>
        <w:r w:rsidR="00261C23" w:rsidRPr="0094550A">
          <w:rPr>
            <w:rStyle w:val="Hipersaite"/>
            <w:noProof/>
          </w:rPr>
          <w:t>VISPĀRĪGA INFORMĀCIJA</w:t>
        </w:r>
        <w:r w:rsidR="00261C23">
          <w:rPr>
            <w:noProof/>
            <w:webHidden/>
          </w:rPr>
          <w:tab/>
        </w:r>
        <w:r w:rsidR="00261C23">
          <w:rPr>
            <w:noProof/>
            <w:webHidden/>
          </w:rPr>
          <w:fldChar w:fldCharType="begin"/>
        </w:r>
        <w:r w:rsidR="00261C23">
          <w:rPr>
            <w:noProof/>
            <w:webHidden/>
          </w:rPr>
          <w:instrText xml:space="preserve"> PAGEREF _Toc168399776 \h </w:instrText>
        </w:r>
        <w:r w:rsidR="00261C23">
          <w:rPr>
            <w:noProof/>
            <w:webHidden/>
          </w:rPr>
        </w:r>
        <w:r w:rsidR="00261C23">
          <w:rPr>
            <w:noProof/>
            <w:webHidden/>
          </w:rPr>
          <w:fldChar w:fldCharType="separate"/>
        </w:r>
        <w:r w:rsidR="00261C23">
          <w:rPr>
            <w:noProof/>
            <w:webHidden/>
          </w:rPr>
          <w:t>3</w:t>
        </w:r>
        <w:r w:rsidR="00261C23">
          <w:rPr>
            <w:noProof/>
            <w:webHidden/>
          </w:rPr>
          <w:fldChar w:fldCharType="end"/>
        </w:r>
      </w:hyperlink>
    </w:p>
    <w:p w14:paraId="74F1AF68" w14:textId="534B87BF"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77" w:history="1">
        <w:r w:rsidRPr="0094550A">
          <w:rPr>
            <w:rStyle w:val="Hipersaite"/>
            <w:noProof/>
          </w:rPr>
          <w:t>2.</w:t>
        </w:r>
        <w:r>
          <w:rPr>
            <w:rFonts w:asciiTheme="minorHAnsi" w:eastAsiaTheme="minorEastAsia" w:hAnsiTheme="minorHAnsi" w:cstheme="minorBidi"/>
            <w:noProof/>
            <w:kern w:val="2"/>
            <w:sz w:val="24"/>
            <w:szCs w:val="24"/>
            <w14:ligatures w14:val="standardContextual"/>
          </w:rPr>
          <w:tab/>
        </w:r>
        <w:r w:rsidRPr="0094550A">
          <w:rPr>
            <w:rStyle w:val="Hipersaite"/>
            <w:noProof/>
          </w:rPr>
          <w:t>INFORMĀCIJA PAR IEPIRKUMA PRIEKŠMETU</w:t>
        </w:r>
        <w:r>
          <w:rPr>
            <w:noProof/>
            <w:webHidden/>
          </w:rPr>
          <w:tab/>
        </w:r>
        <w:r>
          <w:rPr>
            <w:noProof/>
            <w:webHidden/>
          </w:rPr>
          <w:fldChar w:fldCharType="begin"/>
        </w:r>
        <w:r>
          <w:rPr>
            <w:noProof/>
            <w:webHidden/>
          </w:rPr>
          <w:instrText xml:space="preserve"> PAGEREF _Toc168399777 \h </w:instrText>
        </w:r>
        <w:r>
          <w:rPr>
            <w:noProof/>
            <w:webHidden/>
          </w:rPr>
        </w:r>
        <w:r>
          <w:rPr>
            <w:noProof/>
            <w:webHidden/>
          </w:rPr>
          <w:fldChar w:fldCharType="separate"/>
        </w:r>
        <w:r>
          <w:rPr>
            <w:noProof/>
            <w:webHidden/>
          </w:rPr>
          <w:t>3</w:t>
        </w:r>
        <w:r>
          <w:rPr>
            <w:noProof/>
            <w:webHidden/>
          </w:rPr>
          <w:fldChar w:fldCharType="end"/>
        </w:r>
      </w:hyperlink>
    </w:p>
    <w:p w14:paraId="76E30C0F" w14:textId="0BCA4FD0"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78" w:history="1">
        <w:r w:rsidRPr="0094550A">
          <w:rPr>
            <w:rStyle w:val="Hipersaite"/>
            <w:noProof/>
          </w:rPr>
          <w:t>3.</w:t>
        </w:r>
        <w:r>
          <w:rPr>
            <w:rFonts w:asciiTheme="minorHAnsi" w:eastAsiaTheme="minorEastAsia" w:hAnsiTheme="minorHAnsi" w:cstheme="minorBidi"/>
            <w:noProof/>
            <w:kern w:val="2"/>
            <w:sz w:val="24"/>
            <w:szCs w:val="24"/>
            <w14:ligatures w14:val="standardContextual"/>
          </w:rPr>
          <w:tab/>
        </w:r>
        <w:r w:rsidRPr="0094550A">
          <w:rPr>
            <w:rStyle w:val="Hipersaite"/>
            <w:noProof/>
          </w:rPr>
          <w:t>IEPIRKUMA PROCEDŪRAS DOKUMENTI</w:t>
        </w:r>
        <w:r>
          <w:rPr>
            <w:noProof/>
            <w:webHidden/>
          </w:rPr>
          <w:tab/>
        </w:r>
        <w:r>
          <w:rPr>
            <w:noProof/>
            <w:webHidden/>
          </w:rPr>
          <w:fldChar w:fldCharType="begin"/>
        </w:r>
        <w:r>
          <w:rPr>
            <w:noProof/>
            <w:webHidden/>
          </w:rPr>
          <w:instrText xml:space="preserve"> PAGEREF _Toc168399778 \h </w:instrText>
        </w:r>
        <w:r>
          <w:rPr>
            <w:noProof/>
            <w:webHidden/>
          </w:rPr>
        </w:r>
        <w:r>
          <w:rPr>
            <w:noProof/>
            <w:webHidden/>
          </w:rPr>
          <w:fldChar w:fldCharType="separate"/>
        </w:r>
        <w:r>
          <w:rPr>
            <w:noProof/>
            <w:webHidden/>
          </w:rPr>
          <w:t>4</w:t>
        </w:r>
        <w:r>
          <w:rPr>
            <w:noProof/>
            <w:webHidden/>
          </w:rPr>
          <w:fldChar w:fldCharType="end"/>
        </w:r>
      </w:hyperlink>
    </w:p>
    <w:p w14:paraId="7F528F36" w14:textId="290350A0"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79" w:history="1">
        <w:r w:rsidRPr="0094550A">
          <w:rPr>
            <w:rStyle w:val="Hipersaite"/>
            <w:noProof/>
          </w:rPr>
          <w:t>4.</w:t>
        </w:r>
        <w:r>
          <w:rPr>
            <w:rFonts w:asciiTheme="minorHAnsi" w:eastAsiaTheme="minorEastAsia" w:hAnsiTheme="minorHAnsi" w:cstheme="minorBidi"/>
            <w:noProof/>
            <w:kern w:val="2"/>
            <w:sz w:val="24"/>
            <w:szCs w:val="24"/>
            <w14:ligatures w14:val="standardContextual"/>
          </w:rPr>
          <w:tab/>
        </w:r>
        <w:r w:rsidRPr="0094550A">
          <w:rPr>
            <w:rStyle w:val="Hipersaite"/>
            <w:noProof/>
          </w:rPr>
          <w:t>DALĪBAS NOSACĪJUMI IEPIRKUMA PROCEDŪRĀ</w:t>
        </w:r>
        <w:r>
          <w:rPr>
            <w:noProof/>
            <w:webHidden/>
          </w:rPr>
          <w:tab/>
        </w:r>
        <w:r>
          <w:rPr>
            <w:noProof/>
            <w:webHidden/>
          </w:rPr>
          <w:fldChar w:fldCharType="begin"/>
        </w:r>
        <w:r>
          <w:rPr>
            <w:noProof/>
            <w:webHidden/>
          </w:rPr>
          <w:instrText xml:space="preserve"> PAGEREF _Toc168399779 \h </w:instrText>
        </w:r>
        <w:r>
          <w:rPr>
            <w:noProof/>
            <w:webHidden/>
          </w:rPr>
        </w:r>
        <w:r>
          <w:rPr>
            <w:noProof/>
            <w:webHidden/>
          </w:rPr>
          <w:fldChar w:fldCharType="separate"/>
        </w:r>
        <w:r>
          <w:rPr>
            <w:noProof/>
            <w:webHidden/>
          </w:rPr>
          <w:t>5</w:t>
        </w:r>
        <w:r>
          <w:rPr>
            <w:noProof/>
            <w:webHidden/>
          </w:rPr>
          <w:fldChar w:fldCharType="end"/>
        </w:r>
      </w:hyperlink>
    </w:p>
    <w:p w14:paraId="1D4CFCE3" w14:textId="78CEEF5D"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80" w:history="1">
        <w:r w:rsidRPr="0094550A">
          <w:rPr>
            <w:rStyle w:val="Hipersaite"/>
            <w:noProof/>
          </w:rPr>
          <w:t>5.</w:t>
        </w:r>
        <w:r>
          <w:rPr>
            <w:rFonts w:asciiTheme="minorHAnsi" w:eastAsiaTheme="minorEastAsia" w:hAnsiTheme="minorHAnsi" w:cstheme="minorBidi"/>
            <w:noProof/>
            <w:kern w:val="2"/>
            <w:sz w:val="24"/>
            <w:szCs w:val="24"/>
            <w14:ligatures w14:val="standardContextual"/>
          </w:rPr>
          <w:tab/>
        </w:r>
        <w:r w:rsidRPr="0094550A">
          <w:rPr>
            <w:rStyle w:val="Hipersaite"/>
            <w:noProof/>
          </w:rPr>
          <w:t>KVALIFIKĀCIJAS PRASĪBAS</w:t>
        </w:r>
        <w:r>
          <w:rPr>
            <w:noProof/>
            <w:webHidden/>
          </w:rPr>
          <w:tab/>
        </w:r>
        <w:r>
          <w:rPr>
            <w:noProof/>
            <w:webHidden/>
          </w:rPr>
          <w:fldChar w:fldCharType="begin"/>
        </w:r>
        <w:r>
          <w:rPr>
            <w:noProof/>
            <w:webHidden/>
          </w:rPr>
          <w:instrText xml:space="preserve"> PAGEREF _Toc168399780 \h </w:instrText>
        </w:r>
        <w:r>
          <w:rPr>
            <w:noProof/>
            <w:webHidden/>
          </w:rPr>
        </w:r>
        <w:r>
          <w:rPr>
            <w:noProof/>
            <w:webHidden/>
          </w:rPr>
          <w:fldChar w:fldCharType="separate"/>
        </w:r>
        <w:r>
          <w:rPr>
            <w:noProof/>
            <w:webHidden/>
          </w:rPr>
          <w:t>7</w:t>
        </w:r>
        <w:r>
          <w:rPr>
            <w:noProof/>
            <w:webHidden/>
          </w:rPr>
          <w:fldChar w:fldCharType="end"/>
        </w:r>
      </w:hyperlink>
    </w:p>
    <w:p w14:paraId="2D8E4418" w14:textId="003DFDB7"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81" w:history="1">
        <w:r w:rsidRPr="0094550A">
          <w:rPr>
            <w:rStyle w:val="Hipersaite"/>
            <w:noProof/>
          </w:rPr>
          <w:t>6.</w:t>
        </w:r>
        <w:r>
          <w:rPr>
            <w:rFonts w:asciiTheme="minorHAnsi" w:eastAsiaTheme="minorEastAsia" w:hAnsiTheme="minorHAnsi" w:cstheme="minorBidi"/>
            <w:noProof/>
            <w:kern w:val="2"/>
            <w:sz w:val="24"/>
            <w:szCs w:val="24"/>
            <w14:ligatures w14:val="standardContextual"/>
          </w:rPr>
          <w:tab/>
        </w:r>
        <w:r w:rsidRPr="0094550A">
          <w:rPr>
            <w:rStyle w:val="Hipersaite"/>
            <w:noProof/>
          </w:rPr>
          <w:t>IESNIEDZAMIE DOKUMENTI</w:t>
        </w:r>
        <w:r>
          <w:rPr>
            <w:noProof/>
            <w:webHidden/>
          </w:rPr>
          <w:tab/>
        </w:r>
        <w:r>
          <w:rPr>
            <w:noProof/>
            <w:webHidden/>
          </w:rPr>
          <w:fldChar w:fldCharType="begin"/>
        </w:r>
        <w:r>
          <w:rPr>
            <w:noProof/>
            <w:webHidden/>
          </w:rPr>
          <w:instrText xml:space="preserve"> PAGEREF _Toc168399781 \h </w:instrText>
        </w:r>
        <w:r>
          <w:rPr>
            <w:noProof/>
            <w:webHidden/>
          </w:rPr>
        </w:r>
        <w:r>
          <w:rPr>
            <w:noProof/>
            <w:webHidden/>
          </w:rPr>
          <w:fldChar w:fldCharType="separate"/>
        </w:r>
        <w:r>
          <w:rPr>
            <w:noProof/>
            <w:webHidden/>
          </w:rPr>
          <w:t>8</w:t>
        </w:r>
        <w:r>
          <w:rPr>
            <w:noProof/>
            <w:webHidden/>
          </w:rPr>
          <w:fldChar w:fldCharType="end"/>
        </w:r>
      </w:hyperlink>
    </w:p>
    <w:p w14:paraId="45D705F7" w14:textId="2F3D8B98"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82" w:history="1">
        <w:r w:rsidRPr="0094550A">
          <w:rPr>
            <w:rStyle w:val="Hipersaite"/>
            <w:noProof/>
          </w:rPr>
          <w:t>7.</w:t>
        </w:r>
        <w:r>
          <w:rPr>
            <w:rFonts w:asciiTheme="minorHAnsi" w:eastAsiaTheme="minorEastAsia" w:hAnsiTheme="minorHAnsi" w:cstheme="minorBidi"/>
            <w:noProof/>
            <w:kern w:val="2"/>
            <w:sz w:val="24"/>
            <w:szCs w:val="24"/>
            <w14:ligatures w14:val="standardContextual"/>
          </w:rPr>
          <w:tab/>
        </w:r>
        <w:r w:rsidRPr="0094550A">
          <w:rPr>
            <w:rStyle w:val="Hipersaite"/>
            <w:noProof/>
          </w:rPr>
          <w:t>PRETENDENTU ATLASES DOKUMENTI</w:t>
        </w:r>
        <w:r>
          <w:rPr>
            <w:noProof/>
            <w:webHidden/>
          </w:rPr>
          <w:tab/>
        </w:r>
        <w:r>
          <w:rPr>
            <w:noProof/>
            <w:webHidden/>
          </w:rPr>
          <w:fldChar w:fldCharType="begin"/>
        </w:r>
        <w:r>
          <w:rPr>
            <w:noProof/>
            <w:webHidden/>
          </w:rPr>
          <w:instrText xml:space="preserve"> PAGEREF _Toc168399782 \h </w:instrText>
        </w:r>
        <w:r>
          <w:rPr>
            <w:noProof/>
            <w:webHidden/>
          </w:rPr>
        </w:r>
        <w:r>
          <w:rPr>
            <w:noProof/>
            <w:webHidden/>
          </w:rPr>
          <w:fldChar w:fldCharType="separate"/>
        </w:r>
        <w:r>
          <w:rPr>
            <w:noProof/>
            <w:webHidden/>
          </w:rPr>
          <w:t>8</w:t>
        </w:r>
        <w:r>
          <w:rPr>
            <w:noProof/>
            <w:webHidden/>
          </w:rPr>
          <w:fldChar w:fldCharType="end"/>
        </w:r>
      </w:hyperlink>
    </w:p>
    <w:p w14:paraId="650CA5E0" w14:textId="36B95873"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83" w:history="1">
        <w:r w:rsidRPr="0094550A">
          <w:rPr>
            <w:rStyle w:val="Hipersaite"/>
            <w:noProof/>
          </w:rPr>
          <w:t>8.</w:t>
        </w:r>
        <w:r>
          <w:rPr>
            <w:rFonts w:asciiTheme="minorHAnsi" w:eastAsiaTheme="minorEastAsia" w:hAnsiTheme="minorHAnsi" w:cstheme="minorBidi"/>
            <w:noProof/>
            <w:kern w:val="2"/>
            <w:sz w:val="24"/>
            <w:szCs w:val="24"/>
            <w14:ligatures w14:val="standardContextual"/>
          </w:rPr>
          <w:tab/>
        </w:r>
        <w:r w:rsidRPr="0094550A">
          <w:rPr>
            <w:rStyle w:val="Hipersaite"/>
            <w:noProof/>
          </w:rPr>
          <w:t>TEHNISKAIS UN FINANŠU PIEDĀVĀJUMS</w:t>
        </w:r>
        <w:r>
          <w:rPr>
            <w:noProof/>
            <w:webHidden/>
          </w:rPr>
          <w:tab/>
        </w:r>
        <w:r>
          <w:rPr>
            <w:noProof/>
            <w:webHidden/>
          </w:rPr>
          <w:fldChar w:fldCharType="begin"/>
        </w:r>
        <w:r>
          <w:rPr>
            <w:noProof/>
            <w:webHidden/>
          </w:rPr>
          <w:instrText xml:space="preserve"> PAGEREF _Toc168399783 \h </w:instrText>
        </w:r>
        <w:r>
          <w:rPr>
            <w:noProof/>
            <w:webHidden/>
          </w:rPr>
        </w:r>
        <w:r>
          <w:rPr>
            <w:noProof/>
            <w:webHidden/>
          </w:rPr>
          <w:fldChar w:fldCharType="separate"/>
        </w:r>
        <w:r>
          <w:rPr>
            <w:noProof/>
            <w:webHidden/>
          </w:rPr>
          <w:t>10</w:t>
        </w:r>
        <w:r>
          <w:rPr>
            <w:noProof/>
            <w:webHidden/>
          </w:rPr>
          <w:fldChar w:fldCharType="end"/>
        </w:r>
      </w:hyperlink>
    </w:p>
    <w:p w14:paraId="314477B7" w14:textId="60288703"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84" w:history="1">
        <w:r w:rsidRPr="0094550A">
          <w:rPr>
            <w:rStyle w:val="Hipersaite"/>
            <w:noProof/>
          </w:rPr>
          <w:t>9.</w:t>
        </w:r>
        <w:r>
          <w:rPr>
            <w:rFonts w:asciiTheme="minorHAnsi" w:eastAsiaTheme="minorEastAsia" w:hAnsiTheme="minorHAnsi" w:cstheme="minorBidi"/>
            <w:noProof/>
            <w:kern w:val="2"/>
            <w:sz w:val="24"/>
            <w:szCs w:val="24"/>
            <w14:ligatures w14:val="standardContextual"/>
          </w:rPr>
          <w:tab/>
        </w:r>
        <w:r w:rsidRPr="0094550A">
          <w:rPr>
            <w:rStyle w:val="Hipersaite"/>
            <w:noProof/>
          </w:rPr>
          <w:t>PIEDĀVĀJUMA SAGATAVOŠANA UN NOFORMĒŠANA</w:t>
        </w:r>
        <w:r>
          <w:rPr>
            <w:noProof/>
            <w:webHidden/>
          </w:rPr>
          <w:tab/>
        </w:r>
        <w:r>
          <w:rPr>
            <w:noProof/>
            <w:webHidden/>
          </w:rPr>
          <w:fldChar w:fldCharType="begin"/>
        </w:r>
        <w:r>
          <w:rPr>
            <w:noProof/>
            <w:webHidden/>
          </w:rPr>
          <w:instrText xml:space="preserve"> PAGEREF _Toc168399784 \h </w:instrText>
        </w:r>
        <w:r>
          <w:rPr>
            <w:noProof/>
            <w:webHidden/>
          </w:rPr>
        </w:r>
        <w:r>
          <w:rPr>
            <w:noProof/>
            <w:webHidden/>
          </w:rPr>
          <w:fldChar w:fldCharType="separate"/>
        </w:r>
        <w:r>
          <w:rPr>
            <w:noProof/>
            <w:webHidden/>
          </w:rPr>
          <w:t>11</w:t>
        </w:r>
        <w:r>
          <w:rPr>
            <w:noProof/>
            <w:webHidden/>
          </w:rPr>
          <w:fldChar w:fldCharType="end"/>
        </w:r>
      </w:hyperlink>
    </w:p>
    <w:p w14:paraId="2AB16C31" w14:textId="45BA160A"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85" w:history="1">
        <w:r w:rsidRPr="0094550A">
          <w:rPr>
            <w:rStyle w:val="Hipersaite"/>
            <w:noProof/>
          </w:rPr>
          <w:t>10.</w:t>
        </w:r>
        <w:r>
          <w:rPr>
            <w:rFonts w:asciiTheme="minorHAnsi" w:eastAsiaTheme="minorEastAsia" w:hAnsiTheme="minorHAnsi" w:cstheme="minorBidi"/>
            <w:noProof/>
            <w:kern w:val="2"/>
            <w:sz w:val="24"/>
            <w:szCs w:val="24"/>
            <w14:ligatures w14:val="standardContextual"/>
          </w:rPr>
          <w:tab/>
        </w:r>
        <w:r w:rsidRPr="0094550A">
          <w:rPr>
            <w:rStyle w:val="Hipersaite"/>
            <w:noProof/>
          </w:rPr>
          <w:t>PIEDĀVĀJUMA IESNIEGŠANA UN ATVĒRŠANA</w:t>
        </w:r>
        <w:r>
          <w:rPr>
            <w:noProof/>
            <w:webHidden/>
          </w:rPr>
          <w:tab/>
        </w:r>
        <w:r>
          <w:rPr>
            <w:noProof/>
            <w:webHidden/>
          </w:rPr>
          <w:fldChar w:fldCharType="begin"/>
        </w:r>
        <w:r>
          <w:rPr>
            <w:noProof/>
            <w:webHidden/>
          </w:rPr>
          <w:instrText xml:space="preserve"> PAGEREF _Toc168399785 \h </w:instrText>
        </w:r>
        <w:r>
          <w:rPr>
            <w:noProof/>
            <w:webHidden/>
          </w:rPr>
        </w:r>
        <w:r>
          <w:rPr>
            <w:noProof/>
            <w:webHidden/>
          </w:rPr>
          <w:fldChar w:fldCharType="separate"/>
        </w:r>
        <w:r>
          <w:rPr>
            <w:noProof/>
            <w:webHidden/>
          </w:rPr>
          <w:t>12</w:t>
        </w:r>
        <w:r>
          <w:rPr>
            <w:noProof/>
            <w:webHidden/>
          </w:rPr>
          <w:fldChar w:fldCharType="end"/>
        </w:r>
      </w:hyperlink>
    </w:p>
    <w:p w14:paraId="73905CEE" w14:textId="02C16152"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86" w:history="1">
        <w:r w:rsidRPr="0094550A">
          <w:rPr>
            <w:rStyle w:val="Hipersaite"/>
            <w:noProof/>
          </w:rPr>
          <w:t>11.</w:t>
        </w:r>
        <w:r>
          <w:rPr>
            <w:rFonts w:asciiTheme="minorHAnsi" w:eastAsiaTheme="minorEastAsia" w:hAnsiTheme="minorHAnsi" w:cstheme="minorBidi"/>
            <w:noProof/>
            <w:kern w:val="2"/>
            <w:sz w:val="24"/>
            <w:szCs w:val="24"/>
            <w14:ligatures w14:val="standardContextual"/>
          </w:rPr>
          <w:tab/>
        </w:r>
        <w:r w:rsidRPr="0094550A">
          <w:rPr>
            <w:rStyle w:val="Hipersaite"/>
            <w:noProof/>
          </w:rPr>
          <w:t>CITI NOTEIKUMI</w:t>
        </w:r>
        <w:r>
          <w:rPr>
            <w:noProof/>
            <w:webHidden/>
          </w:rPr>
          <w:tab/>
        </w:r>
        <w:r>
          <w:rPr>
            <w:noProof/>
            <w:webHidden/>
          </w:rPr>
          <w:fldChar w:fldCharType="begin"/>
        </w:r>
        <w:r>
          <w:rPr>
            <w:noProof/>
            <w:webHidden/>
          </w:rPr>
          <w:instrText xml:space="preserve"> PAGEREF _Toc168399786 \h </w:instrText>
        </w:r>
        <w:r>
          <w:rPr>
            <w:noProof/>
            <w:webHidden/>
          </w:rPr>
        </w:r>
        <w:r>
          <w:rPr>
            <w:noProof/>
            <w:webHidden/>
          </w:rPr>
          <w:fldChar w:fldCharType="separate"/>
        </w:r>
        <w:r>
          <w:rPr>
            <w:noProof/>
            <w:webHidden/>
          </w:rPr>
          <w:t>13</w:t>
        </w:r>
        <w:r>
          <w:rPr>
            <w:noProof/>
            <w:webHidden/>
          </w:rPr>
          <w:fldChar w:fldCharType="end"/>
        </w:r>
      </w:hyperlink>
    </w:p>
    <w:p w14:paraId="0449FB18" w14:textId="639B9169" w:rsidR="00261C23" w:rsidRDefault="00261C23">
      <w:pPr>
        <w:pStyle w:val="Saturs1"/>
        <w:rPr>
          <w:rFonts w:asciiTheme="minorHAnsi" w:eastAsiaTheme="minorEastAsia" w:hAnsiTheme="minorHAnsi" w:cstheme="minorBidi"/>
          <w:noProof/>
          <w:kern w:val="2"/>
          <w:sz w:val="24"/>
          <w:szCs w:val="24"/>
          <w14:ligatures w14:val="standardContextual"/>
        </w:rPr>
      </w:pPr>
      <w:hyperlink w:anchor="_Toc168399787" w:history="1">
        <w:r w:rsidRPr="0094550A">
          <w:rPr>
            <w:rStyle w:val="Hipersaite"/>
            <w:noProof/>
          </w:rPr>
          <w:t>12.</w:t>
        </w:r>
        <w:r>
          <w:rPr>
            <w:rFonts w:asciiTheme="minorHAnsi" w:eastAsiaTheme="minorEastAsia" w:hAnsiTheme="minorHAnsi" w:cstheme="minorBidi"/>
            <w:noProof/>
            <w:kern w:val="2"/>
            <w:sz w:val="24"/>
            <w:szCs w:val="24"/>
            <w14:ligatures w14:val="standardContextual"/>
          </w:rPr>
          <w:tab/>
        </w:r>
        <w:r w:rsidRPr="0094550A">
          <w:rPr>
            <w:rStyle w:val="Hipersaite"/>
            <w:noProof/>
          </w:rPr>
          <w:t>IEPIRKUMA LĪGUMA SLĒGŠANA</w:t>
        </w:r>
        <w:r>
          <w:rPr>
            <w:noProof/>
            <w:webHidden/>
          </w:rPr>
          <w:tab/>
        </w:r>
        <w:r>
          <w:rPr>
            <w:noProof/>
            <w:webHidden/>
          </w:rPr>
          <w:fldChar w:fldCharType="begin"/>
        </w:r>
        <w:r>
          <w:rPr>
            <w:noProof/>
            <w:webHidden/>
          </w:rPr>
          <w:instrText xml:space="preserve"> PAGEREF _Toc168399787 \h </w:instrText>
        </w:r>
        <w:r>
          <w:rPr>
            <w:noProof/>
            <w:webHidden/>
          </w:rPr>
        </w:r>
        <w:r>
          <w:rPr>
            <w:noProof/>
            <w:webHidden/>
          </w:rPr>
          <w:fldChar w:fldCharType="separate"/>
        </w:r>
        <w:r>
          <w:rPr>
            <w:noProof/>
            <w:webHidden/>
          </w:rPr>
          <w:t>15</w:t>
        </w:r>
        <w:r>
          <w:rPr>
            <w:noProof/>
            <w:webHidden/>
          </w:rPr>
          <w:fldChar w:fldCharType="end"/>
        </w:r>
      </w:hyperlink>
    </w:p>
    <w:p w14:paraId="733C7A85" w14:textId="25327919"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236081" w:rsidRDefault="00E75D9B" w:rsidP="00C1577D">
      <w:pPr>
        <w:pStyle w:val="Virsraksts1"/>
      </w:pPr>
      <w:bookmarkStart w:id="1" w:name="_Toc168399776"/>
      <w:r w:rsidRPr="00236081">
        <w:lastRenderedPageBreak/>
        <w:t>VISPĀRĪGA INFORMĀCIJA</w:t>
      </w:r>
      <w:bookmarkEnd w:id="1"/>
    </w:p>
    <w:p w14:paraId="6A90D6E4" w14:textId="19BB06F4" w:rsidR="00E75D9B" w:rsidRPr="00DC3AD9" w:rsidRDefault="00E75D9B" w:rsidP="00AC5E7B">
      <w:pPr>
        <w:pStyle w:val="Sarakstarindkopa"/>
        <w:numPr>
          <w:ilvl w:val="1"/>
          <w:numId w:val="1"/>
        </w:numPr>
        <w:spacing w:after="0" w:line="240" w:lineRule="auto"/>
        <w:ind w:left="851" w:hanging="567"/>
        <w:rPr>
          <w:rFonts w:ascii="Times New Roman" w:hAnsi="Times New Roman" w:cs="Times New Roman"/>
          <w:sz w:val="24"/>
          <w:szCs w:val="24"/>
        </w:rPr>
      </w:pPr>
      <w:r w:rsidRPr="00236081">
        <w:rPr>
          <w:rFonts w:ascii="Times New Roman" w:hAnsi="Times New Roman" w:cs="Times New Roman"/>
          <w:sz w:val="24"/>
          <w:szCs w:val="24"/>
        </w:rPr>
        <w:t xml:space="preserve">Iepirkuma </w:t>
      </w:r>
      <w:r w:rsidRPr="00DC3AD9">
        <w:rPr>
          <w:rFonts w:ascii="Times New Roman" w:hAnsi="Times New Roman" w:cs="Times New Roman"/>
          <w:sz w:val="24"/>
          <w:szCs w:val="24"/>
        </w:rPr>
        <w:t>identifikācijas Nr. VBOP 202</w:t>
      </w:r>
      <w:r w:rsidR="00C41663" w:rsidRPr="00DC3AD9">
        <w:rPr>
          <w:rFonts w:ascii="Times New Roman" w:hAnsi="Times New Roman" w:cs="Times New Roman"/>
          <w:sz w:val="24"/>
          <w:szCs w:val="24"/>
        </w:rPr>
        <w:t>4</w:t>
      </w:r>
      <w:r w:rsidRPr="00DC3AD9">
        <w:rPr>
          <w:rFonts w:ascii="Times New Roman" w:hAnsi="Times New Roman" w:cs="Times New Roman"/>
          <w:sz w:val="24"/>
          <w:szCs w:val="24"/>
        </w:rPr>
        <w:t>/</w:t>
      </w:r>
      <w:r w:rsidR="00DC3AD9" w:rsidRPr="00DC3AD9">
        <w:rPr>
          <w:rFonts w:ascii="Times New Roman" w:hAnsi="Times New Roman" w:cs="Times New Roman"/>
          <w:sz w:val="24"/>
          <w:szCs w:val="24"/>
        </w:rPr>
        <w:t>4</w:t>
      </w:r>
      <w:r w:rsidR="00FD66D1">
        <w:rPr>
          <w:rFonts w:ascii="Times New Roman" w:hAnsi="Times New Roman" w:cs="Times New Roman"/>
          <w:sz w:val="24"/>
          <w:szCs w:val="24"/>
        </w:rPr>
        <w:t>8</w:t>
      </w:r>
      <w:r w:rsidRPr="00DC3AD9">
        <w:rPr>
          <w:rFonts w:ascii="Times New Roman" w:hAnsi="Times New Roman" w:cs="Times New Roman"/>
          <w:sz w:val="24"/>
          <w:szCs w:val="24"/>
        </w:rPr>
        <w:t>.</w:t>
      </w:r>
    </w:p>
    <w:p w14:paraId="5190C67D" w14:textId="77777777" w:rsidR="00E75D9B" w:rsidRPr="00236081" w:rsidRDefault="00E75D9B" w:rsidP="00AC5E7B">
      <w:pPr>
        <w:pStyle w:val="Sarakstarindkopa"/>
        <w:numPr>
          <w:ilvl w:val="1"/>
          <w:numId w:val="1"/>
        </w:numPr>
        <w:spacing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054CF3"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1C85E33D" w:rsidR="00E75D9B" w:rsidRPr="004F7FC3" w:rsidRDefault="006A63D3" w:rsidP="00AC5E7B">
            <w:pPr>
              <w:spacing w:after="0" w:line="240" w:lineRule="auto"/>
              <w:rPr>
                <w:rFonts w:ascii="Times New Roman" w:hAnsi="Times New Roman" w:cs="Times New Roman"/>
                <w:sz w:val="24"/>
                <w:szCs w:val="24"/>
              </w:rPr>
            </w:pPr>
            <w:r>
              <w:rPr>
                <w:rFonts w:ascii="Times New Roman" w:hAnsi="Times New Roman" w:cs="Times New Roman"/>
                <w:sz w:val="24"/>
                <w:szCs w:val="24"/>
              </w:rPr>
              <w:t>Andis Jansons</w:t>
            </w:r>
            <w:r w:rsidR="0019566A" w:rsidRPr="004F7FC3">
              <w:rPr>
                <w:rFonts w:ascii="Times New Roman" w:hAnsi="Times New Roman" w:cs="Times New Roman"/>
                <w:sz w:val="24"/>
                <w:szCs w:val="24"/>
              </w:rPr>
              <w:t xml:space="preserve">, tālr. numurs </w:t>
            </w:r>
            <w:r>
              <w:rPr>
                <w:rFonts w:ascii="Times New Roman" w:hAnsi="Times New Roman" w:cs="Times New Roman"/>
                <w:sz w:val="24"/>
                <w:szCs w:val="24"/>
              </w:rPr>
              <w:t>26159886</w:t>
            </w:r>
            <w:r w:rsidR="0019566A" w:rsidRPr="004F7FC3">
              <w:rPr>
                <w:rFonts w:ascii="Times New Roman" w:hAnsi="Times New Roman" w:cs="Times New Roman"/>
                <w:sz w:val="24"/>
                <w:szCs w:val="24"/>
              </w:rPr>
              <w:t xml:space="preserve">, e-pasta adrese </w:t>
            </w:r>
            <w:hyperlink r:id="rId9" w:history="1">
              <w:r w:rsidRPr="00456ACA">
                <w:rPr>
                  <w:rStyle w:val="Hipersaite"/>
                  <w:rFonts w:ascii="Times New Roman" w:hAnsi="Times New Roman" w:cs="Times New Roman"/>
                  <w:sz w:val="24"/>
                  <w:szCs w:val="24"/>
                </w:rPr>
                <w:t>a</w:t>
              </w:r>
              <w:r w:rsidRPr="00456ACA">
                <w:rPr>
                  <w:rStyle w:val="Hipersaite"/>
                  <w:rFonts w:ascii="Times New Roman" w:hAnsi="Times New Roman" w:cs="Times New Roman"/>
                  <w:sz w:val="24"/>
                </w:rPr>
                <w:t>ndis.jansons</w:t>
              </w:r>
              <w:r w:rsidRPr="00456ACA">
                <w:rPr>
                  <w:rStyle w:val="Hipersaite"/>
                  <w:rFonts w:ascii="Times New Roman" w:hAnsi="Times New Roman" w:cs="Times New Roman"/>
                  <w:sz w:val="24"/>
                  <w:szCs w:val="24"/>
                </w:rPr>
                <w:t>@vbp.lv</w:t>
              </w:r>
            </w:hyperlink>
            <w:r w:rsidR="00A67B3C">
              <w:rPr>
                <w:rFonts w:ascii="Times New Roman" w:hAnsi="Times New Roman" w:cs="Times New Roman"/>
                <w:sz w:val="24"/>
                <w:szCs w:val="24"/>
              </w:rPr>
              <w:t xml:space="preserve"> </w:t>
            </w:r>
            <w:r w:rsidR="009B6618" w:rsidRPr="004F7FC3">
              <w:rPr>
                <w:rFonts w:ascii="Times New Roman" w:hAnsi="Times New Roman" w:cs="Times New Roman"/>
                <w:sz w:val="24"/>
                <w:szCs w:val="24"/>
              </w:rPr>
              <w:t xml:space="preserve"> </w:t>
            </w:r>
            <w:r w:rsidR="0019566A" w:rsidRPr="004F7FC3">
              <w:rPr>
                <w:rFonts w:ascii="Times New Roman" w:hAnsi="Times New Roman" w:cs="Times New Roman"/>
                <w:sz w:val="24"/>
                <w:szCs w:val="24"/>
              </w:rPr>
              <w:t xml:space="preserve">vai </w:t>
            </w:r>
            <w:hyperlink r:id="rId10" w:history="1">
              <w:r w:rsidR="0019566A" w:rsidRPr="004F7FC3">
                <w:rPr>
                  <w:rStyle w:val="Hipersaite"/>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Virsraksts1"/>
      </w:pPr>
      <w:bookmarkStart w:id="2" w:name="_Toc168399777"/>
      <w:r w:rsidRPr="00236081">
        <w:t>INFORMĀCIJA PAR IEPIRKUMA PRIEKŠMETU</w:t>
      </w:r>
      <w:bookmarkEnd w:id="2"/>
    </w:p>
    <w:p w14:paraId="340AD013" w14:textId="77445A19" w:rsidR="00E67BED" w:rsidRPr="002873E4" w:rsidRDefault="00E75D9B" w:rsidP="00D41096">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873E4">
        <w:rPr>
          <w:rFonts w:ascii="Times New Roman" w:eastAsia="Calibri" w:hAnsi="Times New Roman" w:cs="Times New Roman"/>
          <w:b/>
          <w:sz w:val="24"/>
          <w:szCs w:val="24"/>
        </w:rPr>
        <w:t>Iepirkuma priekšmets:</w:t>
      </w:r>
      <w:r w:rsidRPr="002873E4">
        <w:rPr>
          <w:rFonts w:ascii="Times New Roman" w:eastAsia="Calibri" w:hAnsi="Times New Roman" w:cs="Times New Roman"/>
          <w:sz w:val="24"/>
          <w:szCs w:val="24"/>
        </w:rPr>
        <w:t xml:space="preserve"> </w:t>
      </w:r>
      <w:r w:rsidR="008C1FFA" w:rsidRPr="002873E4">
        <w:rPr>
          <w:rFonts w:ascii="Times New Roman" w:hAnsi="Times New Roman" w:cs="Times New Roman"/>
          <w:sz w:val="24"/>
          <w:szCs w:val="24"/>
        </w:rPr>
        <w:t>Asfaltbetona segum</w:t>
      </w:r>
      <w:r w:rsidR="006A63D3">
        <w:rPr>
          <w:rFonts w:ascii="Times New Roman" w:hAnsi="Times New Roman" w:cs="Times New Roman"/>
          <w:sz w:val="24"/>
          <w:szCs w:val="24"/>
        </w:rPr>
        <w:t>u</w:t>
      </w:r>
      <w:r w:rsidR="008C1FFA" w:rsidRPr="002873E4">
        <w:rPr>
          <w:rFonts w:ascii="Times New Roman" w:hAnsi="Times New Roman" w:cs="Times New Roman"/>
          <w:sz w:val="24"/>
          <w:szCs w:val="24"/>
        </w:rPr>
        <w:t xml:space="preserve"> remonts Kustes dambī, Ventspilī</w:t>
      </w:r>
      <w:r w:rsidR="002873E4" w:rsidRPr="002873E4">
        <w:rPr>
          <w:rFonts w:ascii="Times New Roman" w:hAnsi="Times New Roman" w:cs="Times New Roman"/>
          <w:sz w:val="24"/>
          <w:szCs w:val="24"/>
        </w:rPr>
        <w:t xml:space="preserve"> </w:t>
      </w:r>
      <w:r w:rsidR="008C1FFA" w:rsidRPr="002873E4">
        <w:rPr>
          <w:rFonts w:ascii="Times New Roman" w:hAnsi="Times New Roman" w:cs="Times New Roman"/>
          <w:sz w:val="24"/>
          <w:szCs w:val="24"/>
        </w:rPr>
        <w:t xml:space="preserve">saskaņā ar pielikumā </w:t>
      </w:r>
      <w:r w:rsidR="006A63D3" w:rsidRPr="002873E4">
        <w:rPr>
          <w:rFonts w:ascii="Times New Roman" w:hAnsi="Times New Roman" w:cs="Times New Roman"/>
          <w:sz w:val="24"/>
          <w:szCs w:val="24"/>
        </w:rPr>
        <w:t xml:space="preserve">pievienotajām shēmām </w:t>
      </w:r>
      <w:r w:rsidR="008C1FFA" w:rsidRPr="002873E4">
        <w:rPr>
          <w:rFonts w:ascii="Times New Roman" w:hAnsi="Times New Roman" w:cs="Times New Roman"/>
          <w:sz w:val="24"/>
          <w:szCs w:val="24"/>
        </w:rPr>
        <w:t>(</w:t>
      </w:r>
      <w:r w:rsidR="00276FB4" w:rsidRPr="002873E4">
        <w:rPr>
          <w:rFonts w:ascii="Times New Roman" w:hAnsi="Times New Roman" w:cs="Times New Roman"/>
          <w:sz w:val="24"/>
          <w:szCs w:val="24"/>
        </w:rPr>
        <w:t>8</w:t>
      </w:r>
      <w:r w:rsidR="008C1FFA" w:rsidRPr="002873E4">
        <w:rPr>
          <w:rFonts w:ascii="Times New Roman" w:hAnsi="Times New Roman" w:cs="Times New Roman"/>
          <w:sz w:val="24"/>
          <w:szCs w:val="24"/>
        </w:rPr>
        <w:t>.pielikums) un būvdarbu tāmi Nr.1 (1.pielikums), Lielajā prospektā, Ventspilī  saskaņā ar pielikumā pievienotajām shēmām (</w:t>
      </w:r>
      <w:r w:rsidR="00276FB4" w:rsidRPr="002873E4">
        <w:rPr>
          <w:rFonts w:ascii="Times New Roman" w:hAnsi="Times New Roman" w:cs="Times New Roman"/>
          <w:sz w:val="24"/>
          <w:szCs w:val="24"/>
        </w:rPr>
        <w:t>9</w:t>
      </w:r>
      <w:r w:rsidR="008C1FFA" w:rsidRPr="002873E4">
        <w:rPr>
          <w:rFonts w:ascii="Times New Roman" w:hAnsi="Times New Roman" w:cs="Times New Roman"/>
          <w:sz w:val="24"/>
          <w:szCs w:val="24"/>
        </w:rPr>
        <w:t>. pielikums) un būvdarbu tāmi Nr.2 (2.pielikums)</w:t>
      </w:r>
      <w:r w:rsidR="002873E4">
        <w:rPr>
          <w:rFonts w:ascii="Times New Roman" w:hAnsi="Times New Roman" w:cs="Times New Roman"/>
          <w:sz w:val="24"/>
          <w:szCs w:val="24"/>
        </w:rPr>
        <w:t xml:space="preserve"> un </w:t>
      </w:r>
      <w:r w:rsidR="008C1FFA" w:rsidRPr="002873E4">
        <w:rPr>
          <w:rFonts w:ascii="Times New Roman" w:hAnsi="Times New Roman" w:cs="Times New Roman"/>
          <w:sz w:val="24"/>
          <w:szCs w:val="24"/>
        </w:rPr>
        <w:t>Apvedtilta piev</w:t>
      </w:r>
      <w:r w:rsidR="003F4057" w:rsidRPr="002873E4">
        <w:rPr>
          <w:rFonts w:ascii="Times New Roman" w:hAnsi="Times New Roman" w:cs="Times New Roman"/>
          <w:sz w:val="24"/>
          <w:szCs w:val="24"/>
        </w:rPr>
        <w:t>e</w:t>
      </w:r>
      <w:r w:rsidR="008C1FFA" w:rsidRPr="002873E4">
        <w:rPr>
          <w:rFonts w:ascii="Times New Roman" w:hAnsi="Times New Roman" w:cs="Times New Roman"/>
          <w:sz w:val="24"/>
          <w:szCs w:val="24"/>
        </w:rPr>
        <w:t xml:space="preserve">dceļiem, Ventspilī saskaņā ar pielikumā </w:t>
      </w:r>
      <w:r w:rsidR="006A63D3" w:rsidRPr="002873E4">
        <w:rPr>
          <w:rFonts w:ascii="Times New Roman" w:hAnsi="Times New Roman" w:cs="Times New Roman"/>
          <w:sz w:val="24"/>
          <w:szCs w:val="24"/>
        </w:rPr>
        <w:t xml:space="preserve">pievienotajām shēmām </w:t>
      </w:r>
      <w:r w:rsidR="008C1FFA" w:rsidRPr="002873E4">
        <w:rPr>
          <w:rFonts w:ascii="Times New Roman" w:hAnsi="Times New Roman" w:cs="Times New Roman"/>
          <w:sz w:val="24"/>
          <w:szCs w:val="24"/>
        </w:rPr>
        <w:t>(</w:t>
      </w:r>
      <w:r w:rsidR="00276FB4" w:rsidRPr="002873E4">
        <w:rPr>
          <w:rFonts w:ascii="Times New Roman" w:hAnsi="Times New Roman" w:cs="Times New Roman"/>
          <w:sz w:val="24"/>
          <w:szCs w:val="24"/>
        </w:rPr>
        <w:t>10</w:t>
      </w:r>
      <w:r w:rsidR="008C1FFA" w:rsidRPr="002873E4">
        <w:rPr>
          <w:rFonts w:ascii="Times New Roman" w:hAnsi="Times New Roman" w:cs="Times New Roman"/>
          <w:sz w:val="24"/>
          <w:szCs w:val="24"/>
        </w:rPr>
        <w:t>.pielikums) un būvdarbu tāmi Nr.3 (3.pielikums).</w:t>
      </w:r>
    </w:p>
    <w:p w14:paraId="046BF588" w14:textId="659924BB" w:rsidR="00E67BED" w:rsidRPr="003F4057"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3F4057">
        <w:rPr>
          <w:rFonts w:ascii="Times New Roman" w:hAnsi="Times New Roman" w:cs="Times New Roman"/>
          <w:b/>
          <w:sz w:val="24"/>
          <w:szCs w:val="24"/>
        </w:rPr>
        <w:t>CPV kods:</w:t>
      </w:r>
      <w:r w:rsidRPr="003F4057">
        <w:rPr>
          <w:rFonts w:ascii="Times New Roman" w:hAnsi="Times New Roman" w:cs="Times New Roman"/>
          <w:sz w:val="24"/>
          <w:szCs w:val="24"/>
        </w:rPr>
        <w:t xml:space="preserve"> </w:t>
      </w:r>
      <w:bookmarkStart w:id="3" w:name="_Hlk60914505"/>
      <w:r w:rsidR="008C1FFA" w:rsidRPr="003F4057">
        <w:rPr>
          <w:rFonts w:ascii="Times New Roman" w:hAnsi="Times New Roman" w:cs="Times New Roman"/>
          <w:sz w:val="24"/>
          <w:szCs w:val="24"/>
        </w:rPr>
        <w:t>45233252-0 (Ielu seguma būvdarbi</w:t>
      </w:r>
      <w:r w:rsidR="00E64C69" w:rsidRPr="003F4057">
        <w:rPr>
          <w:rFonts w:ascii="Times New Roman" w:hAnsi="Times New Roman" w:cs="Times New Roman"/>
          <w:sz w:val="24"/>
          <w:szCs w:val="24"/>
        </w:rPr>
        <w:t>).</w:t>
      </w:r>
    </w:p>
    <w:p w14:paraId="3D2ACC4D" w14:textId="0551B937" w:rsidR="008C1FFA" w:rsidRDefault="008C1FFA" w:rsidP="00AC5E7B">
      <w:pPr>
        <w:pStyle w:val="Sarakstarindkopa"/>
        <w:numPr>
          <w:ilvl w:val="1"/>
          <w:numId w:val="2"/>
        </w:numPr>
        <w:spacing w:after="0" w:line="240" w:lineRule="auto"/>
        <w:ind w:left="851" w:hanging="567"/>
        <w:jc w:val="both"/>
        <w:rPr>
          <w:rFonts w:ascii="Times New Roman" w:eastAsia="Calibri" w:hAnsi="Times New Roman" w:cs="Times New Roman"/>
          <w:b/>
          <w:bCs/>
          <w:sz w:val="24"/>
          <w:szCs w:val="24"/>
        </w:rPr>
      </w:pPr>
      <w:r w:rsidRPr="008C1FFA">
        <w:rPr>
          <w:rFonts w:ascii="Times New Roman" w:eastAsia="Calibri" w:hAnsi="Times New Roman" w:cs="Times New Roman"/>
          <w:b/>
          <w:bCs/>
          <w:sz w:val="24"/>
          <w:szCs w:val="24"/>
        </w:rPr>
        <w:t xml:space="preserve">Iepirkuma priekšmets </w:t>
      </w:r>
      <w:r w:rsidR="002873E4">
        <w:rPr>
          <w:rFonts w:ascii="Times New Roman" w:eastAsia="Calibri" w:hAnsi="Times New Roman" w:cs="Times New Roman"/>
          <w:b/>
          <w:bCs/>
          <w:sz w:val="24"/>
          <w:szCs w:val="24"/>
        </w:rPr>
        <w:t xml:space="preserve">netiek </w:t>
      </w:r>
      <w:r w:rsidRPr="008C1FFA">
        <w:rPr>
          <w:rFonts w:ascii="Times New Roman" w:eastAsia="Calibri" w:hAnsi="Times New Roman" w:cs="Times New Roman"/>
          <w:b/>
          <w:bCs/>
          <w:sz w:val="24"/>
          <w:szCs w:val="24"/>
        </w:rPr>
        <w:t>dalīts daļā</w:t>
      </w:r>
      <w:r w:rsidR="002873E4">
        <w:rPr>
          <w:rFonts w:ascii="Times New Roman" w:eastAsia="Calibri" w:hAnsi="Times New Roman" w:cs="Times New Roman"/>
          <w:b/>
          <w:bCs/>
          <w:sz w:val="24"/>
          <w:szCs w:val="24"/>
        </w:rPr>
        <w:t>s.</w:t>
      </w:r>
    </w:p>
    <w:p w14:paraId="14DDC399" w14:textId="0E05FD97" w:rsidR="002873E4" w:rsidRDefault="002873E4" w:rsidP="002873E4">
      <w:pPr>
        <w:pStyle w:val="Sarakstarindkopa"/>
        <w:spacing w:after="0" w:line="240" w:lineRule="auto"/>
        <w:ind w:left="851"/>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Iepirkuma izpilde 3 (trīs) grupās:</w:t>
      </w:r>
    </w:p>
    <w:tbl>
      <w:tblPr>
        <w:tblStyle w:val="Reatabula"/>
        <w:tblW w:w="8363" w:type="dxa"/>
        <w:tblInd w:w="846" w:type="dxa"/>
        <w:tblLook w:val="04A0" w:firstRow="1" w:lastRow="0" w:firstColumn="1" w:lastColumn="0" w:noHBand="0" w:noVBand="1"/>
      </w:tblPr>
      <w:tblGrid>
        <w:gridCol w:w="1134"/>
        <w:gridCol w:w="3402"/>
        <w:gridCol w:w="2803"/>
        <w:gridCol w:w="1024"/>
      </w:tblGrid>
      <w:tr w:rsidR="008C1FFA" w14:paraId="2BD326C0" w14:textId="77777777" w:rsidTr="00D9047F">
        <w:trPr>
          <w:trHeight w:val="585"/>
        </w:trPr>
        <w:tc>
          <w:tcPr>
            <w:tcW w:w="1134" w:type="dxa"/>
            <w:vAlign w:val="center"/>
          </w:tcPr>
          <w:p w14:paraId="2A229815" w14:textId="7CB950AF" w:rsidR="008C1FFA" w:rsidRPr="00743180" w:rsidRDefault="002873E4" w:rsidP="00181ED2">
            <w:pPr>
              <w:pStyle w:val="Sarakstarindkopa"/>
              <w:tabs>
                <w:tab w:val="left" w:pos="426"/>
              </w:tabs>
              <w:ind w:left="0"/>
              <w:contextualSpacing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Grupas</w:t>
            </w:r>
            <w:r w:rsidR="008C1FFA" w:rsidRPr="00743180">
              <w:rPr>
                <w:rFonts w:ascii="Times New Roman" w:eastAsia="Calibri" w:hAnsi="Times New Roman" w:cs="Times New Roman"/>
                <w:b/>
                <w:bCs/>
                <w:sz w:val="24"/>
                <w:szCs w:val="24"/>
              </w:rPr>
              <w:t xml:space="preserve"> Nr.</w:t>
            </w:r>
          </w:p>
        </w:tc>
        <w:tc>
          <w:tcPr>
            <w:tcW w:w="3402" w:type="dxa"/>
            <w:vAlign w:val="center"/>
          </w:tcPr>
          <w:p w14:paraId="0C3121F8" w14:textId="2699F153" w:rsidR="008C1FFA" w:rsidRPr="00743180" w:rsidRDefault="008C1FFA" w:rsidP="00181ED2">
            <w:pPr>
              <w:pStyle w:val="Sarakstarindkopa"/>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 xml:space="preserve">Iepirkuma </w:t>
            </w:r>
            <w:r w:rsidR="00194AC1">
              <w:rPr>
                <w:rFonts w:ascii="Times New Roman" w:eastAsia="Calibri" w:hAnsi="Times New Roman" w:cs="Times New Roman"/>
                <w:b/>
                <w:bCs/>
                <w:sz w:val="24"/>
                <w:szCs w:val="24"/>
              </w:rPr>
              <w:t>grupas</w:t>
            </w:r>
            <w:r w:rsidRPr="00743180">
              <w:rPr>
                <w:rFonts w:ascii="Times New Roman" w:eastAsia="Calibri" w:hAnsi="Times New Roman" w:cs="Times New Roman"/>
                <w:b/>
                <w:bCs/>
                <w:sz w:val="24"/>
                <w:szCs w:val="24"/>
              </w:rPr>
              <w:t xml:space="preserve"> nosaukums</w:t>
            </w:r>
          </w:p>
        </w:tc>
        <w:tc>
          <w:tcPr>
            <w:tcW w:w="2803" w:type="dxa"/>
            <w:vAlign w:val="center"/>
          </w:tcPr>
          <w:p w14:paraId="53F0CD62" w14:textId="77777777" w:rsidR="008C1FFA" w:rsidRPr="00743180" w:rsidRDefault="008C1FFA" w:rsidP="00181ED2">
            <w:pPr>
              <w:pStyle w:val="Sarakstarindkopa"/>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Darbu izpildes termiņš</w:t>
            </w:r>
          </w:p>
        </w:tc>
        <w:tc>
          <w:tcPr>
            <w:tcW w:w="1024" w:type="dxa"/>
            <w:vAlign w:val="center"/>
          </w:tcPr>
          <w:p w14:paraId="5803FB79" w14:textId="77777777" w:rsidR="008C1FFA" w:rsidRPr="00743180" w:rsidRDefault="008C1FFA" w:rsidP="00181ED2">
            <w:pPr>
              <w:pStyle w:val="Sarakstarindkopa"/>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Darbu apjoms</w:t>
            </w:r>
          </w:p>
        </w:tc>
      </w:tr>
      <w:tr w:rsidR="008C1FFA" w14:paraId="205E46EB" w14:textId="77777777" w:rsidTr="00D9047F">
        <w:trPr>
          <w:trHeight w:val="292"/>
        </w:trPr>
        <w:tc>
          <w:tcPr>
            <w:tcW w:w="1134" w:type="dxa"/>
            <w:vAlign w:val="center"/>
          </w:tcPr>
          <w:p w14:paraId="5E826CC3" w14:textId="11A1905C" w:rsidR="008C1FFA" w:rsidRPr="00392C71" w:rsidRDefault="008C1FFA" w:rsidP="00181ED2">
            <w:pPr>
              <w:pStyle w:val="Sarakstarindkopa"/>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1.</w:t>
            </w:r>
          </w:p>
        </w:tc>
        <w:tc>
          <w:tcPr>
            <w:tcW w:w="3402" w:type="dxa"/>
            <w:vAlign w:val="center"/>
          </w:tcPr>
          <w:p w14:paraId="4C936CF3" w14:textId="20220D06" w:rsidR="008C1FFA" w:rsidRPr="00117564" w:rsidRDefault="008C1FFA" w:rsidP="00181ED2">
            <w:pPr>
              <w:pStyle w:val="Sarakstarindkopa"/>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 xml:space="preserve">Asfaltbetona seguma remonts </w:t>
            </w:r>
            <w:r w:rsidR="00F91CE1" w:rsidRPr="00117564">
              <w:rPr>
                <w:rFonts w:ascii="Times New Roman" w:hAnsi="Times New Roman" w:cs="Times New Roman"/>
              </w:rPr>
              <w:t>Kustes dambī</w:t>
            </w:r>
            <w:r w:rsidRPr="00117564">
              <w:rPr>
                <w:rFonts w:ascii="Times New Roman" w:hAnsi="Times New Roman" w:cs="Times New Roman"/>
              </w:rPr>
              <w:t>, Ventspilī</w:t>
            </w:r>
          </w:p>
        </w:tc>
        <w:tc>
          <w:tcPr>
            <w:tcW w:w="2803" w:type="dxa"/>
            <w:vAlign w:val="center"/>
          </w:tcPr>
          <w:p w14:paraId="4EC786A2" w14:textId="6F29DAE5" w:rsidR="008C1FFA" w:rsidRPr="00C01EA0" w:rsidRDefault="00C01EA0" w:rsidP="00181ED2">
            <w:pPr>
              <w:pStyle w:val="Sarakstarindkopa"/>
              <w:tabs>
                <w:tab w:val="left" w:pos="426"/>
              </w:tabs>
              <w:ind w:left="0"/>
              <w:contextualSpacing w:val="0"/>
              <w:jc w:val="both"/>
              <w:rPr>
                <w:rFonts w:ascii="Times New Roman" w:eastAsia="Calibri" w:hAnsi="Times New Roman" w:cs="Times New Roman"/>
                <w:sz w:val="24"/>
                <w:szCs w:val="24"/>
              </w:rPr>
            </w:pPr>
            <w:r w:rsidRPr="00C01EA0">
              <w:rPr>
                <w:rFonts w:ascii="Times New Roman" w:hAnsi="Times New Roman" w:cs="Times New Roman"/>
              </w:rPr>
              <w:t>45</w:t>
            </w:r>
            <w:r w:rsidR="008C1FFA" w:rsidRPr="00C01EA0">
              <w:rPr>
                <w:rFonts w:ascii="Times New Roman" w:hAnsi="Times New Roman" w:cs="Times New Roman"/>
              </w:rPr>
              <w:t xml:space="preserve"> kalendāro dienu laikā no darbu uzsākšanas</w:t>
            </w:r>
          </w:p>
        </w:tc>
        <w:tc>
          <w:tcPr>
            <w:tcW w:w="1024" w:type="dxa"/>
            <w:vAlign w:val="center"/>
          </w:tcPr>
          <w:p w14:paraId="5784E551" w14:textId="6DFFF70F" w:rsidR="008C1FFA" w:rsidRPr="00C01EA0" w:rsidRDefault="00C01EA0" w:rsidP="00181ED2">
            <w:pPr>
              <w:pStyle w:val="Sarakstarindkopa"/>
              <w:tabs>
                <w:tab w:val="left" w:pos="426"/>
              </w:tabs>
              <w:ind w:left="0"/>
              <w:contextualSpacing w:val="0"/>
              <w:jc w:val="center"/>
              <w:rPr>
                <w:rFonts w:ascii="Times New Roman" w:eastAsia="Calibri" w:hAnsi="Times New Roman" w:cs="Times New Roman"/>
                <w:sz w:val="24"/>
                <w:szCs w:val="24"/>
              </w:rPr>
            </w:pPr>
            <w:r w:rsidRPr="00C01EA0">
              <w:rPr>
                <w:rFonts w:ascii="Times New Roman" w:hAnsi="Times New Roman" w:cs="Times New Roman"/>
              </w:rPr>
              <w:t xml:space="preserve">2642 </w:t>
            </w:r>
            <w:r w:rsidR="008C1FFA" w:rsidRPr="00C01EA0">
              <w:rPr>
                <w:rFonts w:ascii="Times New Roman" w:hAnsi="Times New Roman" w:cs="Times New Roman"/>
              </w:rPr>
              <w:t>m</w:t>
            </w:r>
            <w:r w:rsidR="008C1FFA" w:rsidRPr="00C01EA0">
              <w:rPr>
                <w:rFonts w:ascii="Times New Roman" w:hAnsi="Times New Roman" w:cs="Times New Roman"/>
                <w:vertAlign w:val="superscript"/>
              </w:rPr>
              <w:t>2</w:t>
            </w:r>
          </w:p>
        </w:tc>
      </w:tr>
      <w:tr w:rsidR="008C1FFA" w14:paraId="402AB62D" w14:textId="77777777" w:rsidTr="00D9047F">
        <w:trPr>
          <w:trHeight w:val="292"/>
        </w:trPr>
        <w:tc>
          <w:tcPr>
            <w:tcW w:w="1134" w:type="dxa"/>
            <w:vAlign w:val="center"/>
          </w:tcPr>
          <w:p w14:paraId="5BD36DD3" w14:textId="19157F50" w:rsidR="008C1FFA" w:rsidRPr="00392C71" w:rsidRDefault="008C1FFA" w:rsidP="00181ED2">
            <w:pPr>
              <w:pStyle w:val="Sarakstarindkopa"/>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2</w:t>
            </w:r>
            <w:r w:rsidR="00B52344">
              <w:rPr>
                <w:rFonts w:ascii="Times New Roman" w:eastAsia="Calibri" w:hAnsi="Times New Roman" w:cs="Times New Roman"/>
                <w:b/>
                <w:bCs/>
                <w:sz w:val="24"/>
                <w:szCs w:val="24"/>
              </w:rPr>
              <w:t>.</w:t>
            </w:r>
          </w:p>
        </w:tc>
        <w:tc>
          <w:tcPr>
            <w:tcW w:w="3402" w:type="dxa"/>
            <w:vAlign w:val="center"/>
          </w:tcPr>
          <w:p w14:paraId="59292A4B" w14:textId="743F6262" w:rsidR="008C1FFA" w:rsidRPr="00117564" w:rsidRDefault="008C1FFA" w:rsidP="00181ED2">
            <w:pPr>
              <w:pStyle w:val="Sarakstarindkopa"/>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 xml:space="preserve">Asfaltbetona seguma remonts </w:t>
            </w:r>
            <w:r w:rsidR="00F91CE1">
              <w:rPr>
                <w:rFonts w:ascii="Times New Roman" w:hAnsi="Times New Roman" w:cs="Times New Roman"/>
              </w:rPr>
              <w:t>Lielajā prospektā</w:t>
            </w:r>
            <w:r w:rsidRPr="00117564">
              <w:rPr>
                <w:rFonts w:ascii="Times New Roman" w:hAnsi="Times New Roman" w:cs="Times New Roman"/>
              </w:rPr>
              <w:t>, Ventspilī</w:t>
            </w:r>
          </w:p>
        </w:tc>
        <w:tc>
          <w:tcPr>
            <w:tcW w:w="2803" w:type="dxa"/>
            <w:shd w:val="clear" w:color="auto" w:fill="auto"/>
            <w:vAlign w:val="center"/>
          </w:tcPr>
          <w:p w14:paraId="1B4855A4" w14:textId="703832C8" w:rsidR="008C1FFA" w:rsidRPr="00C01EA0" w:rsidRDefault="00C01EA0" w:rsidP="00181ED2">
            <w:pPr>
              <w:pStyle w:val="Sarakstarindkopa"/>
              <w:tabs>
                <w:tab w:val="left" w:pos="426"/>
              </w:tabs>
              <w:ind w:left="0"/>
              <w:contextualSpacing w:val="0"/>
              <w:jc w:val="both"/>
              <w:rPr>
                <w:rFonts w:ascii="Times New Roman" w:eastAsia="Calibri" w:hAnsi="Times New Roman" w:cs="Times New Roman"/>
                <w:sz w:val="24"/>
                <w:szCs w:val="24"/>
              </w:rPr>
            </w:pPr>
            <w:r w:rsidRPr="00C01EA0">
              <w:rPr>
                <w:rFonts w:ascii="Times New Roman" w:hAnsi="Times New Roman" w:cs="Times New Roman"/>
              </w:rPr>
              <w:t>10</w:t>
            </w:r>
            <w:r w:rsidR="008C1FFA" w:rsidRPr="00C01EA0">
              <w:rPr>
                <w:rFonts w:ascii="Times New Roman" w:hAnsi="Times New Roman" w:cs="Times New Roman"/>
              </w:rPr>
              <w:t xml:space="preserve"> kalendāro dienu laikā no darbu uzsākšanas</w:t>
            </w:r>
          </w:p>
        </w:tc>
        <w:tc>
          <w:tcPr>
            <w:tcW w:w="1024" w:type="dxa"/>
            <w:vAlign w:val="center"/>
          </w:tcPr>
          <w:p w14:paraId="410A389D" w14:textId="0E23B143" w:rsidR="008C1FFA" w:rsidRPr="00C01EA0" w:rsidRDefault="00C01EA0" w:rsidP="00181ED2">
            <w:pPr>
              <w:pStyle w:val="Sarakstarindkopa"/>
              <w:tabs>
                <w:tab w:val="left" w:pos="426"/>
              </w:tabs>
              <w:ind w:left="0"/>
              <w:contextualSpacing w:val="0"/>
              <w:jc w:val="center"/>
              <w:rPr>
                <w:rFonts w:ascii="Times New Roman" w:eastAsia="Calibri" w:hAnsi="Times New Roman" w:cs="Times New Roman"/>
                <w:sz w:val="24"/>
                <w:szCs w:val="24"/>
              </w:rPr>
            </w:pPr>
            <w:r w:rsidRPr="00C01EA0">
              <w:rPr>
                <w:rFonts w:ascii="Times New Roman" w:hAnsi="Times New Roman" w:cs="Times New Roman"/>
              </w:rPr>
              <w:t>23</w:t>
            </w:r>
            <w:r w:rsidR="00FD66D1">
              <w:rPr>
                <w:rFonts w:ascii="Times New Roman" w:hAnsi="Times New Roman" w:cs="Times New Roman"/>
              </w:rPr>
              <w:t>5</w:t>
            </w:r>
            <w:r w:rsidR="008C1FFA" w:rsidRPr="00C01EA0">
              <w:rPr>
                <w:rFonts w:ascii="Times New Roman" w:hAnsi="Times New Roman" w:cs="Times New Roman"/>
              </w:rPr>
              <w:t xml:space="preserve"> m</w:t>
            </w:r>
            <w:r w:rsidR="008C1FFA" w:rsidRPr="00C01EA0">
              <w:rPr>
                <w:rFonts w:ascii="Times New Roman" w:hAnsi="Times New Roman" w:cs="Times New Roman"/>
                <w:vertAlign w:val="superscript"/>
              </w:rPr>
              <w:t>2</w:t>
            </w:r>
          </w:p>
        </w:tc>
      </w:tr>
      <w:tr w:rsidR="008C1FFA" w14:paraId="7E8C33BF" w14:textId="77777777" w:rsidTr="00D9047F">
        <w:trPr>
          <w:trHeight w:val="292"/>
        </w:trPr>
        <w:tc>
          <w:tcPr>
            <w:tcW w:w="1134" w:type="dxa"/>
            <w:vAlign w:val="center"/>
          </w:tcPr>
          <w:p w14:paraId="419BBFB4" w14:textId="561CF8C8" w:rsidR="008C1FFA" w:rsidRPr="00392C71" w:rsidRDefault="008C1FFA" w:rsidP="00181ED2">
            <w:pPr>
              <w:pStyle w:val="Sarakstarindkopa"/>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3.</w:t>
            </w:r>
          </w:p>
        </w:tc>
        <w:tc>
          <w:tcPr>
            <w:tcW w:w="3402" w:type="dxa"/>
            <w:vAlign w:val="center"/>
          </w:tcPr>
          <w:p w14:paraId="0F1630B0" w14:textId="049DA382" w:rsidR="008C1FFA" w:rsidRPr="00117564" w:rsidRDefault="008C1FFA" w:rsidP="00181ED2">
            <w:pPr>
              <w:pStyle w:val="Sarakstarindkopa"/>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 xml:space="preserve">Asfaltbetona seguma remonts </w:t>
            </w:r>
            <w:r w:rsidR="00F91CE1">
              <w:rPr>
                <w:rFonts w:ascii="Times New Roman" w:hAnsi="Times New Roman" w:cs="Times New Roman"/>
              </w:rPr>
              <w:t>Apvedtilta piev</w:t>
            </w:r>
            <w:r w:rsidR="00161348">
              <w:rPr>
                <w:rFonts w:ascii="Times New Roman" w:hAnsi="Times New Roman" w:cs="Times New Roman"/>
              </w:rPr>
              <w:t>e</w:t>
            </w:r>
            <w:r w:rsidR="00F91CE1">
              <w:rPr>
                <w:rFonts w:ascii="Times New Roman" w:hAnsi="Times New Roman" w:cs="Times New Roman"/>
              </w:rPr>
              <w:t>dceļiem</w:t>
            </w:r>
            <w:r w:rsidRPr="00117564">
              <w:rPr>
                <w:rFonts w:ascii="Times New Roman" w:hAnsi="Times New Roman" w:cs="Times New Roman"/>
              </w:rPr>
              <w:t>, Ventspilī</w:t>
            </w:r>
          </w:p>
        </w:tc>
        <w:tc>
          <w:tcPr>
            <w:tcW w:w="2803" w:type="dxa"/>
            <w:shd w:val="clear" w:color="auto" w:fill="auto"/>
            <w:vAlign w:val="center"/>
          </w:tcPr>
          <w:p w14:paraId="615690AD" w14:textId="22026EEE" w:rsidR="008C1FFA" w:rsidRPr="00C01EA0" w:rsidRDefault="00C01EA0" w:rsidP="00181ED2">
            <w:pPr>
              <w:pStyle w:val="Sarakstarindkopa"/>
              <w:tabs>
                <w:tab w:val="left" w:pos="426"/>
              </w:tabs>
              <w:ind w:left="0"/>
              <w:contextualSpacing w:val="0"/>
              <w:jc w:val="both"/>
              <w:rPr>
                <w:rFonts w:ascii="Times New Roman" w:eastAsia="Calibri" w:hAnsi="Times New Roman" w:cs="Times New Roman"/>
                <w:sz w:val="24"/>
                <w:szCs w:val="24"/>
              </w:rPr>
            </w:pPr>
            <w:r w:rsidRPr="00C01EA0">
              <w:rPr>
                <w:rFonts w:ascii="Times New Roman" w:hAnsi="Times New Roman" w:cs="Times New Roman"/>
              </w:rPr>
              <w:t>10</w:t>
            </w:r>
            <w:r w:rsidR="008C1FFA" w:rsidRPr="00C01EA0">
              <w:rPr>
                <w:rFonts w:ascii="Times New Roman" w:hAnsi="Times New Roman" w:cs="Times New Roman"/>
              </w:rPr>
              <w:t xml:space="preserve"> </w:t>
            </w:r>
            <w:r w:rsidRPr="00C01EA0">
              <w:rPr>
                <w:rFonts w:ascii="Times New Roman" w:hAnsi="Times New Roman" w:cs="Times New Roman"/>
              </w:rPr>
              <w:t>kalendāro dienu laikā no darbu uzsākšanas</w:t>
            </w:r>
          </w:p>
        </w:tc>
        <w:tc>
          <w:tcPr>
            <w:tcW w:w="1024" w:type="dxa"/>
            <w:vAlign w:val="center"/>
          </w:tcPr>
          <w:p w14:paraId="50F9144A" w14:textId="18E07FB6" w:rsidR="008C1FFA" w:rsidRPr="00C01EA0" w:rsidRDefault="00C01EA0" w:rsidP="00181ED2">
            <w:pPr>
              <w:pStyle w:val="Sarakstarindkopa"/>
              <w:tabs>
                <w:tab w:val="left" w:pos="426"/>
              </w:tabs>
              <w:ind w:left="0"/>
              <w:contextualSpacing w:val="0"/>
              <w:jc w:val="center"/>
              <w:rPr>
                <w:rFonts w:ascii="Times New Roman" w:eastAsia="Calibri" w:hAnsi="Times New Roman" w:cs="Times New Roman"/>
                <w:sz w:val="24"/>
                <w:szCs w:val="24"/>
              </w:rPr>
            </w:pPr>
            <w:r w:rsidRPr="00C01EA0">
              <w:rPr>
                <w:rFonts w:ascii="Times New Roman" w:hAnsi="Times New Roman" w:cs="Times New Roman"/>
              </w:rPr>
              <w:t>105</w:t>
            </w:r>
            <w:r w:rsidR="008C1FFA" w:rsidRPr="00C01EA0">
              <w:rPr>
                <w:rFonts w:ascii="Times New Roman" w:hAnsi="Times New Roman" w:cs="Times New Roman"/>
              </w:rPr>
              <w:t xml:space="preserve"> m</w:t>
            </w:r>
            <w:r w:rsidR="008C1FFA" w:rsidRPr="00C01EA0">
              <w:rPr>
                <w:rFonts w:ascii="Times New Roman" w:hAnsi="Times New Roman" w:cs="Times New Roman"/>
                <w:vertAlign w:val="superscript"/>
              </w:rPr>
              <w:t>2</w:t>
            </w:r>
          </w:p>
        </w:tc>
      </w:tr>
    </w:tbl>
    <w:p w14:paraId="612A730E" w14:textId="6724D3FB" w:rsidR="00D9047F" w:rsidRDefault="00D9047F" w:rsidP="00D9047F">
      <w:pPr>
        <w:pStyle w:val="Sarakstarindkopa"/>
        <w:spacing w:after="0" w:line="240" w:lineRule="auto"/>
        <w:ind w:left="851"/>
        <w:jc w:val="both"/>
        <w:rPr>
          <w:rFonts w:ascii="Times New Roman" w:eastAsia="Calibri" w:hAnsi="Times New Roman" w:cs="Times New Roman"/>
          <w:b/>
          <w:bCs/>
          <w:sz w:val="24"/>
          <w:szCs w:val="24"/>
        </w:rPr>
      </w:pPr>
      <w:r w:rsidRPr="00D9047F">
        <w:rPr>
          <w:rFonts w:ascii="Times New Roman" w:eastAsia="Calibri" w:hAnsi="Times New Roman" w:cs="Times New Roman"/>
          <w:b/>
          <w:bCs/>
          <w:sz w:val="24"/>
          <w:szCs w:val="24"/>
        </w:rPr>
        <w:lastRenderedPageBreak/>
        <w:t xml:space="preserve">Pretendentam ir jāsagatavo piedāvājums par visu iepirkumu. Pasūtītājs patur tiesības slēgt līgumu par visu iepirkuma apjomu kopumā vai par katru iepirkuma </w:t>
      </w:r>
      <w:r w:rsidR="00B02291">
        <w:rPr>
          <w:rFonts w:ascii="Times New Roman" w:eastAsia="Calibri" w:hAnsi="Times New Roman" w:cs="Times New Roman"/>
          <w:b/>
          <w:bCs/>
          <w:sz w:val="24"/>
          <w:szCs w:val="24"/>
        </w:rPr>
        <w:t>grupu</w:t>
      </w:r>
      <w:r w:rsidRPr="00D9047F">
        <w:rPr>
          <w:rFonts w:ascii="Times New Roman" w:eastAsia="Calibri" w:hAnsi="Times New Roman" w:cs="Times New Roman"/>
          <w:b/>
          <w:bCs/>
          <w:sz w:val="24"/>
          <w:szCs w:val="24"/>
        </w:rPr>
        <w:t xml:space="preserve"> atsevišķi.</w:t>
      </w:r>
    </w:p>
    <w:p w14:paraId="1B67085B" w14:textId="77777777" w:rsidR="00D9047F" w:rsidRPr="00D9047F" w:rsidRDefault="00D9047F" w:rsidP="00D9047F">
      <w:pPr>
        <w:pStyle w:val="Sarakstarindkopa"/>
        <w:spacing w:after="0" w:line="240" w:lineRule="auto"/>
        <w:ind w:left="851"/>
        <w:jc w:val="both"/>
        <w:rPr>
          <w:rFonts w:ascii="Times New Roman" w:eastAsia="Calibri" w:hAnsi="Times New Roman" w:cs="Times New Roman"/>
          <w:b/>
          <w:bCs/>
          <w:sz w:val="24"/>
          <w:szCs w:val="24"/>
        </w:rPr>
      </w:pPr>
    </w:p>
    <w:p w14:paraId="4A9298D8" w14:textId="3F230E86" w:rsidR="006F3663" w:rsidRPr="00236081" w:rsidRDefault="00837239"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bookmarkStart w:id="4" w:name="_Hlk60914588"/>
      <w:bookmarkEnd w:id="3"/>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4"/>
      <w:r w:rsidR="00E53DD8" w:rsidRPr="00E53DD8">
        <w:rPr>
          <w:rFonts w:ascii="Times New Roman" w:hAnsi="Times New Roman" w:cs="Times New Roman"/>
          <w:sz w:val="24"/>
          <w:szCs w:val="24"/>
        </w:rPr>
        <w:t>Ventspil</w:t>
      </w:r>
      <w:r w:rsidR="00E53DD8">
        <w:rPr>
          <w:rFonts w:ascii="Times New Roman" w:hAnsi="Times New Roman" w:cs="Times New Roman"/>
          <w:sz w:val="24"/>
          <w:szCs w:val="24"/>
        </w:rPr>
        <w:t>s</w:t>
      </w:r>
      <w:r w:rsidR="006F3663" w:rsidRPr="00236081">
        <w:rPr>
          <w:rFonts w:ascii="Times New Roman" w:hAnsi="Times New Roman" w:cs="Times New Roman"/>
          <w:sz w:val="24"/>
          <w:szCs w:val="24"/>
        </w:rPr>
        <w:t xml:space="preserve">. </w:t>
      </w:r>
    </w:p>
    <w:p w14:paraId="3FCC64BE" w14:textId="1AA895BB" w:rsidR="00AF0E9E" w:rsidRDefault="00F91CE1" w:rsidP="00AF0E9E">
      <w:pPr>
        <w:pStyle w:val="Tekstabloks"/>
        <w:numPr>
          <w:ilvl w:val="1"/>
          <w:numId w:val="2"/>
        </w:numPr>
        <w:ind w:left="851" w:right="-57" w:hanging="567"/>
        <w:jc w:val="both"/>
        <w:rPr>
          <w:b/>
          <w:szCs w:val="24"/>
        </w:rPr>
      </w:pPr>
      <w:r w:rsidRPr="00F91CE1">
        <w:rPr>
          <w:szCs w:val="24"/>
        </w:rPr>
        <w:t>Būvdarbi jāveic atbilstoši LVC "Autoceļu būvdarbu specifikācijas ABS 2023/1" un "Ventspils pilsētas ielu būvniecības vadlīnijas 2022" prasībām</w:t>
      </w:r>
      <w:r w:rsidR="003D50CF">
        <w:rPr>
          <w:szCs w:val="24"/>
          <w:lang w:eastAsia="x-none"/>
        </w:rPr>
        <w:t>.</w:t>
      </w:r>
    </w:p>
    <w:p w14:paraId="3516325A" w14:textId="128B9A1B" w:rsidR="00E80E41" w:rsidRPr="00AF0E9E" w:rsidRDefault="00474D53" w:rsidP="00AF0E9E">
      <w:pPr>
        <w:pStyle w:val="Tekstabloks"/>
        <w:numPr>
          <w:ilvl w:val="1"/>
          <w:numId w:val="2"/>
        </w:numPr>
        <w:ind w:left="851" w:right="-57" w:hanging="567"/>
        <w:jc w:val="both"/>
        <w:rPr>
          <w:b/>
          <w:szCs w:val="24"/>
        </w:rPr>
      </w:pPr>
      <w:r w:rsidRPr="00AF0E9E">
        <w:rPr>
          <w:b/>
          <w:bCs/>
          <w:szCs w:val="24"/>
        </w:rPr>
        <w:t>Avans</w:t>
      </w:r>
      <w:r w:rsidR="00224383" w:rsidRPr="00AF0E9E">
        <w:rPr>
          <w:b/>
          <w:bCs/>
          <w:szCs w:val="24"/>
        </w:rPr>
        <w:t xml:space="preserve">a </w:t>
      </w:r>
      <w:r w:rsidR="00F91CE1">
        <w:rPr>
          <w:b/>
          <w:bCs/>
          <w:szCs w:val="24"/>
        </w:rPr>
        <w:t>netiek paredzēts</w:t>
      </w:r>
      <w:r w:rsidRPr="00AF0E9E">
        <w:rPr>
          <w:b/>
          <w:bCs/>
          <w:szCs w:val="24"/>
        </w:rPr>
        <w:t>.</w:t>
      </w:r>
    </w:p>
    <w:p w14:paraId="352C9823" w14:textId="77777777" w:rsidR="00AF0E9E" w:rsidRPr="00AF0E9E" w:rsidRDefault="00AF0E9E" w:rsidP="00AF0E9E">
      <w:pPr>
        <w:pStyle w:val="Tekstabloks"/>
        <w:ind w:right="-57"/>
        <w:jc w:val="both"/>
        <w:rPr>
          <w:b/>
          <w:szCs w:val="24"/>
        </w:rPr>
      </w:pPr>
    </w:p>
    <w:p w14:paraId="10738AE1" w14:textId="108A402F" w:rsidR="00E75D9B" w:rsidRPr="00236081" w:rsidRDefault="00E75D9B" w:rsidP="00C1577D">
      <w:pPr>
        <w:pStyle w:val="Virsraksts1"/>
      </w:pPr>
      <w:bookmarkStart w:id="5" w:name="_Toc168399778"/>
      <w:r w:rsidRPr="00236081">
        <w:t>IEPIRKUMA PROCEDŪRAS DOKUMENTI</w:t>
      </w:r>
      <w:bookmarkEnd w:id="5"/>
    </w:p>
    <w:p w14:paraId="3BA387E5"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4B179BC3" w14:textId="13717241" w:rsidR="00F91CE1" w:rsidRDefault="00F91CE1" w:rsidP="00F91CE1">
      <w:pPr>
        <w:pStyle w:val="Tekstabloks"/>
        <w:numPr>
          <w:ilvl w:val="2"/>
          <w:numId w:val="5"/>
        </w:numPr>
        <w:tabs>
          <w:tab w:val="left" w:pos="1134"/>
          <w:tab w:val="left" w:pos="1843"/>
        </w:tabs>
        <w:ind w:right="-57"/>
        <w:jc w:val="both"/>
        <w:rPr>
          <w:szCs w:val="24"/>
        </w:rPr>
      </w:pPr>
      <w:r>
        <w:rPr>
          <w:szCs w:val="24"/>
        </w:rPr>
        <w:t>Būvdarbu tāme Nr.1 (1.</w:t>
      </w:r>
      <w:r w:rsidR="00D9047F">
        <w:rPr>
          <w:szCs w:val="24"/>
        </w:rPr>
        <w:t>grupa</w:t>
      </w:r>
      <w:r>
        <w:rPr>
          <w:szCs w:val="24"/>
        </w:rPr>
        <w:t>) (</w:t>
      </w:r>
      <w:r w:rsidRPr="00051652">
        <w:rPr>
          <w:b/>
          <w:bCs/>
          <w:szCs w:val="24"/>
        </w:rPr>
        <w:t>1.pielikums</w:t>
      </w:r>
      <w:r>
        <w:rPr>
          <w:szCs w:val="24"/>
        </w:rPr>
        <w:t>);</w:t>
      </w:r>
    </w:p>
    <w:p w14:paraId="63BF76E2" w14:textId="33D57D47" w:rsidR="00F91CE1" w:rsidRDefault="00F91CE1" w:rsidP="00F91CE1">
      <w:pPr>
        <w:pStyle w:val="Tekstabloks"/>
        <w:numPr>
          <w:ilvl w:val="2"/>
          <w:numId w:val="5"/>
        </w:numPr>
        <w:tabs>
          <w:tab w:val="left" w:pos="1134"/>
          <w:tab w:val="left" w:pos="1843"/>
        </w:tabs>
        <w:ind w:right="-57"/>
        <w:jc w:val="both"/>
        <w:rPr>
          <w:szCs w:val="24"/>
        </w:rPr>
      </w:pPr>
      <w:r>
        <w:rPr>
          <w:szCs w:val="24"/>
        </w:rPr>
        <w:t>Būvdarbu tāme Nr.2 (2.</w:t>
      </w:r>
      <w:r w:rsidR="00D9047F">
        <w:rPr>
          <w:szCs w:val="24"/>
        </w:rPr>
        <w:t>grupa</w:t>
      </w:r>
      <w:r>
        <w:rPr>
          <w:szCs w:val="24"/>
        </w:rPr>
        <w:t>) (</w:t>
      </w:r>
      <w:r w:rsidRPr="00051652">
        <w:rPr>
          <w:b/>
          <w:bCs/>
          <w:szCs w:val="24"/>
        </w:rPr>
        <w:t>2.pielikums</w:t>
      </w:r>
      <w:r>
        <w:rPr>
          <w:szCs w:val="24"/>
        </w:rPr>
        <w:t>);</w:t>
      </w:r>
    </w:p>
    <w:p w14:paraId="43409D49" w14:textId="5178663C" w:rsidR="00F91CE1" w:rsidRDefault="00F91CE1" w:rsidP="00F91CE1">
      <w:pPr>
        <w:pStyle w:val="Tekstabloks"/>
        <w:numPr>
          <w:ilvl w:val="2"/>
          <w:numId w:val="5"/>
        </w:numPr>
        <w:tabs>
          <w:tab w:val="left" w:pos="1134"/>
          <w:tab w:val="left" w:pos="1843"/>
        </w:tabs>
        <w:ind w:right="-57"/>
        <w:jc w:val="both"/>
        <w:rPr>
          <w:szCs w:val="24"/>
        </w:rPr>
      </w:pPr>
      <w:r>
        <w:rPr>
          <w:szCs w:val="24"/>
        </w:rPr>
        <w:t>Būvdarbu tāme Nr.3 (3.</w:t>
      </w:r>
      <w:r w:rsidR="00D9047F">
        <w:rPr>
          <w:szCs w:val="24"/>
        </w:rPr>
        <w:t>grupa</w:t>
      </w:r>
      <w:r>
        <w:rPr>
          <w:szCs w:val="24"/>
        </w:rPr>
        <w:t>) (</w:t>
      </w:r>
      <w:r w:rsidRPr="00051652">
        <w:rPr>
          <w:b/>
          <w:bCs/>
          <w:szCs w:val="24"/>
        </w:rPr>
        <w:t>3.pielikums</w:t>
      </w:r>
      <w:r>
        <w:rPr>
          <w:szCs w:val="24"/>
        </w:rPr>
        <w:t>);</w:t>
      </w:r>
    </w:p>
    <w:p w14:paraId="20DEC38D" w14:textId="77777777" w:rsidR="00F91CE1" w:rsidRDefault="00F91CE1" w:rsidP="00F91CE1">
      <w:pPr>
        <w:pStyle w:val="Tekstabloks"/>
        <w:numPr>
          <w:ilvl w:val="2"/>
          <w:numId w:val="5"/>
        </w:numPr>
        <w:tabs>
          <w:tab w:val="left" w:pos="1134"/>
          <w:tab w:val="left" w:pos="1843"/>
        </w:tabs>
        <w:ind w:right="-57"/>
        <w:jc w:val="both"/>
        <w:rPr>
          <w:szCs w:val="24"/>
        </w:rPr>
      </w:pPr>
      <w:r w:rsidRPr="00EF22D6">
        <w:rPr>
          <w:szCs w:val="24"/>
        </w:rPr>
        <w:t>Pretendenta pieteikuma veidlapa (</w:t>
      </w:r>
      <w:r w:rsidRPr="00051652">
        <w:rPr>
          <w:b/>
          <w:bCs/>
          <w:szCs w:val="24"/>
        </w:rPr>
        <w:t>4.pielikums</w:t>
      </w:r>
      <w:r w:rsidRPr="00EF22D6">
        <w:rPr>
          <w:szCs w:val="24"/>
        </w:rPr>
        <w:t>)</w:t>
      </w:r>
      <w:r>
        <w:rPr>
          <w:szCs w:val="24"/>
        </w:rPr>
        <w:t>;</w:t>
      </w:r>
    </w:p>
    <w:p w14:paraId="1D00BD62" w14:textId="77777777" w:rsidR="00F91CE1" w:rsidRDefault="00F91CE1" w:rsidP="00F91CE1">
      <w:pPr>
        <w:pStyle w:val="Tekstabloks"/>
        <w:numPr>
          <w:ilvl w:val="2"/>
          <w:numId w:val="5"/>
        </w:numPr>
        <w:tabs>
          <w:tab w:val="left" w:pos="1134"/>
          <w:tab w:val="left" w:pos="1843"/>
        </w:tabs>
        <w:ind w:right="-57"/>
        <w:jc w:val="both"/>
        <w:rPr>
          <w:szCs w:val="24"/>
        </w:rPr>
      </w:pPr>
      <w:r w:rsidRPr="005B1DBC">
        <w:rPr>
          <w:szCs w:val="24"/>
        </w:rPr>
        <w:t>Veikto darbu saraksts (</w:t>
      </w:r>
      <w:r w:rsidRPr="00051652">
        <w:rPr>
          <w:b/>
          <w:bCs/>
          <w:szCs w:val="24"/>
        </w:rPr>
        <w:t>5.pielikums</w:t>
      </w:r>
      <w:r w:rsidRPr="005B1DBC">
        <w:rPr>
          <w:szCs w:val="24"/>
        </w:rPr>
        <w:t>)</w:t>
      </w:r>
      <w:r>
        <w:rPr>
          <w:szCs w:val="24"/>
        </w:rPr>
        <w:t>;</w:t>
      </w:r>
    </w:p>
    <w:p w14:paraId="154549C2" w14:textId="403D2A5D" w:rsidR="00FD66D1" w:rsidRDefault="00FD66D1" w:rsidP="00F91CE1">
      <w:pPr>
        <w:pStyle w:val="Tekstabloks"/>
        <w:numPr>
          <w:ilvl w:val="2"/>
          <w:numId w:val="5"/>
        </w:numPr>
        <w:tabs>
          <w:tab w:val="left" w:pos="1134"/>
          <w:tab w:val="left" w:pos="1843"/>
        </w:tabs>
        <w:ind w:right="-57"/>
        <w:jc w:val="both"/>
        <w:rPr>
          <w:szCs w:val="24"/>
        </w:rPr>
      </w:pPr>
      <w:r w:rsidRPr="00FD66D1">
        <w:rPr>
          <w:szCs w:val="24"/>
        </w:rPr>
        <w:t>Pretendenta piedāvātā speciālista pieejamības apliecinājuma veidlapa</w:t>
      </w:r>
      <w:r>
        <w:rPr>
          <w:szCs w:val="24"/>
        </w:rPr>
        <w:t xml:space="preserve"> (</w:t>
      </w:r>
      <w:r w:rsidRPr="00FD66D1">
        <w:rPr>
          <w:b/>
          <w:bCs/>
          <w:szCs w:val="24"/>
        </w:rPr>
        <w:t>6.pielikums</w:t>
      </w:r>
      <w:r>
        <w:rPr>
          <w:szCs w:val="24"/>
        </w:rPr>
        <w:t>);</w:t>
      </w:r>
    </w:p>
    <w:p w14:paraId="406E252E" w14:textId="018A9A6A" w:rsidR="00F91CE1" w:rsidRPr="00FD66D1" w:rsidRDefault="00F91CE1" w:rsidP="00F91CE1">
      <w:pPr>
        <w:pStyle w:val="Tekstabloks"/>
        <w:numPr>
          <w:ilvl w:val="2"/>
          <w:numId w:val="5"/>
        </w:numPr>
        <w:tabs>
          <w:tab w:val="left" w:pos="1134"/>
          <w:tab w:val="left" w:pos="1843"/>
        </w:tabs>
        <w:ind w:right="-57"/>
        <w:jc w:val="both"/>
        <w:rPr>
          <w:szCs w:val="24"/>
        </w:rPr>
      </w:pPr>
      <w:r w:rsidRPr="00FD66D1">
        <w:rPr>
          <w:szCs w:val="24"/>
        </w:rPr>
        <w:t>Apakšuzņēmēju saraksts un apakšuzņēmēju apliecinājums (</w:t>
      </w:r>
      <w:r w:rsidR="00FD66D1" w:rsidRPr="00FD66D1">
        <w:rPr>
          <w:b/>
          <w:bCs/>
          <w:szCs w:val="24"/>
        </w:rPr>
        <w:t>7</w:t>
      </w:r>
      <w:r w:rsidRPr="00FD66D1">
        <w:rPr>
          <w:b/>
          <w:bCs/>
          <w:szCs w:val="24"/>
        </w:rPr>
        <w:t>.pielikums</w:t>
      </w:r>
      <w:r w:rsidRPr="00FD66D1">
        <w:rPr>
          <w:szCs w:val="24"/>
        </w:rPr>
        <w:t>);</w:t>
      </w:r>
    </w:p>
    <w:p w14:paraId="5C95219D" w14:textId="39907807" w:rsidR="00F91CE1" w:rsidRPr="00FD66D1" w:rsidRDefault="00FD66D1" w:rsidP="00F91CE1">
      <w:pPr>
        <w:pStyle w:val="Tekstabloks"/>
        <w:numPr>
          <w:ilvl w:val="2"/>
          <w:numId w:val="5"/>
        </w:numPr>
        <w:tabs>
          <w:tab w:val="left" w:pos="1134"/>
          <w:tab w:val="left" w:pos="1843"/>
        </w:tabs>
        <w:ind w:right="-57"/>
        <w:jc w:val="both"/>
        <w:rPr>
          <w:szCs w:val="24"/>
        </w:rPr>
      </w:pPr>
      <w:r w:rsidRPr="00FD66D1">
        <w:rPr>
          <w:szCs w:val="24"/>
        </w:rPr>
        <w:t xml:space="preserve">Kustes dambja </w:t>
      </w:r>
      <w:r w:rsidR="00F91CE1" w:rsidRPr="00FD66D1">
        <w:rPr>
          <w:szCs w:val="24"/>
        </w:rPr>
        <w:t>shēma (1.</w:t>
      </w:r>
      <w:r w:rsidR="00D9047F">
        <w:rPr>
          <w:szCs w:val="24"/>
        </w:rPr>
        <w:t>grupa</w:t>
      </w:r>
      <w:r w:rsidR="00F91CE1" w:rsidRPr="00FD66D1">
        <w:rPr>
          <w:szCs w:val="24"/>
        </w:rPr>
        <w:t>) (</w:t>
      </w:r>
      <w:r w:rsidRPr="00FD66D1">
        <w:rPr>
          <w:b/>
          <w:bCs/>
          <w:szCs w:val="24"/>
        </w:rPr>
        <w:t>8</w:t>
      </w:r>
      <w:r w:rsidR="00F91CE1" w:rsidRPr="00FD66D1">
        <w:rPr>
          <w:b/>
          <w:bCs/>
          <w:szCs w:val="24"/>
        </w:rPr>
        <w:t>.pielikums</w:t>
      </w:r>
      <w:r w:rsidR="00F91CE1" w:rsidRPr="00FD66D1">
        <w:rPr>
          <w:szCs w:val="24"/>
        </w:rPr>
        <w:t>);</w:t>
      </w:r>
    </w:p>
    <w:p w14:paraId="60375DF3" w14:textId="4B216BBA" w:rsidR="00F91CE1" w:rsidRPr="00FD66D1" w:rsidRDefault="00FD66D1" w:rsidP="00F91CE1">
      <w:pPr>
        <w:pStyle w:val="Tekstabloks"/>
        <w:numPr>
          <w:ilvl w:val="2"/>
          <w:numId w:val="5"/>
        </w:numPr>
        <w:tabs>
          <w:tab w:val="left" w:pos="1134"/>
          <w:tab w:val="left" w:pos="1843"/>
        </w:tabs>
        <w:ind w:right="-57"/>
        <w:jc w:val="both"/>
        <w:rPr>
          <w:szCs w:val="24"/>
        </w:rPr>
      </w:pPr>
      <w:r w:rsidRPr="00FD66D1">
        <w:rPr>
          <w:szCs w:val="24"/>
        </w:rPr>
        <w:t>Lielā prospekta</w:t>
      </w:r>
      <w:r w:rsidR="00F91CE1" w:rsidRPr="00FD66D1">
        <w:rPr>
          <w:szCs w:val="24"/>
        </w:rPr>
        <w:t xml:space="preserve"> shēma (2.</w:t>
      </w:r>
      <w:r w:rsidR="00D9047F">
        <w:rPr>
          <w:szCs w:val="24"/>
        </w:rPr>
        <w:t>grupa</w:t>
      </w:r>
      <w:r w:rsidR="00F91CE1" w:rsidRPr="00FD66D1">
        <w:rPr>
          <w:szCs w:val="24"/>
        </w:rPr>
        <w:t>) (</w:t>
      </w:r>
      <w:r w:rsidRPr="00FD66D1">
        <w:rPr>
          <w:b/>
          <w:bCs/>
          <w:szCs w:val="24"/>
        </w:rPr>
        <w:t>9</w:t>
      </w:r>
      <w:r w:rsidR="00F91CE1" w:rsidRPr="00FD66D1">
        <w:rPr>
          <w:b/>
          <w:bCs/>
          <w:szCs w:val="24"/>
        </w:rPr>
        <w:t>.pielikums</w:t>
      </w:r>
      <w:r w:rsidR="00F91CE1" w:rsidRPr="00FD66D1">
        <w:rPr>
          <w:szCs w:val="24"/>
        </w:rPr>
        <w:t>);</w:t>
      </w:r>
    </w:p>
    <w:p w14:paraId="1A020BA4" w14:textId="29C1EB09" w:rsidR="00F91CE1" w:rsidRPr="00FD66D1" w:rsidRDefault="00FD66D1" w:rsidP="00F91CE1">
      <w:pPr>
        <w:pStyle w:val="Tekstabloks"/>
        <w:numPr>
          <w:ilvl w:val="2"/>
          <w:numId w:val="5"/>
        </w:numPr>
        <w:tabs>
          <w:tab w:val="left" w:pos="1134"/>
          <w:tab w:val="left" w:pos="1843"/>
        </w:tabs>
        <w:ind w:right="-57"/>
        <w:jc w:val="both"/>
        <w:rPr>
          <w:szCs w:val="24"/>
        </w:rPr>
      </w:pPr>
      <w:r w:rsidRPr="00FD66D1">
        <w:rPr>
          <w:szCs w:val="24"/>
        </w:rPr>
        <w:t>Apvedtilta piev</w:t>
      </w:r>
      <w:r w:rsidR="00161348">
        <w:rPr>
          <w:szCs w:val="24"/>
        </w:rPr>
        <w:t>e</w:t>
      </w:r>
      <w:r w:rsidRPr="00FD66D1">
        <w:rPr>
          <w:szCs w:val="24"/>
        </w:rPr>
        <w:t>dceļu</w:t>
      </w:r>
      <w:r w:rsidR="00F91CE1" w:rsidRPr="00FD66D1">
        <w:rPr>
          <w:szCs w:val="24"/>
        </w:rPr>
        <w:t xml:space="preserve"> shēma (3.</w:t>
      </w:r>
      <w:r w:rsidR="00D9047F">
        <w:rPr>
          <w:szCs w:val="24"/>
        </w:rPr>
        <w:t>grupa</w:t>
      </w:r>
      <w:r w:rsidR="00F91CE1" w:rsidRPr="00FD66D1">
        <w:rPr>
          <w:szCs w:val="24"/>
        </w:rPr>
        <w:t>) (</w:t>
      </w:r>
      <w:r w:rsidRPr="00FD66D1">
        <w:rPr>
          <w:szCs w:val="24"/>
        </w:rPr>
        <w:t>10</w:t>
      </w:r>
      <w:r w:rsidR="00F91CE1" w:rsidRPr="00FD66D1">
        <w:rPr>
          <w:b/>
          <w:bCs/>
          <w:szCs w:val="24"/>
        </w:rPr>
        <w:t>.pielikums</w:t>
      </w:r>
      <w:r w:rsidR="00F91CE1" w:rsidRPr="00FD66D1">
        <w:rPr>
          <w:szCs w:val="24"/>
        </w:rPr>
        <w:t>);</w:t>
      </w:r>
    </w:p>
    <w:p w14:paraId="5B85612D" w14:textId="6DCE2289" w:rsidR="00F91CE1" w:rsidRPr="00051652" w:rsidRDefault="00F91CE1" w:rsidP="00F91CE1">
      <w:pPr>
        <w:pStyle w:val="Tekstabloks"/>
        <w:numPr>
          <w:ilvl w:val="2"/>
          <w:numId w:val="5"/>
        </w:numPr>
        <w:tabs>
          <w:tab w:val="left" w:pos="1134"/>
          <w:tab w:val="left" w:pos="1843"/>
        </w:tabs>
        <w:ind w:right="-57"/>
        <w:jc w:val="both"/>
        <w:rPr>
          <w:szCs w:val="24"/>
        </w:rPr>
      </w:pPr>
      <w:r w:rsidRPr="00FD66D1">
        <w:rPr>
          <w:szCs w:val="24"/>
        </w:rPr>
        <w:t>Ventspils pilsētas ielu būvniecības vadlīnijas 2022</w:t>
      </w:r>
      <w:r w:rsidRPr="00051652">
        <w:rPr>
          <w:szCs w:val="24"/>
        </w:rPr>
        <w:t xml:space="preserve"> (</w:t>
      </w:r>
      <w:r>
        <w:rPr>
          <w:b/>
          <w:bCs/>
          <w:szCs w:val="24"/>
        </w:rPr>
        <w:t>1</w:t>
      </w:r>
      <w:r w:rsidR="00FD66D1">
        <w:rPr>
          <w:b/>
          <w:bCs/>
          <w:szCs w:val="24"/>
        </w:rPr>
        <w:t>1</w:t>
      </w:r>
      <w:r w:rsidRPr="00051652">
        <w:rPr>
          <w:b/>
          <w:bCs/>
          <w:szCs w:val="24"/>
        </w:rPr>
        <w:t>.pielikums</w:t>
      </w:r>
      <w:r w:rsidRPr="00051652">
        <w:rPr>
          <w:szCs w:val="24"/>
        </w:rPr>
        <w:t>)</w:t>
      </w:r>
      <w:r>
        <w:rPr>
          <w:szCs w:val="24"/>
        </w:rPr>
        <w:t>;</w:t>
      </w:r>
    </w:p>
    <w:p w14:paraId="71D522EB" w14:textId="30914AEB" w:rsidR="00BA76CA" w:rsidRPr="008654C9" w:rsidRDefault="00F91CE1" w:rsidP="00F91CE1">
      <w:pPr>
        <w:pStyle w:val="Tekstabloks"/>
        <w:numPr>
          <w:ilvl w:val="2"/>
          <w:numId w:val="5"/>
        </w:numPr>
        <w:ind w:left="1560" w:right="-57" w:hanging="710"/>
        <w:jc w:val="both"/>
        <w:rPr>
          <w:szCs w:val="24"/>
        </w:rPr>
      </w:pPr>
      <w:r w:rsidRPr="00547AEE">
        <w:rPr>
          <w:szCs w:val="24"/>
        </w:rPr>
        <w:t>Eiropas vienotā iepirkuma procedūras dokumenta veidlapa (</w:t>
      </w:r>
      <w:r w:rsidRPr="006F3663">
        <w:rPr>
          <w:b/>
          <w:szCs w:val="24"/>
        </w:rPr>
        <w:t>1</w:t>
      </w:r>
      <w:r w:rsidR="00FD66D1">
        <w:rPr>
          <w:b/>
          <w:szCs w:val="24"/>
        </w:rPr>
        <w:t>2</w:t>
      </w:r>
      <w:r w:rsidRPr="006F3663">
        <w:rPr>
          <w:b/>
          <w:szCs w:val="24"/>
        </w:rPr>
        <w:t>.pielikums</w:t>
      </w:r>
      <w:r w:rsidRPr="00547AEE">
        <w:rPr>
          <w:bCs/>
          <w:szCs w:val="24"/>
        </w:rPr>
        <w:t>)</w:t>
      </w:r>
      <w:r w:rsidR="00BA76CA" w:rsidRPr="008654C9">
        <w:rPr>
          <w:szCs w:val="24"/>
        </w:rPr>
        <w:t>.</w:t>
      </w:r>
    </w:p>
    <w:p w14:paraId="6E684071" w14:textId="297B80B0"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Ar</w:t>
      </w:r>
      <w:r w:rsidRPr="00236081">
        <w:rPr>
          <w:rFonts w:ascii="Times New Roman" w:eastAsia="Times New Roman" w:hAnsi="Times New Roman" w:cs="Times New Roman"/>
          <w:color w:val="000000"/>
          <w:sz w:val="24"/>
          <w:szCs w:val="24"/>
        </w:rPr>
        <w:t xml:space="preserve"> </w:t>
      </w:r>
      <w:r w:rsidRPr="00236081">
        <w:rPr>
          <w:rFonts w:ascii="Times New Roman" w:eastAsia="Times New Roman" w:hAnsi="Times New Roman" w:cs="Times New Roman"/>
          <w:sz w:val="24"/>
          <w:szCs w:val="24"/>
        </w:rPr>
        <w:t>Iepirkuma</w:t>
      </w:r>
      <w:r w:rsidRPr="0023608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3"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054CF3">
        <w:rPr>
          <w:rFonts w:ascii="Times New Roman" w:eastAsia="Times New Roman" w:hAnsi="Times New Roman" w:cs="Times New Roman"/>
          <w:b/>
          <w:bCs/>
          <w:sz w:val="24"/>
          <w:szCs w:val="24"/>
        </w:rPr>
        <w:t>25.jūnija</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680220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lastRenderedPageBreak/>
        <w:t xml:space="preserve">Pretendenta piedāvājumam jābūt spēkā un saistošam tā iesniedzējam ne mazāk kā </w:t>
      </w:r>
      <w:r w:rsidR="00E64C69">
        <w:rPr>
          <w:rFonts w:ascii="Times New Roman" w:eastAsia="Times New Roman" w:hAnsi="Times New Roman" w:cs="Times New Roman"/>
          <w:b/>
          <w:bCs/>
          <w:sz w:val="24"/>
          <w:szCs w:val="24"/>
        </w:rPr>
        <w:t xml:space="preserve">2 </w:t>
      </w:r>
      <w:r w:rsidRPr="00236081">
        <w:rPr>
          <w:rFonts w:ascii="Times New Roman" w:eastAsia="Times New Roman" w:hAnsi="Times New Roman" w:cs="Times New Roman"/>
          <w:b/>
          <w:sz w:val="24"/>
          <w:szCs w:val="24"/>
        </w:rPr>
        <w:t>(</w:t>
      </w:r>
      <w:r w:rsidR="00E64C69">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Virsraksts1"/>
      </w:pPr>
      <w:bookmarkStart w:id="6" w:name="_Toc380415501"/>
      <w:bookmarkStart w:id="7" w:name="_Toc168399779"/>
      <w:r w:rsidRPr="00236081">
        <w:t>DALĪBAS NOSACĪJUMI IEPIRKUMA PROCEDŪRĀ</w:t>
      </w:r>
      <w:bookmarkEnd w:id="7"/>
    </w:p>
    <w:p w14:paraId="1D167C08" w14:textId="5D32DDFB" w:rsidR="004B664F"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Sarakstarindkopa"/>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vai valstī, kurā tas reģistrēts vai kurā 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r w:rsidR="003F4BC0" w:rsidRPr="00236081">
        <w:rPr>
          <w:rStyle w:val="cf11"/>
          <w:rFonts w:ascii="Times New Roman" w:hAnsi="Times New Roman" w:cs="Times New Roman"/>
          <w:sz w:val="24"/>
          <w:szCs w:val="24"/>
        </w:rPr>
        <w:t>euro</w:t>
      </w:r>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t>nav pasludināts Pretendenta maksātnespējas process, apturēta Pretendenta saimnieciskā darbība un netiek veikta pretendenta likvidācija;</w:t>
      </w:r>
    </w:p>
    <w:p w14:paraId="770042EC" w14:textId="3A9337FC" w:rsidR="004B664F"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E24F87"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E24F87">
        <w:rPr>
          <w:rFonts w:ascii="Times New Roman" w:hAnsi="Times New Roman" w:cs="Times New Roman"/>
          <w:sz w:val="24"/>
          <w:szCs w:val="24"/>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E24F87">
        <w:rPr>
          <w:rFonts w:ascii="Times New Roman" w:hAnsi="Times New Roman" w:cs="Times New Roman"/>
          <w:sz w:val="24"/>
          <w:szCs w:val="24"/>
          <w:shd w:val="clear" w:color="auto" w:fill="FFFFFF"/>
        </w:rPr>
        <w:t xml:space="preserve"> </w:t>
      </w:r>
    </w:p>
    <w:p w14:paraId="601443B5" w14:textId="1BA0D725" w:rsidR="004B664F" w:rsidRPr="006B58F8" w:rsidRDefault="00435BDC" w:rsidP="004052D8">
      <w:pPr>
        <w:pStyle w:val="tv213"/>
        <w:tabs>
          <w:tab w:val="left" w:pos="1560"/>
        </w:tabs>
        <w:spacing w:before="0" w:beforeAutospacing="0" w:after="0" w:afterAutospacing="0"/>
        <w:ind w:left="1560"/>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6B58F8">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w:t>
      </w:r>
      <w:r w:rsidRPr="00236081">
        <w:rPr>
          <w:shd w:val="clear" w:color="auto" w:fill="FFFFFF"/>
        </w:rPr>
        <w:lastRenderedPageBreak/>
        <w:t>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lastRenderedPageBreak/>
        <w:t>Pretendents tiek izslēgts no turpmākās dalības iepirkuma procedūrā, ja tiek konstatēti  4.1. un 4.2. punktos noteiktie izslēgšanas iemesli.</w:t>
      </w:r>
    </w:p>
    <w:p w14:paraId="7B35C08C" w14:textId="22ABEA54" w:rsidR="0086322B" w:rsidRPr="00236081" w:rsidRDefault="0086322B"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Virsraksts1"/>
      </w:pPr>
      <w:bookmarkStart w:id="8" w:name="_Toc108533792"/>
      <w:bookmarkStart w:id="9" w:name="_Toc168399780"/>
      <w:r w:rsidRPr="00236081">
        <w:t>KVALIFIKĀCIJAS PRASĪBAS</w:t>
      </w:r>
      <w:bookmarkEnd w:id="8"/>
      <w:bookmarkEnd w:id="9"/>
    </w:p>
    <w:p w14:paraId="1135D819" w14:textId="77777777" w:rsidR="004301A7" w:rsidRPr="00236081" w:rsidRDefault="00F444EC" w:rsidP="00C1577D">
      <w:pPr>
        <w:pStyle w:val="Tekstabloks"/>
        <w:numPr>
          <w:ilvl w:val="1"/>
          <w:numId w:val="1"/>
        </w:numPr>
        <w:ind w:left="851" w:right="-57" w:hanging="567"/>
        <w:jc w:val="both"/>
        <w:rPr>
          <w:szCs w:val="24"/>
        </w:rPr>
      </w:pPr>
      <w:bookmarkStart w:id="10" w:name="_Hlk60926386"/>
      <w:r w:rsidRPr="00236081">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25392B4A" w14:textId="77777777" w:rsidR="00653802" w:rsidRPr="00236081" w:rsidRDefault="005C72CF" w:rsidP="00C1577D">
      <w:pPr>
        <w:pStyle w:val="Tekstabloks"/>
        <w:numPr>
          <w:ilvl w:val="1"/>
          <w:numId w:val="1"/>
        </w:numPr>
        <w:ind w:left="851" w:right="-57" w:hanging="567"/>
        <w:jc w:val="both"/>
        <w:rPr>
          <w:sz w:val="28"/>
          <w:szCs w:val="28"/>
        </w:rPr>
      </w:pPr>
      <w:r w:rsidRPr="00236081">
        <w:rPr>
          <w:szCs w:val="24"/>
        </w:rPr>
        <w:t xml:space="preserve">Līdz iepirkuma līguma noslēgšanai </w:t>
      </w:r>
      <w:r w:rsidRPr="00236081">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236081">
        <w:rPr>
          <w:szCs w:val="24"/>
        </w:rPr>
        <w:t>.</w:t>
      </w:r>
    </w:p>
    <w:p w14:paraId="6F3F66E2" w14:textId="7EDD9E9F" w:rsidR="006B1D06" w:rsidRPr="00FA4CB5" w:rsidRDefault="00341E94" w:rsidP="00E64C69">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1" w:name="_Hlk140649592"/>
      <w:bookmarkStart w:id="12" w:name="_Hlk141183280"/>
      <w:r w:rsidRPr="00FA4CB5">
        <w:rPr>
          <w:rFonts w:ascii="Times New Roman" w:hAnsi="Times New Roman" w:cs="Times New Roman"/>
          <w:sz w:val="24"/>
          <w:szCs w:val="24"/>
        </w:rPr>
        <w:t xml:space="preserve">Pretendentam jābūt šādai pieredzei – iepriekšējo </w:t>
      </w:r>
      <w:r w:rsidR="00B56C84" w:rsidRPr="00FA4CB5">
        <w:rPr>
          <w:rFonts w:ascii="Times New Roman" w:hAnsi="Times New Roman" w:cs="Times New Roman"/>
          <w:sz w:val="24"/>
          <w:szCs w:val="24"/>
        </w:rPr>
        <w:t>5</w:t>
      </w:r>
      <w:r w:rsidRPr="00FA4CB5">
        <w:rPr>
          <w:rFonts w:ascii="Times New Roman" w:hAnsi="Times New Roman" w:cs="Times New Roman"/>
          <w:sz w:val="24"/>
          <w:szCs w:val="24"/>
        </w:rPr>
        <w:t xml:space="preserve"> (</w:t>
      </w:r>
      <w:r w:rsidR="00B56C84" w:rsidRPr="00FA4CB5">
        <w:rPr>
          <w:rFonts w:ascii="Times New Roman" w:hAnsi="Times New Roman" w:cs="Times New Roman"/>
          <w:sz w:val="24"/>
          <w:szCs w:val="24"/>
        </w:rPr>
        <w:t>piecu</w:t>
      </w:r>
      <w:r w:rsidRPr="00FA4CB5">
        <w:rPr>
          <w:rFonts w:ascii="Times New Roman" w:hAnsi="Times New Roman" w:cs="Times New Roman"/>
          <w:sz w:val="24"/>
          <w:szCs w:val="24"/>
        </w:rPr>
        <w:t>) gadu laikā (20</w:t>
      </w:r>
      <w:r w:rsidR="00B56C84" w:rsidRPr="00FA4CB5">
        <w:rPr>
          <w:rFonts w:ascii="Times New Roman" w:hAnsi="Times New Roman" w:cs="Times New Roman"/>
          <w:sz w:val="24"/>
          <w:szCs w:val="24"/>
        </w:rPr>
        <w:t>19</w:t>
      </w:r>
      <w:r w:rsidRPr="00FA4CB5">
        <w:rPr>
          <w:rFonts w:ascii="Times New Roman" w:hAnsi="Times New Roman" w:cs="Times New Roman"/>
          <w:sz w:val="24"/>
          <w:szCs w:val="24"/>
        </w:rPr>
        <w:t xml:space="preserve">.-2023.gads </w:t>
      </w:r>
      <w:r w:rsidRPr="00786D03">
        <w:rPr>
          <w:rFonts w:ascii="Times New Roman" w:hAnsi="Times New Roman" w:cs="Times New Roman"/>
          <w:sz w:val="24"/>
          <w:szCs w:val="24"/>
        </w:rPr>
        <w:t>un 2024.gads līdz piedāvājumu iesniegšanas termiņa beigām)</w:t>
      </w:r>
      <w:r w:rsidR="007275C9" w:rsidRPr="00786D03">
        <w:rPr>
          <w:rFonts w:ascii="Times New Roman" w:hAnsi="Times New Roman" w:cs="Times New Roman"/>
          <w:sz w:val="24"/>
          <w:szCs w:val="24"/>
        </w:rPr>
        <w:t xml:space="preserve"> </w:t>
      </w:r>
      <w:r w:rsidR="00676F7F" w:rsidRPr="00676F7F">
        <w:rPr>
          <w:rFonts w:ascii="Times New Roman" w:hAnsi="Times New Roman" w:cs="Times New Roman"/>
          <w:sz w:val="24"/>
          <w:szCs w:val="24"/>
        </w:rPr>
        <w:t>vismaz 1 (vienā) būvobjektā jābūt veiktiem asfalta seguma izbūves vai atjaunošanas darbiem</w:t>
      </w:r>
      <w:r w:rsidR="00A47E07" w:rsidRPr="00786D03">
        <w:rPr>
          <w:rFonts w:ascii="Times New Roman" w:hAnsi="Times New Roman" w:cs="Times New Roman"/>
          <w:sz w:val="24"/>
          <w:szCs w:val="24"/>
        </w:rPr>
        <w:t>.</w:t>
      </w:r>
    </w:p>
    <w:p w14:paraId="6E71CADE" w14:textId="38B5E371" w:rsidR="00D45E04" w:rsidRPr="006315DA" w:rsidRDefault="0076376E" w:rsidP="006315DA">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FA4CB5">
        <w:rPr>
          <w:rFonts w:ascii="Times New Roman" w:hAnsi="Times New Roman" w:cs="Times New Roman"/>
          <w:sz w:val="24"/>
          <w:szCs w:val="24"/>
        </w:rPr>
        <w:t>Pretendenta rīcībā jābūt sertificēt</w:t>
      </w:r>
      <w:r w:rsidR="00676F7F">
        <w:rPr>
          <w:rFonts w:ascii="Times New Roman" w:hAnsi="Times New Roman" w:cs="Times New Roman"/>
          <w:sz w:val="24"/>
          <w:szCs w:val="24"/>
        </w:rPr>
        <w:t>am</w:t>
      </w:r>
      <w:r w:rsidRPr="00FA4CB5">
        <w:rPr>
          <w:rFonts w:ascii="Times New Roman" w:hAnsi="Times New Roman" w:cs="Times New Roman"/>
          <w:sz w:val="24"/>
          <w:szCs w:val="24"/>
        </w:rPr>
        <w:t xml:space="preserve"> speciālist</w:t>
      </w:r>
      <w:r w:rsidR="00676F7F">
        <w:rPr>
          <w:rFonts w:ascii="Times New Roman" w:hAnsi="Times New Roman" w:cs="Times New Roman"/>
          <w:sz w:val="24"/>
          <w:szCs w:val="24"/>
        </w:rPr>
        <w:t>a</w:t>
      </w:r>
      <w:r w:rsidR="002567F6" w:rsidRPr="00FA4CB5">
        <w:rPr>
          <w:rFonts w:ascii="Times New Roman" w:hAnsi="Times New Roman" w:cs="Times New Roman"/>
          <w:sz w:val="24"/>
          <w:szCs w:val="24"/>
        </w:rPr>
        <w:t>m</w:t>
      </w:r>
      <w:r w:rsidRPr="00FA4CB5">
        <w:rPr>
          <w:rFonts w:ascii="Times New Roman" w:hAnsi="Times New Roman" w:cs="Times New Roman"/>
          <w:sz w:val="24"/>
          <w:szCs w:val="24"/>
        </w:rPr>
        <w:t xml:space="preserve"> </w:t>
      </w:r>
      <w:bookmarkStart w:id="13" w:name="_Hlk167288943"/>
      <w:bookmarkStart w:id="14" w:name="_Hlk36123515"/>
      <w:r w:rsidR="00A05DC7" w:rsidRPr="00FA4CB5">
        <w:rPr>
          <w:rFonts w:ascii="Times New Roman" w:hAnsi="Times New Roman" w:cs="Times New Roman"/>
          <w:color w:val="000000"/>
          <w:sz w:val="24"/>
          <w:szCs w:val="24"/>
        </w:rPr>
        <w:t xml:space="preserve">ar </w:t>
      </w:r>
      <w:r w:rsidR="00676F7F" w:rsidRPr="00676F7F">
        <w:rPr>
          <w:rFonts w:ascii="Times New Roman" w:hAnsi="Times New Roman" w:cs="Times New Roman"/>
          <w:color w:val="000000"/>
          <w:sz w:val="24"/>
          <w:szCs w:val="24"/>
        </w:rPr>
        <w:t>profesionālo kvalifikāciju</w:t>
      </w:r>
      <w:r w:rsidR="00A05DC7" w:rsidRPr="00073FD4">
        <w:rPr>
          <w:rFonts w:ascii="Times New Roman" w:hAnsi="Times New Roman" w:cs="Times New Roman"/>
          <w:color w:val="000000"/>
          <w:sz w:val="24"/>
          <w:szCs w:val="24"/>
        </w:rPr>
        <w:t xml:space="preserve"> šajā iepirkumā paredzēto </w:t>
      </w:r>
      <w:r w:rsidR="00B56C84" w:rsidRPr="00073FD4">
        <w:rPr>
          <w:rFonts w:ascii="Times New Roman" w:hAnsi="Times New Roman" w:cs="Times New Roman"/>
          <w:color w:val="000000"/>
          <w:sz w:val="24"/>
          <w:szCs w:val="24"/>
        </w:rPr>
        <w:t>darbu veikšanai</w:t>
      </w:r>
      <w:bookmarkEnd w:id="13"/>
      <w:r w:rsidR="00B56C84" w:rsidRPr="00FA4CB5">
        <w:rPr>
          <w:rFonts w:ascii="Times New Roman" w:hAnsi="Times New Roman" w:cs="Times New Roman"/>
          <w:color w:val="000000"/>
          <w:sz w:val="24"/>
          <w:szCs w:val="24"/>
        </w:rPr>
        <w:t xml:space="preserve"> </w:t>
      </w:r>
      <w:r w:rsidR="00A05DC7" w:rsidRPr="00FA4CB5">
        <w:rPr>
          <w:rFonts w:ascii="Times New Roman" w:hAnsi="Times New Roman" w:cs="Times New Roman"/>
          <w:color w:val="000000"/>
          <w:sz w:val="24"/>
          <w:szCs w:val="24"/>
        </w:rPr>
        <w:t>šādā</w:t>
      </w:r>
      <w:r w:rsidR="00B037FA" w:rsidRPr="00FA4CB5">
        <w:rPr>
          <w:rFonts w:ascii="Times New Roman" w:hAnsi="Times New Roman" w:cs="Times New Roman"/>
          <w:color w:val="000000"/>
          <w:sz w:val="24"/>
          <w:szCs w:val="24"/>
        </w:rPr>
        <w:t xml:space="preserve"> sertificējamā </w:t>
      </w:r>
      <w:r w:rsidR="00B56C84" w:rsidRPr="00FA4CB5">
        <w:rPr>
          <w:rFonts w:ascii="Times New Roman" w:hAnsi="Times New Roman" w:cs="Times New Roman"/>
          <w:color w:val="000000"/>
          <w:sz w:val="24"/>
          <w:szCs w:val="24"/>
        </w:rPr>
        <w:t xml:space="preserve">būvdarbu </w:t>
      </w:r>
      <w:r w:rsidR="00A05DC7" w:rsidRPr="00FA4CB5">
        <w:rPr>
          <w:rFonts w:ascii="Times New Roman" w:hAnsi="Times New Roman" w:cs="Times New Roman"/>
          <w:color w:val="000000"/>
          <w:sz w:val="24"/>
          <w:szCs w:val="24"/>
        </w:rPr>
        <w:t>sfērā</w:t>
      </w:r>
      <w:bookmarkStart w:id="15" w:name="_Hlk112758751"/>
      <w:bookmarkEnd w:id="14"/>
      <w:r w:rsidR="006315DA">
        <w:rPr>
          <w:rFonts w:ascii="Times New Roman" w:hAnsi="Times New Roman" w:cs="Times New Roman"/>
          <w:color w:val="000000"/>
          <w:sz w:val="24"/>
          <w:szCs w:val="24"/>
        </w:rPr>
        <w:t xml:space="preserve"> - </w:t>
      </w:r>
      <w:r w:rsidR="00676F7F" w:rsidRPr="00676F7F">
        <w:rPr>
          <w:rFonts w:ascii="Times New Roman" w:hAnsi="Times New Roman" w:cs="Times New Roman"/>
          <w:color w:val="000000"/>
          <w:sz w:val="24"/>
          <w:szCs w:val="24"/>
        </w:rPr>
        <w:t>ceļu būvdarbu vadīšana</w:t>
      </w:r>
      <w:r w:rsidR="00051392">
        <w:rPr>
          <w:rFonts w:ascii="Times New Roman" w:hAnsi="Times New Roman" w:cs="Times New Roman"/>
          <w:color w:val="000000"/>
          <w:sz w:val="24"/>
          <w:szCs w:val="24"/>
        </w:rPr>
        <w:t>.</w:t>
      </w:r>
    </w:p>
    <w:bookmarkEnd w:id="11"/>
    <w:bookmarkEnd w:id="15"/>
    <w:p w14:paraId="1E57579C" w14:textId="10579F97" w:rsidR="00593783" w:rsidRPr="00DD6DE6" w:rsidRDefault="002E1DF1" w:rsidP="00DD6DE6">
      <w:pPr>
        <w:pStyle w:val="Sarakstarindkopa"/>
        <w:spacing w:after="0" w:line="240" w:lineRule="auto"/>
        <w:ind w:left="851"/>
        <w:contextualSpacing w:val="0"/>
        <w:jc w:val="both"/>
        <w:rPr>
          <w:rFonts w:ascii="Times New Roman" w:hAnsi="Times New Roman" w:cs="Times New Roman"/>
          <w:sz w:val="24"/>
          <w:szCs w:val="24"/>
        </w:rPr>
      </w:pPr>
      <w:r w:rsidRPr="00FA4CB5">
        <w:rPr>
          <w:rFonts w:ascii="Times New Roman" w:hAnsi="Times New Roman" w:cs="Times New Roman"/>
          <w:sz w:val="24"/>
          <w:szCs w:val="24"/>
        </w:rPr>
        <w:t>Sertificētam s</w:t>
      </w:r>
      <w:r w:rsidR="00D528BA" w:rsidRPr="00FA4CB5">
        <w:rPr>
          <w:rFonts w:ascii="Times New Roman" w:hAnsi="Times New Roman" w:cs="Times New Roman"/>
          <w:sz w:val="24"/>
          <w:szCs w:val="24"/>
        </w:rPr>
        <w:t>peciālistam</w:t>
      </w:r>
      <w:r w:rsidR="005C72CF" w:rsidRPr="00FA4CB5">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bookmarkEnd w:id="12"/>
    </w:p>
    <w:p w14:paraId="19D118B5" w14:textId="763D078B" w:rsidR="00A06EC1" w:rsidRPr="00236081" w:rsidRDefault="00F444EC" w:rsidP="00593783">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36081">
        <w:rPr>
          <w:rFonts w:ascii="Times New Roman" w:hAnsi="Times New Roman" w:cs="Times New Roman"/>
          <w:sz w:val="24"/>
          <w:szCs w:val="24"/>
        </w:rPr>
        <w:t>Pretendenta rīcībā jābūt pietiekamiem vai jābūt pieejamiem pietiekamiem tehniskiem un darbaspēka resursiem</w:t>
      </w:r>
      <w:r w:rsidR="004301A7" w:rsidRPr="00236081">
        <w:rPr>
          <w:rFonts w:ascii="Times New Roman" w:hAnsi="Times New Roman" w:cs="Times New Roman"/>
          <w:sz w:val="24"/>
          <w:szCs w:val="24"/>
        </w:rPr>
        <w:t xml:space="preserve">, </w:t>
      </w:r>
      <w:r w:rsidRPr="00236081">
        <w:rPr>
          <w:rFonts w:ascii="Times New Roman" w:hAnsi="Times New Roman" w:cs="Times New Roman"/>
          <w:sz w:val="24"/>
          <w:szCs w:val="24"/>
        </w:rPr>
        <w:t>lai nodrošinātu šajā iepirkumā paredzēto Darbu izpildi pieprasītajā apjomā, kvalitātē un termiņā</w:t>
      </w:r>
      <w:r w:rsidR="0029405D" w:rsidRPr="00236081">
        <w:rPr>
          <w:rFonts w:ascii="Times New Roman" w:hAnsi="Times New Roman" w:cs="Times New Roman"/>
          <w:sz w:val="24"/>
          <w:szCs w:val="24"/>
        </w:rPr>
        <w:t>.</w:t>
      </w:r>
    </w:p>
    <w:p w14:paraId="6BDAAEC7" w14:textId="33625C09" w:rsidR="00F444EC" w:rsidRPr="00236081" w:rsidRDefault="00F444EC" w:rsidP="00C1577D">
      <w:pPr>
        <w:pStyle w:val="Tekstabloks"/>
        <w:numPr>
          <w:ilvl w:val="1"/>
          <w:numId w:val="1"/>
        </w:numPr>
        <w:ind w:left="851" w:right="-57" w:hanging="567"/>
        <w:jc w:val="both"/>
        <w:rPr>
          <w:szCs w:val="24"/>
        </w:rPr>
      </w:pPr>
      <w:bookmarkStart w:id="16" w:name="_Ref312158249"/>
      <w:r w:rsidRPr="00236081">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6"/>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13527485" w:rsidR="005F5016" w:rsidRPr="00236081" w:rsidRDefault="009F202F" w:rsidP="00C1577D">
      <w:pPr>
        <w:pStyle w:val="Tekstabloks"/>
        <w:numPr>
          <w:ilvl w:val="1"/>
          <w:numId w:val="1"/>
        </w:numPr>
        <w:ind w:left="851" w:right="-57" w:hanging="567"/>
        <w:jc w:val="both"/>
      </w:pPr>
      <w:bookmarkStart w:id="17" w:name="_Toc496711281"/>
      <w:r w:rsidRPr="00236081">
        <w:t xml:space="preserve">Pretendents </w:t>
      </w:r>
      <w:r w:rsidR="005F5016" w:rsidRPr="00236081">
        <w:t xml:space="preserve">ir tiesīgs iesniegt Eiropas vienoto iepirkuma procedūras dokumentu (turpmāk – EVIPD) </w:t>
      </w:r>
      <w:r w:rsidR="00FD66D1">
        <w:t xml:space="preserve">atbilstoši šī nolikuma </w:t>
      </w:r>
      <w:r w:rsidR="00FD66D1">
        <w:rPr>
          <w:b/>
          <w:bCs/>
        </w:rPr>
        <w:t>1</w:t>
      </w:r>
      <w:r w:rsidR="00276FB4">
        <w:rPr>
          <w:b/>
          <w:bCs/>
        </w:rPr>
        <w:t>2</w:t>
      </w:r>
      <w:r w:rsidR="00FD66D1">
        <w:rPr>
          <w:b/>
          <w:bCs/>
        </w:rPr>
        <w:t xml:space="preserve">.pielikumam, </w:t>
      </w:r>
      <w:r w:rsidR="005F5016" w:rsidRPr="00236081">
        <w:t>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Default="00676C95" w:rsidP="00AC5E7B">
      <w:pPr>
        <w:pStyle w:val="Tekstabloks"/>
        <w:ind w:right="-57"/>
        <w:jc w:val="both"/>
      </w:pPr>
      <w:r>
        <w:t>Pretendentam j</w:t>
      </w:r>
      <w:r w:rsidR="005F5016" w:rsidRPr="00236081">
        <w:t>āaizpilda visas EVIPD norādītās sadaļas.</w:t>
      </w:r>
    </w:p>
    <w:p w14:paraId="7F7B71C7" w14:textId="77777777" w:rsidR="00676C95" w:rsidRDefault="005F5016" w:rsidP="00AC5E7B">
      <w:pPr>
        <w:pStyle w:val="Tekstabloks"/>
        <w:ind w:right="-57"/>
        <w:jc w:val="both"/>
      </w:pPr>
      <w:r w:rsidRPr="00236081">
        <w:lastRenderedPageBreak/>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34FB05EC" w:rsidR="009F202F" w:rsidRPr="00236081" w:rsidRDefault="005F5016" w:rsidP="00AC5E7B">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Tekstabloks"/>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Tekstabloks"/>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t>https://www.iub.gov.lv/lv/skaidrojums-par-eiropas-vienoto-iepirkuma-proceduras-dokumentu</w:t>
      </w:r>
      <w:r w:rsidRPr="00236081">
        <w:t xml:space="preserve">). </w:t>
      </w:r>
    </w:p>
    <w:p w14:paraId="454E6169" w14:textId="77777777" w:rsidR="009F202F" w:rsidRPr="00236081" w:rsidRDefault="009F202F" w:rsidP="00AC5E7B">
      <w:pPr>
        <w:pStyle w:val="Tekstabloks"/>
        <w:ind w:right="-57"/>
        <w:jc w:val="both"/>
      </w:pPr>
      <w:bookmarkStart w:id="18" w:name="_Hlk41398862"/>
      <w:r w:rsidRPr="00236081">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236081" w:rsidRDefault="009F202F" w:rsidP="00C1577D">
      <w:pPr>
        <w:pStyle w:val="Tekstabloks"/>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8"/>
    </w:p>
    <w:p w14:paraId="6BB76AA3" w14:textId="6A665019" w:rsidR="00F444EC" w:rsidRPr="00236081" w:rsidRDefault="00F444EC" w:rsidP="00C1577D">
      <w:pPr>
        <w:pStyle w:val="Virsraksts1"/>
      </w:pPr>
      <w:bookmarkStart w:id="19" w:name="_Toc168399781"/>
      <w:r w:rsidRPr="00236081">
        <w:t>IESNIEDZAMIE DOKUMENTI</w:t>
      </w:r>
      <w:bookmarkEnd w:id="19"/>
    </w:p>
    <w:p w14:paraId="7682E72C" w14:textId="710C3335" w:rsidR="00F444EC" w:rsidRPr="00236081" w:rsidRDefault="00F444EC" w:rsidP="00A802D6">
      <w:pPr>
        <w:pStyle w:val="Sarakstarindkopa"/>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8654C9" w:rsidRDefault="00F444EC" w:rsidP="00C1577D">
      <w:pPr>
        <w:pStyle w:val="Virsraksts1"/>
      </w:pPr>
      <w:bookmarkStart w:id="20" w:name="_Toc312767050"/>
      <w:bookmarkStart w:id="21" w:name="_Toc496711283"/>
      <w:bookmarkStart w:id="22" w:name="_Toc108533794"/>
      <w:bookmarkStart w:id="23" w:name="_Hlk61000617"/>
      <w:bookmarkStart w:id="24" w:name="_Toc168399782"/>
      <w:bookmarkEnd w:id="10"/>
      <w:bookmarkEnd w:id="17"/>
      <w:r w:rsidRPr="008654C9">
        <w:t>PRETENDENTU ATLASES DOKUMENTI</w:t>
      </w:r>
      <w:bookmarkEnd w:id="20"/>
      <w:bookmarkEnd w:id="21"/>
      <w:bookmarkEnd w:id="22"/>
      <w:bookmarkEnd w:id="24"/>
    </w:p>
    <w:p w14:paraId="4173B220" w14:textId="7A1CE52A" w:rsidR="00F444EC" w:rsidRPr="008654C9" w:rsidRDefault="00F444EC" w:rsidP="00C1577D">
      <w:pPr>
        <w:pStyle w:val="Tekstabloks"/>
        <w:numPr>
          <w:ilvl w:val="1"/>
          <w:numId w:val="1"/>
        </w:numPr>
        <w:ind w:left="851" w:right="-57" w:hanging="567"/>
        <w:jc w:val="both"/>
        <w:rPr>
          <w:szCs w:val="24"/>
        </w:rPr>
      </w:pPr>
      <w:r w:rsidRPr="008654C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654C9">
        <w:rPr>
          <w:szCs w:val="24"/>
        </w:rPr>
        <w:t>iepirkuma</w:t>
      </w:r>
      <w:r w:rsidRPr="008654C9">
        <w:rPr>
          <w:szCs w:val="24"/>
        </w:rPr>
        <w:t xml:space="preserve"> sadaļā publicētajām veidlapām un dokumentiem:</w:t>
      </w:r>
    </w:p>
    <w:p w14:paraId="70FF4E34" w14:textId="69F7B896" w:rsidR="002115F3" w:rsidRPr="008654C9" w:rsidRDefault="004579C7" w:rsidP="00C1577D">
      <w:pPr>
        <w:pStyle w:val="Tekstabloks"/>
        <w:numPr>
          <w:ilvl w:val="2"/>
          <w:numId w:val="1"/>
        </w:numPr>
        <w:ind w:left="1560" w:right="-57" w:hanging="709"/>
        <w:jc w:val="both"/>
        <w:rPr>
          <w:bCs/>
          <w:szCs w:val="24"/>
        </w:rPr>
      </w:pPr>
      <w:r w:rsidRPr="008654C9">
        <w:rPr>
          <w:bCs/>
          <w:szCs w:val="24"/>
        </w:rPr>
        <w:t xml:space="preserve">Katra personālsabiedrības biedra, personu apvienības katra dalībnieka (biedra) un apakšuzņēmēja, uz kura iespējām Pretendents balstās, lai apliecinātu Pretendenta atbilstību kvalifikācijas prasībām, </w:t>
      </w:r>
      <w:r w:rsidRPr="008654C9">
        <w:rPr>
          <w:b/>
          <w:szCs w:val="24"/>
        </w:rPr>
        <w:t>apliecinājums</w:t>
      </w:r>
      <w:r w:rsidRPr="008654C9">
        <w:rPr>
          <w:bCs/>
          <w:szCs w:val="24"/>
        </w:rPr>
        <w:t>, ka tas atbilst visām šo noteikumu 4.1.punkta dalības nosacījumu prasībām (ja attiecināms).</w:t>
      </w:r>
    </w:p>
    <w:p w14:paraId="3A7F0C64" w14:textId="22DEAA18" w:rsidR="002115F3" w:rsidRPr="00236081" w:rsidRDefault="004579C7" w:rsidP="00C1577D">
      <w:pPr>
        <w:pStyle w:val="Tekstabloks"/>
        <w:numPr>
          <w:ilvl w:val="2"/>
          <w:numId w:val="1"/>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ka tas atbilst visām šo noteikumu 4.1.punkta dalības nosacījumu prasībām (ja attiecināms).</w:t>
      </w:r>
    </w:p>
    <w:p w14:paraId="10065F76" w14:textId="662FE433" w:rsidR="007275C9" w:rsidRDefault="007E6544" w:rsidP="007275C9">
      <w:pPr>
        <w:pStyle w:val="Tekstabloks"/>
        <w:numPr>
          <w:ilvl w:val="2"/>
          <w:numId w:val="1"/>
        </w:numPr>
        <w:ind w:left="1560" w:right="-57" w:hanging="709"/>
        <w:jc w:val="both"/>
        <w:rPr>
          <w:bCs/>
          <w:szCs w:val="24"/>
        </w:rPr>
      </w:pPr>
      <w:r w:rsidRPr="00484DBC">
        <w:rPr>
          <w:b/>
          <w:szCs w:val="24"/>
        </w:rPr>
        <w:lastRenderedPageBreak/>
        <w:t>Pretendenta izpildīto darbu saraksts</w:t>
      </w:r>
      <w:r w:rsidRPr="00484DBC">
        <w:rPr>
          <w:bCs/>
          <w:szCs w:val="24"/>
        </w:rPr>
        <w:t xml:space="preserve"> saskaņā ar šī nolikuma </w:t>
      </w:r>
      <w:r w:rsidR="00276FB4">
        <w:rPr>
          <w:b/>
          <w:szCs w:val="24"/>
        </w:rPr>
        <w:t>5</w:t>
      </w:r>
      <w:r w:rsidRPr="00484DBC">
        <w:rPr>
          <w:b/>
          <w:szCs w:val="24"/>
        </w:rPr>
        <w:t>.pielikumu</w:t>
      </w:r>
      <w:r w:rsidRPr="00484DBC">
        <w:rPr>
          <w:bCs/>
          <w:szCs w:val="24"/>
        </w:rPr>
        <w:t xml:space="preserve"> par iepriekšējo </w:t>
      </w:r>
      <w:r w:rsidR="00867DCB" w:rsidRPr="00484DBC">
        <w:rPr>
          <w:bCs/>
          <w:szCs w:val="24"/>
        </w:rPr>
        <w:t>5</w:t>
      </w:r>
      <w:r w:rsidRPr="00484DBC">
        <w:rPr>
          <w:bCs/>
          <w:szCs w:val="24"/>
        </w:rPr>
        <w:t xml:space="preserve"> (</w:t>
      </w:r>
      <w:r w:rsidR="00867DCB" w:rsidRPr="00484DBC">
        <w:rPr>
          <w:bCs/>
          <w:szCs w:val="24"/>
        </w:rPr>
        <w:t>piecu</w:t>
      </w:r>
      <w:r w:rsidRPr="00484DBC">
        <w:rPr>
          <w:bCs/>
          <w:szCs w:val="24"/>
        </w:rPr>
        <w:t>) gadu laikā (20</w:t>
      </w:r>
      <w:r w:rsidR="00867DCB" w:rsidRPr="00484DBC">
        <w:rPr>
          <w:bCs/>
          <w:szCs w:val="24"/>
        </w:rPr>
        <w:t>19</w:t>
      </w:r>
      <w:r w:rsidRPr="00484DBC">
        <w:rPr>
          <w:bCs/>
          <w:szCs w:val="24"/>
        </w:rPr>
        <w:t>.-</w:t>
      </w:r>
      <w:r w:rsidR="00DD6DE6">
        <w:rPr>
          <w:bCs/>
          <w:szCs w:val="24"/>
        </w:rPr>
        <w:t xml:space="preserve">2023. un </w:t>
      </w:r>
      <w:r w:rsidRPr="00484DBC">
        <w:rPr>
          <w:bCs/>
          <w:szCs w:val="24"/>
        </w:rPr>
        <w:t>2024.gads līdz piedāvājumu</w:t>
      </w:r>
      <w:r w:rsidRPr="00236081">
        <w:rPr>
          <w:bCs/>
          <w:szCs w:val="24"/>
        </w:rPr>
        <w:t xml:space="preserve"> iesniegšanas termiņa beigām) </w:t>
      </w:r>
      <w:r w:rsidR="00EE1336" w:rsidRPr="00236081">
        <w:rPr>
          <w:bCs/>
          <w:szCs w:val="24"/>
        </w:rPr>
        <w:t>veiktajiem darbiem</w:t>
      </w:r>
      <w:r w:rsidRPr="00236081">
        <w:rPr>
          <w:bCs/>
          <w:szCs w:val="24"/>
        </w:rPr>
        <w:t>, kuros veikti darbi, kas atbilst šī nolikuma 5.</w:t>
      </w:r>
      <w:r w:rsidR="00EA0F71">
        <w:rPr>
          <w:bCs/>
          <w:szCs w:val="24"/>
        </w:rPr>
        <w:t>3</w:t>
      </w:r>
      <w:r w:rsidRPr="00236081">
        <w:rPr>
          <w:bCs/>
          <w:szCs w:val="24"/>
        </w:rPr>
        <w:t>. punktā izvirzītajām prasībām.</w:t>
      </w:r>
    </w:p>
    <w:p w14:paraId="055B70A8" w14:textId="7F3ADB92" w:rsidR="007275C9" w:rsidRPr="007275C9" w:rsidRDefault="007275C9" w:rsidP="007275C9">
      <w:pPr>
        <w:pStyle w:val="Tekstabloks"/>
        <w:ind w:left="1560" w:right="-57"/>
        <w:jc w:val="both"/>
        <w:rPr>
          <w:bCs/>
          <w:szCs w:val="24"/>
        </w:rPr>
      </w:pPr>
      <w:r w:rsidRPr="00BE33DB">
        <w:t xml:space="preserve">Izpildīto darbu sarakstam </w:t>
      </w:r>
      <w:r w:rsidRPr="007275C9">
        <w:rPr>
          <w:b/>
          <w:bCs/>
        </w:rPr>
        <w:t>jāpievieno atsauksmes vai cita veida dokumentāli pierādījumi no sarakstā uzrādīto objektu pasūtītāja/-iem (īpašnieka/-iem vai valdītāja/-iem)</w:t>
      </w:r>
      <w:r w:rsidRPr="00BE33DB">
        <w:t xml:space="preserve"> ar informāciju par veiktajiem </w:t>
      </w:r>
      <w:r>
        <w:t>būv</w:t>
      </w:r>
      <w:r w:rsidRPr="00BE33DB">
        <w:t xml:space="preserve">darbu apjomiem (atsauksmē norādīt objekta nosaukumu, būvdarbu uzsākšanas un objekta pieņemšanas ekspluatācijā akta vai darba pieņemšanas-nodošanas akta datumu, izpildīto darbu īsu aprakstu un apjomu). Pasūtītājam ir tiesības pieprasīt no Pretendenta kvalifikāciju (t.sk. izpildīto darbu) apstiprinošus dokumentus – </w:t>
      </w:r>
      <w:r w:rsidRPr="004519C2">
        <w:t>izrakstu/us no būvdarbu žurnāla</w:t>
      </w:r>
      <w:r>
        <w:t xml:space="preserve">, </w:t>
      </w:r>
      <w:r w:rsidRPr="00BE33DB">
        <w:t>būvatļaujas kopiju, objekta pieņemšanas ekspluatācijā akta vai darba pieņemšanas-nodošanas akta kopiju u.c. dokumentus, kas apliecina sniegto ziņu patiesumu.</w:t>
      </w:r>
    </w:p>
    <w:p w14:paraId="4945EFDC" w14:textId="32117096" w:rsidR="0003165B" w:rsidRPr="00236081" w:rsidRDefault="0003165B" w:rsidP="00100EDA">
      <w:pPr>
        <w:pStyle w:val="Tekstabloks"/>
        <w:numPr>
          <w:ilvl w:val="2"/>
          <w:numId w:val="1"/>
        </w:numPr>
        <w:ind w:left="1560" w:right="-57" w:hanging="709"/>
        <w:jc w:val="both"/>
        <w:rPr>
          <w:bCs/>
          <w:szCs w:val="24"/>
        </w:rPr>
      </w:pPr>
      <w:r w:rsidRPr="00236081">
        <w:rPr>
          <w:bCs/>
          <w:szCs w:val="24"/>
        </w:rPr>
        <w:t>Pretendenta</w:t>
      </w:r>
      <w:r w:rsidR="00EC43BB" w:rsidRPr="00236081">
        <w:rPr>
          <w:bCs/>
          <w:szCs w:val="24"/>
        </w:rPr>
        <w:t xml:space="preserve"> </w:t>
      </w:r>
      <w:r w:rsidR="00051428">
        <w:rPr>
          <w:bCs/>
          <w:szCs w:val="24"/>
        </w:rPr>
        <w:t xml:space="preserve">piesaistītā speciālista parakstīts </w:t>
      </w:r>
      <w:r w:rsidR="00051428">
        <w:rPr>
          <w:b/>
          <w:szCs w:val="24"/>
        </w:rPr>
        <w:t>pieejamības apliecinājums</w:t>
      </w:r>
      <w:r w:rsidR="00051428">
        <w:rPr>
          <w:bCs/>
          <w:szCs w:val="24"/>
        </w:rPr>
        <w:t xml:space="preserve"> saskaņā ar šī nolikuma </w:t>
      </w:r>
      <w:r w:rsidR="00276FB4">
        <w:rPr>
          <w:b/>
          <w:szCs w:val="24"/>
        </w:rPr>
        <w:t>6</w:t>
      </w:r>
      <w:r w:rsidR="00051428">
        <w:rPr>
          <w:b/>
          <w:szCs w:val="24"/>
        </w:rPr>
        <w:t>.pielikumu</w:t>
      </w:r>
      <w:r w:rsidRPr="00236081">
        <w:rPr>
          <w:bCs/>
          <w:szCs w:val="24"/>
        </w:rPr>
        <w:t>.</w:t>
      </w:r>
    </w:p>
    <w:p w14:paraId="1E7D2D7E" w14:textId="0246E49D" w:rsidR="00AC0A22" w:rsidRPr="00236081" w:rsidRDefault="00F444EC" w:rsidP="00CD04A2">
      <w:pPr>
        <w:pStyle w:val="Tekstabloks"/>
        <w:numPr>
          <w:ilvl w:val="2"/>
          <w:numId w:val="1"/>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CD04A2">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Tekstabloks"/>
        <w:ind w:left="1560" w:right="-57"/>
        <w:jc w:val="both"/>
        <w:rPr>
          <w:szCs w:val="24"/>
        </w:rPr>
      </w:pPr>
      <w:r w:rsidRPr="00236081">
        <w:rPr>
          <w:szCs w:val="24"/>
        </w:rPr>
        <w:t xml:space="preserve">Personu apvienības dalībniekam un apakšuzņēmējiem, uz kura iespējām Pretendents </w:t>
      </w:r>
      <w:r w:rsidRPr="00236081">
        <w:rPr>
          <w:szCs w:val="24"/>
          <w:u w:val="single"/>
        </w:rPr>
        <w:t>nebalstās</w:t>
      </w:r>
      <w:r w:rsidRPr="00236081">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236081" w:rsidRDefault="0079264F" w:rsidP="00CD04A2">
      <w:pPr>
        <w:pStyle w:val="Tekstabloks"/>
        <w:numPr>
          <w:ilvl w:val="2"/>
          <w:numId w:val="1"/>
        </w:numPr>
        <w:ind w:left="1560" w:right="-57" w:hanging="709"/>
        <w:jc w:val="both"/>
        <w:rPr>
          <w:b/>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053A461B" w14:textId="77777777" w:rsidR="007E7221" w:rsidRDefault="0079264F" w:rsidP="007E7221">
      <w:pPr>
        <w:pStyle w:val="Tekstabloks"/>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69F1B4C1" w:rsidR="0079264F" w:rsidRPr="007E7221" w:rsidRDefault="0079264F" w:rsidP="007E7221">
      <w:pPr>
        <w:pStyle w:val="Tekstabloks"/>
        <w:numPr>
          <w:ilvl w:val="2"/>
          <w:numId w:val="1"/>
        </w:numPr>
        <w:ind w:left="1560" w:right="-57"/>
        <w:jc w:val="both"/>
        <w:rPr>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Tekstabloks"/>
        <w:numPr>
          <w:ilvl w:val="3"/>
          <w:numId w:val="1"/>
        </w:numPr>
        <w:ind w:left="2410" w:right="-57" w:hanging="850"/>
        <w:jc w:val="both"/>
        <w:rPr>
          <w:szCs w:val="24"/>
        </w:rPr>
      </w:pPr>
      <w:r w:rsidRPr="00236081">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Tekstabloks"/>
        <w:numPr>
          <w:ilvl w:val="3"/>
          <w:numId w:val="1"/>
        </w:numPr>
        <w:ind w:left="2410" w:right="-57" w:hanging="850"/>
        <w:jc w:val="both"/>
        <w:rPr>
          <w:szCs w:val="24"/>
        </w:rPr>
      </w:pPr>
      <w:r w:rsidRPr="00236081">
        <w:rPr>
          <w:szCs w:val="24"/>
        </w:rPr>
        <w:t xml:space="preserve">Apliecinājumu, ka uzņēmējs līdz līguma noslēgšanai reģistrēsies Latvijas Republikas Būvkomersantu reģistrā. </w:t>
      </w:r>
    </w:p>
    <w:p w14:paraId="74A360C0" w14:textId="2CEBCFA0" w:rsidR="00F444EC" w:rsidRPr="00236081" w:rsidRDefault="00F444EC" w:rsidP="00C1577D">
      <w:pPr>
        <w:pStyle w:val="Tekstabloks"/>
        <w:numPr>
          <w:ilvl w:val="1"/>
          <w:numId w:val="1"/>
        </w:numPr>
        <w:ind w:left="851" w:right="-57" w:hanging="567"/>
        <w:jc w:val="both"/>
        <w:rPr>
          <w:szCs w:val="24"/>
        </w:rPr>
      </w:pPr>
      <w:r w:rsidRPr="00236081">
        <w:rPr>
          <w:szCs w:val="24"/>
        </w:rPr>
        <w:lastRenderedPageBreak/>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nolikuma </w:t>
      </w:r>
      <w:r w:rsidR="008654C9">
        <w:rPr>
          <w:b/>
          <w:szCs w:val="24"/>
        </w:rPr>
        <w:t>7</w:t>
      </w:r>
      <w:r w:rsidRPr="00236081">
        <w:rPr>
          <w:b/>
          <w:szCs w:val="24"/>
        </w:rPr>
        <w:t>.pielikumu</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vismaz 10 000 euro</w:t>
      </w:r>
      <w:r w:rsidRPr="00236081">
        <w:rPr>
          <w:szCs w:val="24"/>
        </w:rPr>
        <w:t>, norādot arī katram šādam apakšuzņēmējam izpildei nododamo iepirkuma līguma daļu.</w:t>
      </w:r>
    </w:p>
    <w:p w14:paraId="3AC3A714" w14:textId="77777777"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Tekstabloks"/>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Tekstabloks"/>
        <w:numPr>
          <w:ilvl w:val="2"/>
          <w:numId w:val="1"/>
        </w:numPr>
        <w:ind w:left="1560" w:right="-57" w:hanging="709"/>
        <w:jc w:val="both"/>
        <w:rPr>
          <w:szCs w:val="24"/>
        </w:rPr>
      </w:pPr>
      <w:r w:rsidRPr="0023608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236081" w:rsidRDefault="00F444EC" w:rsidP="00C1577D">
      <w:pPr>
        <w:pStyle w:val="Tekstabloks"/>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Tekstabloks"/>
        <w:numPr>
          <w:ilvl w:val="2"/>
          <w:numId w:val="1"/>
        </w:numPr>
        <w:ind w:left="1560" w:right="-57" w:hanging="709"/>
        <w:jc w:val="both"/>
        <w:rPr>
          <w:szCs w:val="24"/>
        </w:rPr>
      </w:pPr>
      <w:r w:rsidRPr="0023608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36081" w:rsidRDefault="00F444EC" w:rsidP="00C1577D">
      <w:pPr>
        <w:pStyle w:val="Tekstabloks"/>
        <w:numPr>
          <w:ilvl w:val="1"/>
          <w:numId w:val="1"/>
        </w:numPr>
        <w:ind w:left="851" w:right="-57" w:hanging="567"/>
        <w:jc w:val="both"/>
        <w:rPr>
          <w:szCs w:val="24"/>
        </w:rPr>
      </w:pPr>
      <w:r w:rsidRPr="00236081">
        <w:rPr>
          <w:iCs/>
          <w:szCs w:val="24"/>
        </w:rPr>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519BA346" w14:textId="19986164" w:rsidR="006E6AD1" w:rsidRPr="00236081" w:rsidRDefault="00F444EC" w:rsidP="008654C9">
      <w:pPr>
        <w:pStyle w:val="Virsraksts1"/>
      </w:pPr>
      <w:bookmarkStart w:id="25" w:name="_Toc312767052"/>
      <w:bookmarkStart w:id="26" w:name="_Toc496711285"/>
      <w:bookmarkStart w:id="27" w:name="_Toc108533795"/>
      <w:bookmarkStart w:id="28" w:name="_Hlk61002686"/>
      <w:bookmarkStart w:id="29" w:name="_Toc168399783"/>
      <w:bookmarkEnd w:id="6"/>
      <w:bookmarkEnd w:id="23"/>
      <w:r w:rsidRPr="00236081">
        <w:t>TEHNISKAIS</w:t>
      </w:r>
      <w:r w:rsidR="00683B19" w:rsidRPr="00236081">
        <w:t xml:space="preserve"> </w:t>
      </w:r>
      <w:r w:rsidR="008654C9">
        <w:t xml:space="preserve">UN </w:t>
      </w:r>
      <w:r w:rsidR="00A55FD0" w:rsidRPr="00236081">
        <w:t xml:space="preserve">FINANŠU </w:t>
      </w:r>
      <w:r w:rsidR="006E6AD1" w:rsidRPr="00236081">
        <w:t>PIEDĀVĀJUMS</w:t>
      </w:r>
      <w:bookmarkEnd w:id="29"/>
    </w:p>
    <w:p w14:paraId="0600D903" w14:textId="7138CB8B" w:rsidR="00834BCF" w:rsidRPr="00236081" w:rsidRDefault="006E6AD1" w:rsidP="00C1577D">
      <w:pPr>
        <w:pStyle w:val="Tekstabloks"/>
        <w:numPr>
          <w:ilvl w:val="1"/>
          <w:numId w:val="1"/>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25"/>
      <w:bookmarkEnd w:id="26"/>
      <w:bookmarkEnd w:id="27"/>
      <w:bookmarkEnd w:id="28"/>
      <w:bookmarkEnd w:id="30"/>
      <w:bookmarkEnd w:id="31"/>
      <w:bookmarkEnd w:id="32"/>
      <w:bookmarkEnd w:id="33"/>
      <w:bookmarkEnd w:id="34"/>
      <w:bookmarkEnd w:id="35"/>
      <w:bookmarkEnd w:id="36"/>
      <w:bookmarkEnd w:id="37"/>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276FB4">
        <w:rPr>
          <w:b/>
          <w:bCs/>
          <w:szCs w:val="24"/>
        </w:rPr>
        <w:t>4</w:t>
      </w:r>
      <w:r w:rsidRPr="00236081">
        <w:rPr>
          <w:b/>
          <w:bCs/>
          <w:szCs w:val="24"/>
        </w:rPr>
        <w:t>.pielikumā</w:t>
      </w:r>
      <w:r w:rsidRPr="00236081">
        <w:rPr>
          <w:szCs w:val="24"/>
        </w:rPr>
        <w:t xml:space="preserve"> pievienotajai veidnei.</w:t>
      </w:r>
      <w:bookmarkStart w:id="38" w:name="_Ref239063019"/>
      <w:bookmarkStart w:id="39" w:name="_Ref239315878"/>
    </w:p>
    <w:p w14:paraId="52602C36" w14:textId="77777777" w:rsidR="00051428" w:rsidRDefault="00834BCF" w:rsidP="00C953CD">
      <w:pPr>
        <w:pStyle w:val="Tekstabloks"/>
        <w:numPr>
          <w:ilvl w:val="1"/>
          <w:numId w:val="1"/>
        </w:numPr>
        <w:ind w:left="851" w:right="-57" w:hanging="567"/>
        <w:jc w:val="both"/>
        <w:rPr>
          <w:szCs w:val="24"/>
        </w:rPr>
      </w:pPr>
      <w:r w:rsidRPr="00236081">
        <w:rPr>
          <w:szCs w:val="24"/>
        </w:rPr>
        <w:t>P</w:t>
      </w:r>
      <w:r w:rsidR="00051428">
        <w:rPr>
          <w:szCs w:val="24"/>
        </w:rPr>
        <w:t>retendentam jāiesniedz p</w:t>
      </w:r>
      <w:r w:rsidRPr="00236081">
        <w:rPr>
          <w:szCs w:val="24"/>
        </w:rPr>
        <w:t xml:space="preserve">arakstītas un aizpildītas </w:t>
      </w:r>
      <w:r w:rsidR="00051428">
        <w:rPr>
          <w:szCs w:val="24"/>
        </w:rPr>
        <w:t>būvdarbu tāmes:</w:t>
      </w:r>
    </w:p>
    <w:p w14:paraId="40B2DEA5" w14:textId="385825A7" w:rsidR="00051428" w:rsidRDefault="00051428" w:rsidP="00C953CD">
      <w:pPr>
        <w:pStyle w:val="Tekstabloks"/>
        <w:numPr>
          <w:ilvl w:val="2"/>
          <w:numId w:val="1"/>
        </w:numPr>
        <w:ind w:left="1560" w:right="-57"/>
        <w:jc w:val="both"/>
        <w:rPr>
          <w:szCs w:val="24"/>
        </w:rPr>
      </w:pPr>
      <w:r>
        <w:rPr>
          <w:szCs w:val="24"/>
        </w:rPr>
        <w:t>Iepirkuma 1.</w:t>
      </w:r>
      <w:r w:rsidR="00D9047F">
        <w:rPr>
          <w:szCs w:val="24"/>
        </w:rPr>
        <w:t>grupā</w:t>
      </w:r>
      <w:r>
        <w:rPr>
          <w:szCs w:val="24"/>
        </w:rPr>
        <w:t xml:space="preserve"> Būvdarbu tāme Nr.1 (</w:t>
      </w:r>
      <w:r w:rsidRPr="00051428">
        <w:rPr>
          <w:b/>
          <w:bCs/>
          <w:szCs w:val="24"/>
        </w:rPr>
        <w:t>1.pielikums</w:t>
      </w:r>
      <w:r>
        <w:rPr>
          <w:szCs w:val="24"/>
        </w:rPr>
        <w:t>);</w:t>
      </w:r>
    </w:p>
    <w:p w14:paraId="0991ACF8" w14:textId="34F9D4D7" w:rsidR="00051428" w:rsidRDefault="00051428" w:rsidP="00C953CD">
      <w:pPr>
        <w:pStyle w:val="Tekstabloks"/>
        <w:numPr>
          <w:ilvl w:val="2"/>
          <w:numId w:val="1"/>
        </w:numPr>
        <w:ind w:left="1560" w:right="-57"/>
        <w:jc w:val="both"/>
        <w:rPr>
          <w:szCs w:val="24"/>
        </w:rPr>
      </w:pPr>
      <w:r>
        <w:rPr>
          <w:szCs w:val="24"/>
        </w:rPr>
        <w:t xml:space="preserve">Iepirkuma </w:t>
      </w:r>
      <w:r w:rsidR="00D9047F">
        <w:rPr>
          <w:szCs w:val="24"/>
        </w:rPr>
        <w:t>2</w:t>
      </w:r>
      <w:r>
        <w:rPr>
          <w:szCs w:val="24"/>
        </w:rPr>
        <w:t>.</w:t>
      </w:r>
      <w:r w:rsidR="00D9047F" w:rsidRPr="00D9047F">
        <w:rPr>
          <w:szCs w:val="24"/>
        </w:rPr>
        <w:t xml:space="preserve"> </w:t>
      </w:r>
      <w:r w:rsidR="00D9047F">
        <w:rPr>
          <w:szCs w:val="24"/>
        </w:rPr>
        <w:t xml:space="preserve">grupā </w:t>
      </w:r>
      <w:r>
        <w:rPr>
          <w:szCs w:val="24"/>
        </w:rPr>
        <w:t>Būvdarbu tāme Nr.2 (</w:t>
      </w:r>
      <w:r>
        <w:rPr>
          <w:b/>
          <w:bCs/>
          <w:szCs w:val="24"/>
        </w:rPr>
        <w:t>2</w:t>
      </w:r>
      <w:r w:rsidRPr="00051428">
        <w:rPr>
          <w:b/>
          <w:bCs/>
          <w:szCs w:val="24"/>
        </w:rPr>
        <w:t>.pielikums</w:t>
      </w:r>
      <w:r>
        <w:rPr>
          <w:szCs w:val="24"/>
        </w:rPr>
        <w:t>);</w:t>
      </w:r>
    </w:p>
    <w:p w14:paraId="4829C2B6" w14:textId="4F664674" w:rsidR="00051428" w:rsidRDefault="00051428" w:rsidP="00C953CD">
      <w:pPr>
        <w:pStyle w:val="Tekstabloks"/>
        <w:numPr>
          <w:ilvl w:val="2"/>
          <w:numId w:val="1"/>
        </w:numPr>
        <w:ind w:left="1560" w:right="-57"/>
        <w:jc w:val="both"/>
        <w:rPr>
          <w:szCs w:val="24"/>
        </w:rPr>
      </w:pPr>
      <w:r>
        <w:rPr>
          <w:szCs w:val="24"/>
        </w:rPr>
        <w:t xml:space="preserve">Iepirkuma </w:t>
      </w:r>
      <w:r w:rsidR="00D9047F">
        <w:rPr>
          <w:szCs w:val="24"/>
        </w:rPr>
        <w:t>3</w:t>
      </w:r>
      <w:r>
        <w:rPr>
          <w:szCs w:val="24"/>
        </w:rPr>
        <w:t>.</w:t>
      </w:r>
      <w:r w:rsidR="00D9047F" w:rsidRPr="00D9047F">
        <w:rPr>
          <w:szCs w:val="24"/>
        </w:rPr>
        <w:t xml:space="preserve"> </w:t>
      </w:r>
      <w:r w:rsidR="00D9047F">
        <w:rPr>
          <w:szCs w:val="24"/>
        </w:rPr>
        <w:t xml:space="preserve">grupā </w:t>
      </w:r>
      <w:r>
        <w:rPr>
          <w:szCs w:val="24"/>
        </w:rPr>
        <w:t>Būvdarbu tāme Nr.3 (</w:t>
      </w:r>
      <w:r>
        <w:rPr>
          <w:b/>
          <w:bCs/>
          <w:szCs w:val="24"/>
        </w:rPr>
        <w:t>3</w:t>
      </w:r>
      <w:r w:rsidRPr="00051428">
        <w:rPr>
          <w:b/>
          <w:bCs/>
          <w:szCs w:val="24"/>
        </w:rPr>
        <w:t>.pielikums</w:t>
      </w:r>
      <w:r>
        <w:rPr>
          <w:szCs w:val="24"/>
        </w:rPr>
        <w:t>).</w:t>
      </w:r>
    </w:p>
    <w:p w14:paraId="7A12DBBB" w14:textId="12ABF7AE" w:rsidR="005A1A11" w:rsidRPr="00236081" w:rsidRDefault="00834BCF" w:rsidP="00C953CD">
      <w:pPr>
        <w:pStyle w:val="Tekstabloks"/>
        <w:ind w:right="-57"/>
        <w:jc w:val="both"/>
        <w:rPr>
          <w:szCs w:val="24"/>
        </w:rPr>
      </w:pP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Virsraksts1"/>
      </w:pPr>
      <w:bookmarkStart w:id="40" w:name="_Toc168399784"/>
      <w:bookmarkEnd w:id="38"/>
      <w:bookmarkEnd w:id="39"/>
      <w:r w:rsidRPr="00236081">
        <w:lastRenderedPageBreak/>
        <w:t>PIEDĀVĀJUMA SAGATAVOŠANA UN NOFORMĒŠANA</w:t>
      </w:r>
      <w:bookmarkEnd w:id="40"/>
    </w:p>
    <w:p w14:paraId="2EBD9207"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Virsraksts1"/>
      </w:pPr>
      <w:bookmarkStart w:id="41" w:name="_Toc168399785"/>
      <w:r w:rsidRPr="00236081">
        <w:t>PIEDĀVĀJUMA IESNIEGŠANA UN ATVĒRŠANA</w:t>
      </w:r>
      <w:bookmarkEnd w:id="41"/>
    </w:p>
    <w:p w14:paraId="21AC08EB" w14:textId="7A792AA5"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054CF3">
        <w:rPr>
          <w:rFonts w:ascii="Times New Roman" w:hAnsi="Times New Roman" w:cs="Times New Roman"/>
          <w:b/>
          <w:bCs/>
          <w:sz w:val="24"/>
          <w:szCs w:val="24"/>
        </w:rPr>
        <w:t>25.jūnija</w:t>
      </w:r>
      <w:r w:rsidR="00391385" w:rsidRPr="00236081">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6A6A99E5"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054CF3">
        <w:rPr>
          <w:rFonts w:ascii="Times New Roman" w:hAnsi="Times New Roman" w:cs="Times New Roman"/>
          <w:b/>
          <w:sz w:val="24"/>
          <w:szCs w:val="24"/>
        </w:rPr>
        <w:t xml:space="preserve">25.jūnijā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Virsraksts1"/>
      </w:pPr>
      <w:bookmarkStart w:id="42" w:name="_Toc168399786"/>
      <w:r w:rsidRPr="00236081">
        <w:lastRenderedPageBreak/>
        <w:t>CITI NOTEIKUMI</w:t>
      </w:r>
      <w:bookmarkEnd w:id="42"/>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Tekstabloks"/>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3" w:name="_Hlk2760135"/>
    </w:p>
    <w:p w14:paraId="60CD9353" w14:textId="6ADC801D" w:rsidR="00D64583" w:rsidRPr="00236081"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8654C9">
        <w:rPr>
          <w:i/>
          <w:iCs/>
          <w:lang w:val="lv-LV"/>
        </w:rPr>
        <w:t>lielāks finanšu apgrozījums būvniecībā</w:t>
      </w:r>
      <w:r w:rsidRPr="00376EDD">
        <w:rPr>
          <w:bCs/>
          <w:i/>
          <w:iCs/>
          <w:lang w:val="lv-LV"/>
        </w:rPr>
        <w:t>.</w:t>
      </w:r>
      <w:r w:rsidRPr="00236081">
        <w:rPr>
          <w:bCs/>
          <w:i/>
          <w:iCs/>
          <w:lang w:val="lv-LV"/>
        </w:rPr>
        <w:t xml:space="preserve"> </w:t>
      </w:r>
      <w:bookmarkEnd w:id="43"/>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w:t>
      </w:r>
      <w:r w:rsidRPr="00236081">
        <w:rPr>
          <w:lang w:val="lv-LV"/>
        </w:rPr>
        <w:lastRenderedPageBreak/>
        <w:t>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Tekstabloks"/>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C1577D">
      <w:pPr>
        <w:pStyle w:val="Virsraksts1"/>
      </w:pPr>
      <w:bookmarkStart w:id="44" w:name="_Toc168399787"/>
      <w:r w:rsidRPr="00236081">
        <w:t>IEPIRKUMA LĪGUMA SLĒGŠANA</w:t>
      </w:r>
      <w:bookmarkEnd w:id="44"/>
    </w:p>
    <w:p w14:paraId="5914BB51" w14:textId="77777777" w:rsidR="002161C2" w:rsidRDefault="00E75D9B" w:rsidP="002161C2">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p w14:paraId="212FC197" w14:textId="77777777" w:rsidR="002161C2" w:rsidRDefault="002161C2" w:rsidP="002161C2">
      <w:pPr>
        <w:pStyle w:val="Sarakstarindkopa"/>
        <w:numPr>
          <w:ilvl w:val="1"/>
          <w:numId w:val="1"/>
        </w:numPr>
        <w:spacing w:after="0" w:line="240" w:lineRule="auto"/>
        <w:ind w:left="851" w:hanging="709"/>
        <w:jc w:val="both"/>
        <w:rPr>
          <w:rFonts w:ascii="Times New Roman" w:hAnsi="Times New Roman" w:cs="Times New Roman"/>
          <w:sz w:val="24"/>
          <w:szCs w:val="24"/>
        </w:rPr>
      </w:pPr>
      <w:r w:rsidRPr="002161C2">
        <w:rPr>
          <w:rFonts w:ascii="Times New Roman" w:hAnsi="Times New Roman" w:cs="Times New Roman"/>
          <w:sz w:val="24"/>
          <w:szCs w:val="24"/>
        </w:rPr>
        <w:t>Līgumā tiks paredzēts:</w:t>
      </w:r>
    </w:p>
    <w:p w14:paraId="0B53F0C9" w14:textId="42F08BCB" w:rsidR="002161C2" w:rsidRPr="002161C2" w:rsidRDefault="002161C2" w:rsidP="002161C2">
      <w:pPr>
        <w:pStyle w:val="Sarakstarindkopa"/>
        <w:numPr>
          <w:ilvl w:val="2"/>
          <w:numId w:val="1"/>
        </w:numPr>
        <w:spacing w:after="0" w:line="240" w:lineRule="auto"/>
        <w:jc w:val="both"/>
        <w:rPr>
          <w:rFonts w:ascii="Times New Roman" w:hAnsi="Times New Roman" w:cs="Times New Roman"/>
          <w:sz w:val="24"/>
          <w:szCs w:val="24"/>
        </w:rPr>
      </w:pPr>
      <w:r w:rsidRPr="002161C2">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sectPr w:rsidR="002161C2" w:rsidRPr="002161C2" w:rsidSect="00D76705">
      <w:footerReference w:type="default" r:id="rId16"/>
      <w:footerReference w:type="first" r:id="rId17"/>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E699F" w14:textId="77777777" w:rsidR="00D76705" w:rsidRDefault="00D76705">
      <w:pPr>
        <w:spacing w:after="0" w:line="240" w:lineRule="auto"/>
      </w:pPr>
      <w:r>
        <w:separator/>
      </w:r>
    </w:p>
  </w:endnote>
  <w:endnote w:type="continuationSeparator" w:id="0">
    <w:p w14:paraId="210F2684" w14:textId="77777777" w:rsidR="00D76705" w:rsidRDefault="00D7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AD554" w14:textId="77777777" w:rsidR="00D76705" w:rsidRDefault="00D76705">
      <w:pPr>
        <w:spacing w:after="0" w:line="240" w:lineRule="auto"/>
      </w:pPr>
      <w:r>
        <w:separator/>
      </w:r>
    </w:p>
  </w:footnote>
  <w:footnote w:type="continuationSeparator" w:id="0">
    <w:p w14:paraId="79BF7554" w14:textId="77777777" w:rsidR="00D76705" w:rsidRDefault="00D76705">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EFD1073"/>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067962"/>
    <w:multiLevelType w:val="multilevel"/>
    <w:tmpl w:val="3A9022C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4"/>
  </w:num>
  <w:num w:numId="2" w16cid:durableId="824971526">
    <w:abstractNumId w:val="19"/>
  </w:num>
  <w:num w:numId="3" w16cid:durableId="1808618339">
    <w:abstractNumId w:val="3"/>
  </w:num>
  <w:num w:numId="4" w16cid:durableId="161554640">
    <w:abstractNumId w:val="15"/>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2"/>
  </w:num>
  <w:num w:numId="9" w16cid:durableId="154685143">
    <w:abstractNumId w:val="9"/>
  </w:num>
  <w:num w:numId="10" w16cid:durableId="587035779">
    <w:abstractNumId w:val="20"/>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3"/>
  </w:num>
  <w:num w:numId="16" w16cid:durableId="409500497">
    <w:abstractNumId w:val="1"/>
  </w:num>
  <w:num w:numId="17" w16cid:durableId="496657243">
    <w:abstractNumId w:val="16"/>
  </w:num>
  <w:num w:numId="18" w16cid:durableId="968898008">
    <w:abstractNumId w:val="10"/>
  </w:num>
  <w:num w:numId="19" w16cid:durableId="884369701">
    <w:abstractNumId w:val="17"/>
  </w:num>
  <w:num w:numId="20" w16cid:durableId="1814788547">
    <w:abstractNumId w:val="18"/>
  </w:num>
  <w:num w:numId="21" w16cid:durableId="1365137375">
    <w:abstractNumId w:val="14"/>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1"/>
  </w:num>
  <w:num w:numId="28" w16cid:durableId="1194536422">
    <w:abstractNumId w:val="6"/>
  </w:num>
  <w:num w:numId="29" w16cid:durableId="74672975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B0"/>
    <w:rsid w:val="000006C5"/>
    <w:rsid w:val="0000137F"/>
    <w:rsid w:val="000024F2"/>
    <w:rsid w:val="000046E5"/>
    <w:rsid w:val="000058EC"/>
    <w:rsid w:val="0000710E"/>
    <w:rsid w:val="000126FA"/>
    <w:rsid w:val="000165DD"/>
    <w:rsid w:val="00020872"/>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1392"/>
    <w:rsid w:val="00051428"/>
    <w:rsid w:val="00054C24"/>
    <w:rsid w:val="00054CF3"/>
    <w:rsid w:val="000612E3"/>
    <w:rsid w:val="0006438B"/>
    <w:rsid w:val="00065676"/>
    <w:rsid w:val="000729F4"/>
    <w:rsid w:val="00073FD4"/>
    <w:rsid w:val="000743E7"/>
    <w:rsid w:val="0007485E"/>
    <w:rsid w:val="00075B7D"/>
    <w:rsid w:val="00075E62"/>
    <w:rsid w:val="00080F2B"/>
    <w:rsid w:val="00087B4B"/>
    <w:rsid w:val="0009125E"/>
    <w:rsid w:val="00091538"/>
    <w:rsid w:val="0009170E"/>
    <w:rsid w:val="00091F76"/>
    <w:rsid w:val="00092939"/>
    <w:rsid w:val="00094AF1"/>
    <w:rsid w:val="000960D1"/>
    <w:rsid w:val="00096287"/>
    <w:rsid w:val="000A0737"/>
    <w:rsid w:val="000A2D34"/>
    <w:rsid w:val="000A329B"/>
    <w:rsid w:val="000B0447"/>
    <w:rsid w:val="000B44E3"/>
    <w:rsid w:val="000C05C9"/>
    <w:rsid w:val="000C0C3F"/>
    <w:rsid w:val="000C37C9"/>
    <w:rsid w:val="000C3DF8"/>
    <w:rsid w:val="000C54C7"/>
    <w:rsid w:val="000C7642"/>
    <w:rsid w:val="000C7888"/>
    <w:rsid w:val="000D0503"/>
    <w:rsid w:val="000D248C"/>
    <w:rsid w:val="000D2F43"/>
    <w:rsid w:val="000D40A0"/>
    <w:rsid w:val="000D56A6"/>
    <w:rsid w:val="000D5B31"/>
    <w:rsid w:val="000D7504"/>
    <w:rsid w:val="000D7976"/>
    <w:rsid w:val="000E1C1C"/>
    <w:rsid w:val="000E3D46"/>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DFD"/>
    <w:rsid w:val="00114A1D"/>
    <w:rsid w:val="00114D5E"/>
    <w:rsid w:val="00115BD4"/>
    <w:rsid w:val="00115D56"/>
    <w:rsid w:val="001174D3"/>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567F9"/>
    <w:rsid w:val="00161097"/>
    <w:rsid w:val="001610E1"/>
    <w:rsid w:val="00161348"/>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197"/>
    <w:rsid w:val="001938F8"/>
    <w:rsid w:val="00193F77"/>
    <w:rsid w:val="00194AC1"/>
    <w:rsid w:val="0019566A"/>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52CA"/>
    <w:rsid w:val="002161C2"/>
    <w:rsid w:val="00217065"/>
    <w:rsid w:val="0021732C"/>
    <w:rsid w:val="00221C9A"/>
    <w:rsid w:val="00224383"/>
    <w:rsid w:val="00224610"/>
    <w:rsid w:val="00225AFB"/>
    <w:rsid w:val="002265D2"/>
    <w:rsid w:val="00230CB7"/>
    <w:rsid w:val="00230FB4"/>
    <w:rsid w:val="00231BDD"/>
    <w:rsid w:val="00231CE1"/>
    <w:rsid w:val="00232355"/>
    <w:rsid w:val="0023559A"/>
    <w:rsid w:val="00236081"/>
    <w:rsid w:val="00241FED"/>
    <w:rsid w:val="00243D3D"/>
    <w:rsid w:val="002457AC"/>
    <w:rsid w:val="002467F2"/>
    <w:rsid w:val="0024750F"/>
    <w:rsid w:val="002504A1"/>
    <w:rsid w:val="00252322"/>
    <w:rsid w:val="00252690"/>
    <w:rsid w:val="00255511"/>
    <w:rsid w:val="00255C80"/>
    <w:rsid w:val="002567F6"/>
    <w:rsid w:val="00256C74"/>
    <w:rsid w:val="00261C23"/>
    <w:rsid w:val="0026273D"/>
    <w:rsid w:val="002674F0"/>
    <w:rsid w:val="00267EE0"/>
    <w:rsid w:val="0027194F"/>
    <w:rsid w:val="00272BB1"/>
    <w:rsid w:val="0027301E"/>
    <w:rsid w:val="00275336"/>
    <w:rsid w:val="00275A7D"/>
    <w:rsid w:val="002764A1"/>
    <w:rsid w:val="00276FB4"/>
    <w:rsid w:val="00281A80"/>
    <w:rsid w:val="002846B9"/>
    <w:rsid w:val="00284E43"/>
    <w:rsid w:val="00285180"/>
    <w:rsid w:val="0028534A"/>
    <w:rsid w:val="002859C0"/>
    <w:rsid w:val="0028606B"/>
    <w:rsid w:val="002873E4"/>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794C"/>
    <w:rsid w:val="002C0CF8"/>
    <w:rsid w:val="002C4336"/>
    <w:rsid w:val="002C5811"/>
    <w:rsid w:val="002C7188"/>
    <w:rsid w:val="002D2561"/>
    <w:rsid w:val="002D6FCA"/>
    <w:rsid w:val="002E1DF1"/>
    <w:rsid w:val="002E2C73"/>
    <w:rsid w:val="002E2C80"/>
    <w:rsid w:val="002E3657"/>
    <w:rsid w:val="002E3F5C"/>
    <w:rsid w:val="002E749B"/>
    <w:rsid w:val="002E7F4C"/>
    <w:rsid w:val="002F04A9"/>
    <w:rsid w:val="002F11E2"/>
    <w:rsid w:val="002F1D6B"/>
    <w:rsid w:val="002F30C4"/>
    <w:rsid w:val="002F573D"/>
    <w:rsid w:val="002F6394"/>
    <w:rsid w:val="002F6C1C"/>
    <w:rsid w:val="00300303"/>
    <w:rsid w:val="003022D0"/>
    <w:rsid w:val="0030419C"/>
    <w:rsid w:val="003068E1"/>
    <w:rsid w:val="00306AA2"/>
    <w:rsid w:val="00306E7E"/>
    <w:rsid w:val="00313EE1"/>
    <w:rsid w:val="003165CE"/>
    <w:rsid w:val="003241F1"/>
    <w:rsid w:val="00324EF2"/>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4627"/>
    <w:rsid w:val="0038654A"/>
    <w:rsid w:val="00391385"/>
    <w:rsid w:val="00393DD7"/>
    <w:rsid w:val="0039460C"/>
    <w:rsid w:val="003974C4"/>
    <w:rsid w:val="003A1053"/>
    <w:rsid w:val="003A202B"/>
    <w:rsid w:val="003A23F0"/>
    <w:rsid w:val="003A35B6"/>
    <w:rsid w:val="003A4EF9"/>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EB6"/>
    <w:rsid w:val="003D50CF"/>
    <w:rsid w:val="003D7CBC"/>
    <w:rsid w:val="003E025D"/>
    <w:rsid w:val="003E0625"/>
    <w:rsid w:val="003E2D7B"/>
    <w:rsid w:val="003E4FAD"/>
    <w:rsid w:val="003E75FD"/>
    <w:rsid w:val="003E7A55"/>
    <w:rsid w:val="003F0EB1"/>
    <w:rsid w:val="003F4057"/>
    <w:rsid w:val="003F4BC0"/>
    <w:rsid w:val="003F4C5F"/>
    <w:rsid w:val="003F4EC7"/>
    <w:rsid w:val="00401AE7"/>
    <w:rsid w:val="004052D8"/>
    <w:rsid w:val="0041112A"/>
    <w:rsid w:val="0041165D"/>
    <w:rsid w:val="004129CB"/>
    <w:rsid w:val="00415502"/>
    <w:rsid w:val="00415909"/>
    <w:rsid w:val="0041727C"/>
    <w:rsid w:val="00421E94"/>
    <w:rsid w:val="0042304B"/>
    <w:rsid w:val="00425951"/>
    <w:rsid w:val="004267B6"/>
    <w:rsid w:val="004301A7"/>
    <w:rsid w:val="00433672"/>
    <w:rsid w:val="00435BDC"/>
    <w:rsid w:val="00437F9D"/>
    <w:rsid w:val="00440066"/>
    <w:rsid w:val="00441915"/>
    <w:rsid w:val="004437A9"/>
    <w:rsid w:val="00443F40"/>
    <w:rsid w:val="0044638E"/>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96D9C"/>
    <w:rsid w:val="004A0143"/>
    <w:rsid w:val="004A02F8"/>
    <w:rsid w:val="004A2AB3"/>
    <w:rsid w:val="004A7EA8"/>
    <w:rsid w:val="004B14FA"/>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AE6"/>
    <w:rsid w:val="004E230F"/>
    <w:rsid w:val="004E2623"/>
    <w:rsid w:val="004E2B5F"/>
    <w:rsid w:val="004E406F"/>
    <w:rsid w:val="004E4319"/>
    <w:rsid w:val="004E4C4F"/>
    <w:rsid w:val="004E59DA"/>
    <w:rsid w:val="004E6213"/>
    <w:rsid w:val="004E6A7D"/>
    <w:rsid w:val="004F017A"/>
    <w:rsid w:val="004F10E8"/>
    <w:rsid w:val="004F21EA"/>
    <w:rsid w:val="004F49F0"/>
    <w:rsid w:val="004F7FC3"/>
    <w:rsid w:val="0050004F"/>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0920"/>
    <w:rsid w:val="00531C98"/>
    <w:rsid w:val="00532695"/>
    <w:rsid w:val="00532EC0"/>
    <w:rsid w:val="00534020"/>
    <w:rsid w:val="00534312"/>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661C"/>
    <w:rsid w:val="00577017"/>
    <w:rsid w:val="00580AEA"/>
    <w:rsid w:val="00581B49"/>
    <w:rsid w:val="00582F82"/>
    <w:rsid w:val="00583185"/>
    <w:rsid w:val="00584509"/>
    <w:rsid w:val="0058465E"/>
    <w:rsid w:val="00586D4C"/>
    <w:rsid w:val="00587333"/>
    <w:rsid w:val="00587BC9"/>
    <w:rsid w:val="00590D65"/>
    <w:rsid w:val="00591377"/>
    <w:rsid w:val="0059214F"/>
    <w:rsid w:val="005936CC"/>
    <w:rsid w:val="00593783"/>
    <w:rsid w:val="005972FF"/>
    <w:rsid w:val="005A1A11"/>
    <w:rsid w:val="005A3EB1"/>
    <w:rsid w:val="005A4140"/>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5220"/>
    <w:rsid w:val="005C6762"/>
    <w:rsid w:val="005C72CF"/>
    <w:rsid w:val="005C7A28"/>
    <w:rsid w:val="005D369E"/>
    <w:rsid w:val="005D679A"/>
    <w:rsid w:val="005D6B12"/>
    <w:rsid w:val="005D7E5C"/>
    <w:rsid w:val="005E0B6B"/>
    <w:rsid w:val="005E446F"/>
    <w:rsid w:val="005E47C5"/>
    <w:rsid w:val="005E727F"/>
    <w:rsid w:val="005E782D"/>
    <w:rsid w:val="005E7DBB"/>
    <w:rsid w:val="005E7E77"/>
    <w:rsid w:val="005F1A39"/>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15DA"/>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6F7F"/>
    <w:rsid w:val="00677D33"/>
    <w:rsid w:val="00681D54"/>
    <w:rsid w:val="00681E73"/>
    <w:rsid w:val="00683B19"/>
    <w:rsid w:val="0069030D"/>
    <w:rsid w:val="006924E0"/>
    <w:rsid w:val="0069362D"/>
    <w:rsid w:val="00693F1C"/>
    <w:rsid w:val="00694DA6"/>
    <w:rsid w:val="006A2404"/>
    <w:rsid w:val="006A63D3"/>
    <w:rsid w:val="006B021B"/>
    <w:rsid w:val="006B1D06"/>
    <w:rsid w:val="006B1E0C"/>
    <w:rsid w:val="006B2975"/>
    <w:rsid w:val="006B3AD3"/>
    <w:rsid w:val="006B58F8"/>
    <w:rsid w:val="006B6439"/>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06B2"/>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2670B"/>
    <w:rsid w:val="007275C9"/>
    <w:rsid w:val="00730496"/>
    <w:rsid w:val="00731B95"/>
    <w:rsid w:val="0073728C"/>
    <w:rsid w:val="007379BF"/>
    <w:rsid w:val="00742206"/>
    <w:rsid w:val="00742D80"/>
    <w:rsid w:val="00743931"/>
    <w:rsid w:val="00744B72"/>
    <w:rsid w:val="00744D8C"/>
    <w:rsid w:val="00746324"/>
    <w:rsid w:val="00747B32"/>
    <w:rsid w:val="007501C9"/>
    <w:rsid w:val="00752CA0"/>
    <w:rsid w:val="00753D9F"/>
    <w:rsid w:val="00754932"/>
    <w:rsid w:val="00755F36"/>
    <w:rsid w:val="00761B56"/>
    <w:rsid w:val="00761E2B"/>
    <w:rsid w:val="0076376E"/>
    <w:rsid w:val="00764B94"/>
    <w:rsid w:val="00766114"/>
    <w:rsid w:val="00773EE1"/>
    <w:rsid w:val="00774428"/>
    <w:rsid w:val="0077565E"/>
    <w:rsid w:val="00775E4E"/>
    <w:rsid w:val="00780EDF"/>
    <w:rsid w:val="00781716"/>
    <w:rsid w:val="00781782"/>
    <w:rsid w:val="00784044"/>
    <w:rsid w:val="007848DE"/>
    <w:rsid w:val="00785017"/>
    <w:rsid w:val="00786D03"/>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544E"/>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2150"/>
    <w:rsid w:val="007D48A4"/>
    <w:rsid w:val="007D4F8D"/>
    <w:rsid w:val="007D65F4"/>
    <w:rsid w:val="007D67EC"/>
    <w:rsid w:val="007D6B4A"/>
    <w:rsid w:val="007D70FB"/>
    <w:rsid w:val="007E0752"/>
    <w:rsid w:val="007E3526"/>
    <w:rsid w:val="007E6544"/>
    <w:rsid w:val="007E65DE"/>
    <w:rsid w:val="007E7221"/>
    <w:rsid w:val="007F2A6B"/>
    <w:rsid w:val="008026F1"/>
    <w:rsid w:val="00803D1D"/>
    <w:rsid w:val="00804DF2"/>
    <w:rsid w:val="00807492"/>
    <w:rsid w:val="00810C26"/>
    <w:rsid w:val="008112E6"/>
    <w:rsid w:val="0081169F"/>
    <w:rsid w:val="00813A07"/>
    <w:rsid w:val="00815815"/>
    <w:rsid w:val="008168B6"/>
    <w:rsid w:val="00820F17"/>
    <w:rsid w:val="008347EF"/>
    <w:rsid w:val="00834BC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4FAC"/>
    <w:rsid w:val="00865228"/>
    <w:rsid w:val="008654C9"/>
    <w:rsid w:val="0086579D"/>
    <w:rsid w:val="00866B8D"/>
    <w:rsid w:val="00867DCB"/>
    <w:rsid w:val="008715AE"/>
    <w:rsid w:val="008721E3"/>
    <w:rsid w:val="008747FA"/>
    <w:rsid w:val="00880B0E"/>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1FFA"/>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060F"/>
    <w:rsid w:val="00903B49"/>
    <w:rsid w:val="0090458E"/>
    <w:rsid w:val="00904E94"/>
    <w:rsid w:val="00905891"/>
    <w:rsid w:val="00906F18"/>
    <w:rsid w:val="009134BD"/>
    <w:rsid w:val="00913DD2"/>
    <w:rsid w:val="0091405E"/>
    <w:rsid w:val="009149E5"/>
    <w:rsid w:val="00916548"/>
    <w:rsid w:val="00916BE7"/>
    <w:rsid w:val="009205AE"/>
    <w:rsid w:val="00921BDD"/>
    <w:rsid w:val="009301BE"/>
    <w:rsid w:val="00933CE9"/>
    <w:rsid w:val="00934CC7"/>
    <w:rsid w:val="00934EB1"/>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546E8"/>
    <w:rsid w:val="009600D3"/>
    <w:rsid w:val="0096179F"/>
    <w:rsid w:val="00961E30"/>
    <w:rsid w:val="00963ABD"/>
    <w:rsid w:val="00963F56"/>
    <w:rsid w:val="00964B8B"/>
    <w:rsid w:val="0097233A"/>
    <w:rsid w:val="00976667"/>
    <w:rsid w:val="009779C2"/>
    <w:rsid w:val="0098348E"/>
    <w:rsid w:val="00992914"/>
    <w:rsid w:val="009934DC"/>
    <w:rsid w:val="0099398B"/>
    <w:rsid w:val="00993C64"/>
    <w:rsid w:val="00994817"/>
    <w:rsid w:val="0099736E"/>
    <w:rsid w:val="00997CF2"/>
    <w:rsid w:val="009A277F"/>
    <w:rsid w:val="009A2DA4"/>
    <w:rsid w:val="009A37A1"/>
    <w:rsid w:val="009A4B08"/>
    <w:rsid w:val="009B17EB"/>
    <w:rsid w:val="009B33D8"/>
    <w:rsid w:val="009B3AE5"/>
    <w:rsid w:val="009B4F90"/>
    <w:rsid w:val="009B6618"/>
    <w:rsid w:val="009B6883"/>
    <w:rsid w:val="009C0337"/>
    <w:rsid w:val="009C0FE6"/>
    <w:rsid w:val="009C2238"/>
    <w:rsid w:val="009C26A7"/>
    <w:rsid w:val="009C5B14"/>
    <w:rsid w:val="009C6028"/>
    <w:rsid w:val="009C783C"/>
    <w:rsid w:val="009D31EB"/>
    <w:rsid w:val="009D337C"/>
    <w:rsid w:val="009D38BB"/>
    <w:rsid w:val="009D4108"/>
    <w:rsid w:val="009D46F1"/>
    <w:rsid w:val="009D4A3E"/>
    <w:rsid w:val="009D5808"/>
    <w:rsid w:val="009D7C0F"/>
    <w:rsid w:val="009E09D8"/>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652D"/>
    <w:rsid w:val="00A41D55"/>
    <w:rsid w:val="00A44B8C"/>
    <w:rsid w:val="00A451BB"/>
    <w:rsid w:val="00A46C28"/>
    <w:rsid w:val="00A47C5E"/>
    <w:rsid w:val="00A47E07"/>
    <w:rsid w:val="00A500B9"/>
    <w:rsid w:val="00A53B74"/>
    <w:rsid w:val="00A55FD0"/>
    <w:rsid w:val="00A65172"/>
    <w:rsid w:val="00A6735B"/>
    <w:rsid w:val="00A67B3C"/>
    <w:rsid w:val="00A71169"/>
    <w:rsid w:val="00A711B2"/>
    <w:rsid w:val="00A72257"/>
    <w:rsid w:val="00A75170"/>
    <w:rsid w:val="00A7641E"/>
    <w:rsid w:val="00A76FBF"/>
    <w:rsid w:val="00A802D6"/>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755F"/>
    <w:rsid w:val="00AC06C3"/>
    <w:rsid w:val="00AC0A22"/>
    <w:rsid w:val="00AC4B7B"/>
    <w:rsid w:val="00AC523B"/>
    <w:rsid w:val="00AC5E7B"/>
    <w:rsid w:val="00AC68F4"/>
    <w:rsid w:val="00AC6BE4"/>
    <w:rsid w:val="00AD06D5"/>
    <w:rsid w:val="00AD35AD"/>
    <w:rsid w:val="00AE1188"/>
    <w:rsid w:val="00AE1488"/>
    <w:rsid w:val="00AE255E"/>
    <w:rsid w:val="00AE281D"/>
    <w:rsid w:val="00AE6092"/>
    <w:rsid w:val="00AF07FE"/>
    <w:rsid w:val="00AF0E9E"/>
    <w:rsid w:val="00AF298D"/>
    <w:rsid w:val="00AF35F0"/>
    <w:rsid w:val="00AF399B"/>
    <w:rsid w:val="00AF3B51"/>
    <w:rsid w:val="00AF76FA"/>
    <w:rsid w:val="00B016B2"/>
    <w:rsid w:val="00B0200B"/>
    <w:rsid w:val="00B02291"/>
    <w:rsid w:val="00B037FA"/>
    <w:rsid w:val="00B03848"/>
    <w:rsid w:val="00B064A6"/>
    <w:rsid w:val="00B0684D"/>
    <w:rsid w:val="00B07387"/>
    <w:rsid w:val="00B11E80"/>
    <w:rsid w:val="00B129C5"/>
    <w:rsid w:val="00B13914"/>
    <w:rsid w:val="00B14E7D"/>
    <w:rsid w:val="00B16A31"/>
    <w:rsid w:val="00B2053B"/>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344"/>
    <w:rsid w:val="00B52F3A"/>
    <w:rsid w:val="00B539B6"/>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E0DB8"/>
    <w:rsid w:val="00BE1274"/>
    <w:rsid w:val="00BE2378"/>
    <w:rsid w:val="00BE4A7E"/>
    <w:rsid w:val="00BE5E11"/>
    <w:rsid w:val="00BE6AAB"/>
    <w:rsid w:val="00BF16C1"/>
    <w:rsid w:val="00BF2F78"/>
    <w:rsid w:val="00BF309E"/>
    <w:rsid w:val="00BF4201"/>
    <w:rsid w:val="00BF46F5"/>
    <w:rsid w:val="00BF5703"/>
    <w:rsid w:val="00BF78A2"/>
    <w:rsid w:val="00C01EA0"/>
    <w:rsid w:val="00C04711"/>
    <w:rsid w:val="00C04E2A"/>
    <w:rsid w:val="00C1577D"/>
    <w:rsid w:val="00C164CC"/>
    <w:rsid w:val="00C17468"/>
    <w:rsid w:val="00C20C44"/>
    <w:rsid w:val="00C21CC5"/>
    <w:rsid w:val="00C2308C"/>
    <w:rsid w:val="00C23E9E"/>
    <w:rsid w:val="00C27D3E"/>
    <w:rsid w:val="00C30787"/>
    <w:rsid w:val="00C31394"/>
    <w:rsid w:val="00C3445B"/>
    <w:rsid w:val="00C344A0"/>
    <w:rsid w:val="00C41663"/>
    <w:rsid w:val="00C4185C"/>
    <w:rsid w:val="00C438F6"/>
    <w:rsid w:val="00C445F9"/>
    <w:rsid w:val="00C5144F"/>
    <w:rsid w:val="00C524F3"/>
    <w:rsid w:val="00C53397"/>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0B2C"/>
    <w:rsid w:val="00C91682"/>
    <w:rsid w:val="00C9294A"/>
    <w:rsid w:val="00C92AB0"/>
    <w:rsid w:val="00C93D14"/>
    <w:rsid w:val="00C94EDA"/>
    <w:rsid w:val="00C953CD"/>
    <w:rsid w:val="00CA0D67"/>
    <w:rsid w:val="00CA0D77"/>
    <w:rsid w:val="00CA314A"/>
    <w:rsid w:val="00CA7630"/>
    <w:rsid w:val="00CA76DF"/>
    <w:rsid w:val="00CA76FC"/>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098B"/>
    <w:rsid w:val="00CE20BD"/>
    <w:rsid w:val="00CE5B91"/>
    <w:rsid w:val="00CF28A9"/>
    <w:rsid w:val="00CF42F7"/>
    <w:rsid w:val="00CF49B2"/>
    <w:rsid w:val="00CF55AE"/>
    <w:rsid w:val="00CF68A6"/>
    <w:rsid w:val="00D0024D"/>
    <w:rsid w:val="00D02177"/>
    <w:rsid w:val="00D044DE"/>
    <w:rsid w:val="00D053D3"/>
    <w:rsid w:val="00D06009"/>
    <w:rsid w:val="00D11877"/>
    <w:rsid w:val="00D118E6"/>
    <w:rsid w:val="00D11F8C"/>
    <w:rsid w:val="00D1664B"/>
    <w:rsid w:val="00D21B26"/>
    <w:rsid w:val="00D31414"/>
    <w:rsid w:val="00D33886"/>
    <w:rsid w:val="00D348E8"/>
    <w:rsid w:val="00D34C9F"/>
    <w:rsid w:val="00D34F50"/>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4FA0"/>
    <w:rsid w:val="00D67483"/>
    <w:rsid w:val="00D67B63"/>
    <w:rsid w:val="00D735DD"/>
    <w:rsid w:val="00D737AE"/>
    <w:rsid w:val="00D74DE5"/>
    <w:rsid w:val="00D750AF"/>
    <w:rsid w:val="00D7644D"/>
    <w:rsid w:val="00D76705"/>
    <w:rsid w:val="00D76C65"/>
    <w:rsid w:val="00D777BA"/>
    <w:rsid w:val="00D83428"/>
    <w:rsid w:val="00D84260"/>
    <w:rsid w:val="00D85691"/>
    <w:rsid w:val="00D87031"/>
    <w:rsid w:val="00D9047F"/>
    <w:rsid w:val="00D91C6A"/>
    <w:rsid w:val="00D92926"/>
    <w:rsid w:val="00D93202"/>
    <w:rsid w:val="00D93755"/>
    <w:rsid w:val="00D95FA1"/>
    <w:rsid w:val="00D9609A"/>
    <w:rsid w:val="00DA4618"/>
    <w:rsid w:val="00DA5B7F"/>
    <w:rsid w:val="00DA5F2B"/>
    <w:rsid w:val="00DA79FC"/>
    <w:rsid w:val="00DB0A8C"/>
    <w:rsid w:val="00DB0D11"/>
    <w:rsid w:val="00DB1E9A"/>
    <w:rsid w:val="00DB3B32"/>
    <w:rsid w:val="00DB61C4"/>
    <w:rsid w:val="00DB75BB"/>
    <w:rsid w:val="00DC0F86"/>
    <w:rsid w:val="00DC1977"/>
    <w:rsid w:val="00DC1FE6"/>
    <w:rsid w:val="00DC22A8"/>
    <w:rsid w:val="00DC3AD9"/>
    <w:rsid w:val="00DC5988"/>
    <w:rsid w:val="00DC626D"/>
    <w:rsid w:val="00DC6D89"/>
    <w:rsid w:val="00DD0E91"/>
    <w:rsid w:val="00DD1DE4"/>
    <w:rsid w:val="00DD34B8"/>
    <w:rsid w:val="00DD6DE6"/>
    <w:rsid w:val="00DE2A4F"/>
    <w:rsid w:val="00DE2F5F"/>
    <w:rsid w:val="00DE3984"/>
    <w:rsid w:val="00DE4D74"/>
    <w:rsid w:val="00DE60AC"/>
    <w:rsid w:val="00DE6971"/>
    <w:rsid w:val="00DF0090"/>
    <w:rsid w:val="00DF0314"/>
    <w:rsid w:val="00DF03FA"/>
    <w:rsid w:val="00DF5743"/>
    <w:rsid w:val="00DF604F"/>
    <w:rsid w:val="00E016D0"/>
    <w:rsid w:val="00E02644"/>
    <w:rsid w:val="00E027CD"/>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24F87"/>
    <w:rsid w:val="00E25239"/>
    <w:rsid w:val="00E300D1"/>
    <w:rsid w:val="00E32242"/>
    <w:rsid w:val="00E323CC"/>
    <w:rsid w:val="00E33ACC"/>
    <w:rsid w:val="00E35D72"/>
    <w:rsid w:val="00E45883"/>
    <w:rsid w:val="00E458AC"/>
    <w:rsid w:val="00E47A50"/>
    <w:rsid w:val="00E514FA"/>
    <w:rsid w:val="00E522C5"/>
    <w:rsid w:val="00E53DD8"/>
    <w:rsid w:val="00E558E8"/>
    <w:rsid w:val="00E575B6"/>
    <w:rsid w:val="00E6280C"/>
    <w:rsid w:val="00E64C69"/>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2421"/>
    <w:rsid w:val="00F04774"/>
    <w:rsid w:val="00F11A46"/>
    <w:rsid w:val="00F125B4"/>
    <w:rsid w:val="00F12E7C"/>
    <w:rsid w:val="00F13CCB"/>
    <w:rsid w:val="00F16AAE"/>
    <w:rsid w:val="00F17E9D"/>
    <w:rsid w:val="00F215A8"/>
    <w:rsid w:val="00F21A98"/>
    <w:rsid w:val="00F232C6"/>
    <w:rsid w:val="00F23E49"/>
    <w:rsid w:val="00F25BE7"/>
    <w:rsid w:val="00F2712B"/>
    <w:rsid w:val="00F3137B"/>
    <w:rsid w:val="00F31A76"/>
    <w:rsid w:val="00F37EB7"/>
    <w:rsid w:val="00F4095A"/>
    <w:rsid w:val="00F41141"/>
    <w:rsid w:val="00F41286"/>
    <w:rsid w:val="00F444EC"/>
    <w:rsid w:val="00F44AD2"/>
    <w:rsid w:val="00F47237"/>
    <w:rsid w:val="00F50AB2"/>
    <w:rsid w:val="00F524DE"/>
    <w:rsid w:val="00F53397"/>
    <w:rsid w:val="00F54A46"/>
    <w:rsid w:val="00F54EAA"/>
    <w:rsid w:val="00F557E8"/>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1CE1"/>
    <w:rsid w:val="00F944C4"/>
    <w:rsid w:val="00F94A69"/>
    <w:rsid w:val="00F9556B"/>
    <w:rsid w:val="00F95E8C"/>
    <w:rsid w:val="00F96284"/>
    <w:rsid w:val="00F967EC"/>
    <w:rsid w:val="00FA06F7"/>
    <w:rsid w:val="00FA0B2D"/>
    <w:rsid w:val="00FA2D23"/>
    <w:rsid w:val="00FA4CB5"/>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4AB4"/>
    <w:rsid w:val="00FC74F5"/>
    <w:rsid w:val="00FD03E5"/>
    <w:rsid w:val="00FD07E0"/>
    <w:rsid w:val="00FD371B"/>
    <w:rsid w:val="00FD3CD0"/>
    <w:rsid w:val="00FD647D"/>
    <w:rsid w:val="00FD66D1"/>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C1577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29166</Words>
  <Characters>16625</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16</cp:revision>
  <cp:lastPrinted>2024-04-25T07:45:00Z</cp:lastPrinted>
  <dcterms:created xsi:type="dcterms:W3CDTF">2024-05-22T13:33:00Z</dcterms:created>
  <dcterms:modified xsi:type="dcterms:W3CDTF">2024-06-04T12:43:00Z</dcterms:modified>
</cp:coreProperties>
</file>